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FEC" w:rsidRDefault="000F4FEC">
      <w:pPr>
        <w:spacing w:line="400" w:lineRule="exact"/>
        <w:ind w:leftChars="200" w:left="880" w:hangingChars="200" w:hanging="400"/>
        <w:rPr>
          <w:rFonts w:ascii="MingLiU" w:eastAsia="MingLiU" w:hint="eastAsia"/>
          <w:sz w:val="20"/>
        </w:rPr>
      </w:pPr>
      <w:bookmarkStart w:id="0" w:name="_GoBack"/>
      <w:bookmarkEnd w:id="0"/>
    </w:p>
    <w:p w:rsidR="000F4FEC" w:rsidRDefault="000F4FEC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00" w:hangingChars="100" w:hanging="200"/>
        <w:rPr>
          <w:rFonts w:ascii="MingLiU" w:eastAsia="MingLiU"/>
          <w:color w:val="000000"/>
          <w:sz w:val="20"/>
        </w:rPr>
      </w:pPr>
      <w:r>
        <w:rPr>
          <w:rFonts w:ascii="MingLiU" w:eastAsia="MingLiU" w:hint="eastAsia"/>
          <w:color w:val="000000"/>
          <w:sz w:val="20"/>
        </w:rPr>
        <w:t>表</w:t>
      </w:r>
      <w:r>
        <w:rPr>
          <w:rFonts w:ascii="MingLiU" w:eastAsia="MingLiU"/>
          <w:color w:val="000000"/>
          <w:sz w:val="20"/>
        </w:rPr>
        <w:t xml:space="preserve">1     </w:t>
      </w:r>
      <w:r>
        <w:rPr>
          <w:rFonts w:ascii="MingLiU" w:eastAsia="MingLiU" w:hint="eastAsia"/>
          <w:color w:val="000000"/>
          <w:sz w:val="20"/>
        </w:rPr>
        <w:t>公元1995年至2001年承諾削減AMS之WTO會員體通報及削減AMS概況</w:t>
      </w:r>
    </w:p>
    <w:p w:rsidR="000F4FEC" w:rsidRDefault="000F4FEC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MingLiU" w:eastAsia="MingLiU"/>
          <w:color w:val="000000"/>
          <w:sz w:val="20"/>
        </w:rPr>
      </w:pPr>
    </w:p>
    <w:tbl>
      <w:tblPr>
        <w:tblW w:w="0" w:type="auto"/>
        <w:tblInd w:w="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080"/>
        <w:gridCol w:w="1440"/>
        <w:gridCol w:w="900"/>
        <w:gridCol w:w="1080"/>
        <w:gridCol w:w="900"/>
        <w:gridCol w:w="900"/>
        <w:gridCol w:w="540"/>
        <w:gridCol w:w="900"/>
        <w:gridCol w:w="900"/>
        <w:gridCol w:w="900"/>
        <w:gridCol w:w="720"/>
        <w:gridCol w:w="900"/>
        <w:gridCol w:w="540"/>
        <w:gridCol w:w="720"/>
        <w:gridCol w:w="540"/>
        <w:gridCol w:w="540"/>
      </w:tblGrid>
      <w:tr w:rsidR="000F4FEC">
        <w:tblPrEx>
          <w:tblCellMar>
            <w:top w:w="0" w:type="dxa"/>
            <w:bottom w:w="0" w:type="dxa"/>
          </w:tblCellMar>
        </w:tblPrEx>
        <w:trPr>
          <w:cantSplit/>
          <w:trHeight w:val="378"/>
        </w:trPr>
        <w:tc>
          <w:tcPr>
            <w:tcW w:w="1080" w:type="dxa"/>
            <w:vMerge w:val="restart"/>
            <w:tcBorders>
              <w:top w:val="single" w:sz="8" w:space="0" w:color="000000"/>
              <w:right w:val="single" w:sz="8" w:space="0" w:color="000000"/>
            </w:tcBorders>
          </w:tcPr>
          <w:p w:rsidR="000F4FEC" w:rsidRDefault="000F4FEC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執行年度</w:t>
            </w:r>
          </w:p>
        </w:tc>
        <w:tc>
          <w:tcPr>
            <w:tcW w:w="10620" w:type="dxa"/>
            <w:gridSpan w:val="12"/>
            <w:tcBorders>
              <w:left w:val="nil"/>
              <w:bottom w:val="nil"/>
              <w:right w:val="single" w:sz="8" w:space="0" w:color="000000"/>
            </w:tcBorders>
          </w:tcPr>
          <w:p w:rsidR="000F4FEC" w:rsidRDefault="000F4FEC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當期AMS佔承諾AMS上限之比率(AMS使用率)</w:t>
            </w:r>
          </w:p>
        </w:tc>
        <w:tc>
          <w:tcPr>
            <w:tcW w:w="720" w:type="dxa"/>
            <w:tcBorders>
              <w:top w:val="single" w:sz="8" w:space="0" w:color="000000"/>
              <w:left w:val="single" w:sz="8" w:space="0" w:color="000000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承諾削減AMS之會員體數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前項會員體通報數</w:t>
            </w: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 xml:space="preserve">完成通報率 </w:t>
            </w:r>
          </w:p>
        </w:tc>
      </w:tr>
      <w:tr w:rsidR="000F4FEC">
        <w:tblPrEx>
          <w:tblCellMar>
            <w:top w:w="0" w:type="dxa"/>
            <w:bottom w:w="0" w:type="dxa"/>
          </w:tblCellMar>
        </w:tblPrEx>
        <w:trPr>
          <w:cantSplit/>
          <w:trHeight w:val="378"/>
        </w:trPr>
        <w:tc>
          <w:tcPr>
            <w:tcW w:w="1080" w:type="dxa"/>
            <w:vMerge/>
            <w:tcBorders>
              <w:bottom w:val="nil"/>
              <w:right w:val="single" w:sz="8" w:space="0" w:color="000000"/>
            </w:tcBorders>
          </w:tcPr>
          <w:p w:rsidR="000F4FEC" w:rsidRDefault="000F4FEC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center"/>
              <w:rPr>
                <w:rFonts w:ascii="MingLiU" w:eastAsia="MingLiU" w:hint="eastAsia"/>
                <w:color w:val="000000"/>
                <w:sz w:val="20"/>
              </w:rPr>
            </w:pPr>
          </w:p>
        </w:tc>
        <w:tc>
          <w:tcPr>
            <w:tcW w:w="1440" w:type="dxa"/>
            <w:tcBorders>
              <w:left w:val="nil"/>
              <w:bottom w:val="nil"/>
              <w:right w:val="single" w:sz="8" w:space="0" w:color="000000"/>
            </w:tcBorders>
          </w:tcPr>
          <w:p w:rsidR="000F4FEC" w:rsidRDefault="000F4FEC">
            <w:pPr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0</w:t>
            </w:r>
            <w:r>
              <w:rPr>
                <w:rFonts w:eastAsia="MingLiU"/>
                <w:color w:val="000000"/>
                <w:sz w:val="20"/>
              </w:rPr>
              <w:t>~</w:t>
            </w:r>
            <w:r>
              <w:rPr>
                <w:rFonts w:ascii="MingLiU" w:eastAsia="MingLiU"/>
                <w:color w:val="000000"/>
                <w:sz w:val="20"/>
              </w:rPr>
              <w:t>20%</w:t>
            </w:r>
          </w:p>
        </w:tc>
        <w:tc>
          <w:tcPr>
            <w:tcW w:w="900" w:type="dxa"/>
            <w:tcBorders>
              <w:left w:val="nil"/>
              <w:bottom w:val="nil"/>
              <w:right w:val="single" w:sz="8" w:space="0" w:color="000000"/>
            </w:tcBorders>
          </w:tcPr>
          <w:p w:rsidR="000F4FEC" w:rsidRDefault="000F4FEC">
            <w:pPr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21</w:t>
            </w:r>
            <w:r>
              <w:rPr>
                <w:rFonts w:eastAsia="MingLiU"/>
                <w:color w:val="000000"/>
                <w:sz w:val="20"/>
              </w:rPr>
              <w:t>~</w:t>
            </w:r>
            <w:r>
              <w:rPr>
                <w:rFonts w:ascii="MingLiU" w:eastAsia="MingLiU"/>
                <w:color w:val="000000"/>
                <w:sz w:val="20"/>
              </w:rPr>
              <w:t>40%</w:t>
            </w:r>
          </w:p>
        </w:tc>
        <w:tc>
          <w:tcPr>
            <w:tcW w:w="1080" w:type="dxa"/>
            <w:tcBorders>
              <w:left w:val="nil"/>
              <w:bottom w:val="nil"/>
              <w:right w:val="single" w:sz="8" w:space="0" w:color="000000"/>
            </w:tcBorders>
          </w:tcPr>
          <w:p w:rsidR="000F4FEC" w:rsidRDefault="000F4FEC">
            <w:pPr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41</w:t>
            </w:r>
            <w:r>
              <w:rPr>
                <w:rFonts w:eastAsia="MingLiU"/>
                <w:color w:val="000000"/>
                <w:sz w:val="20"/>
              </w:rPr>
              <w:t>~</w:t>
            </w:r>
            <w:r>
              <w:rPr>
                <w:rFonts w:ascii="MingLiU" w:eastAsia="MingLiU"/>
                <w:color w:val="000000"/>
                <w:sz w:val="20"/>
              </w:rPr>
              <w:t>60%</w:t>
            </w:r>
          </w:p>
        </w:tc>
        <w:tc>
          <w:tcPr>
            <w:tcW w:w="900" w:type="dxa"/>
            <w:tcBorders>
              <w:left w:val="nil"/>
              <w:bottom w:val="nil"/>
              <w:right w:val="single" w:sz="8" w:space="0" w:color="000000"/>
            </w:tcBorders>
          </w:tcPr>
          <w:p w:rsidR="000F4FEC" w:rsidRDefault="000F4FEC">
            <w:pPr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61</w:t>
            </w:r>
            <w:r>
              <w:rPr>
                <w:rFonts w:eastAsia="MingLiU"/>
                <w:color w:val="000000"/>
                <w:sz w:val="20"/>
              </w:rPr>
              <w:t>~</w:t>
            </w:r>
            <w:r>
              <w:rPr>
                <w:rFonts w:ascii="MingLiU" w:eastAsia="MingLiU"/>
                <w:color w:val="000000"/>
                <w:sz w:val="20"/>
              </w:rPr>
              <w:t>80%</w:t>
            </w:r>
          </w:p>
        </w:tc>
        <w:tc>
          <w:tcPr>
            <w:tcW w:w="900" w:type="dxa"/>
            <w:tcBorders>
              <w:left w:val="nil"/>
              <w:bottom w:val="nil"/>
              <w:right w:val="single" w:sz="8" w:space="0" w:color="000000"/>
            </w:tcBorders>
          </w:tcPr>
          <w:p w:rsidR="000F4FEC" w:rsidRDefault="000F4FEC">
            <w:pPr>
              <w:jc w:val="center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81</w:t>
            </w:r>
            <w:r>
              <w:rPr>
                <w:rFonts w:eastAsia="MingLiU"/>
                <w:color w:val="000000"/>
                <w:sz w:val="20"/>
              </w:rPr>
              <w:t>~</w:t>
            </w:r>
            <w:r>
              <w:rPr>
                <w:rFonts w:ascii="MingLiU" w:eastAsia="MingLiU" w:hint="eastAsia"/>
                <w:color w:val="000000"/>
                <w:sz w:val="20"/>
              </w:rPr>
              <w:t>100%</w:t>
            </w:r>
          </w:p>
        </w:tc>
        <w:tc>
          <w:tcPr>
            <w:tcW w:w="540" w:type="dxa"/>
            <w:tcBorders>
              <w:left w:val="nil"/>
              <w:bottom w:val="nil"/>
              <w:right w:val="single" w:sz="8" w:space="0" w:color="000000"/>
            </w:tcBorders>
          </w:tcPr>
          <w:p w:rsidR="000F4FEC" w:rsidRDefault="000F4FEC">
            <w:pPr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100%</w:t>
            </w:r>
            <w:r>
              <w:rPr>
                <w:rFonts w:ascii="MingLiU" w:eastAsia="MingLiU" w:hint="eastAsia"/>
                <w:color w:val="000000"/>
                <w:sz w:val="20"/>
              </w:rPr>
              <w:t>以上</w:t>
            </w:r>
          </w:p>
        </w:tc>
        <w:tc>
          <w:tcPr>
            <w:tcW w:w="900" w:type="dxa"/>
            <w:tcBorders>
              <w:left w:val="nil"/>
              <w:bottom w:val="nil"/>
              <w:right w:val="single" w:sz="8" w:space="0" w:color="000000"/>
            </w:tcBorders>
          </w:tcPr>
          <w:p w:rsidR="000F4FEC" w:rsidRDefault="000F4FEC">
            <w:pPr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0-20%</w:t>
            </w:r>
          </w:p>
        </w:tc>
        <w:tc>
          <w:tcPr>
            <w:tcW w:w="900" w:type="dxa"/>
            <w:tcBorders>
              <w:left w:val="nil"/>
              <w:bottom w:val="nil"/>
              <w:right w:val="single" w:sz="8" w:space="0" w:color="000000"/>
            </w:tcBorders>
          </w:tcPr>
          <w:p w:rsidR="000F4FEC" w:rsidRDefault="000F4FEC">
            <w:pPr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21</w:t>
            </w:r>
            <w:r>
              <w:rPr>
                <w:rFonts w:eastAsia="MingLiU"/>
                <w:color w:val="000000"/>
                <w:sz w:val="20"/>
              </w:rPr>
              <w:t>~</w:t>
            </w:r>
            <w:r>
              <w:rPr>
                <w:rFonts w:ascii="MingLiU" w:eastAsia="MingLiU"/>
                <w:color w:val="000000"/>
                <w:sz w:val="20"/>
              </w:rPr>
              <w:t>40%</w:t>
            </w:r>
          </w:p>
        </w:tc>
        <w:tc>
          <w:tcPr>
            <w:tcW w:w="900" w:type="dxa"/>
            <w:tcBorders>
              <w:left w:val="nil"/>
              <w:bottom w:val="nil"/>
              <w:right w:val="single" w:sz="8" w:space="0" w:color="000000"/>
            </w:tcBorders>
          </w:tcPr>
          <w:p w:rsidR="000F4FEC" w:rsidRDefault="000F4FEC">
            <w:pPr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41</w:t>
            </w:r>
            <w:r>
              <w:rPr>
                <w:rFonts w:eastAsia="MingLiU"/>
                <w:color w:val="000000"/>
                <w:sz w:val="20"/>
              </w:rPr>
              <w:t>~</w:t>
            </w:r>
            <w:r>
              <w:rPr>
                <w:rFonts w:ascii="MingLiU" w:eastAsia="MingLiU"/>
                <w:color w:val="000000"/>
                <w:sz w:val="20"/>
              </w:rPr>
              <w:t>60%</w:t>
            </w:r>
          </w:p>
        </w:tc>
        <w:tc>
          <w:tcPr>
            <w:tcW w:w="720" w:type="dxa"/>
            <w:tcBorders>
              <w:left w:val="nil"/>
              <w:bottom w:val="nil"/>
              <w:right w:val="single" w:sz="8" w:space="0" w:color="000000"/>
            </w:tcBorders>
          </w:tcPr>
          <w:p w:rsidR="000F4FEC" w:rsidRDefault="000F4FEC">
            <w:pPr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61</w:t>
            </w:r>
            <w:r>
              <w:rPr>
                <w:rFonts w:eastAsia="MingLiU"/>
                <w:color w:val="000000"/>
                <w:sz w:val="20"/>
              </w:rPr>
              <w:t>~</w:t>
            </w:r>
            <w:r>
              <w:rPr>
                <w:rFonts w:ascii="MingLiU" w:eastAsia="MingLiU"/>
                <w:color w:val="000000"/>
                <w:sz w:val="20"/>
              </w:rPr>
              <w:t>80%</w:t>
            </w:r>
          </w:p>
        </w:tc>
        <w:tc>
          <w:tcPr>
            <w:tcW w:w="900" w:type="dxa"/>
            <w:tcBorders>
              <w:left w:val="nil"/>
              <w:bottom w:val="nil"/>
              <w:right w:val="single" w:sz="8" w:space="0" w:color="000000"/>
            </w:tcBorders>
          </w:tcPr>
          <w:p w:rsidR="000F4FEC" w:rsidRDefault="000F4FEC">
            <w:pPr>
              <w:jc w:val="center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81</w:t>
            </w:r>
            <w:r>
              <w:rPr>
                <w:rFonts w:eastAsia="MingLiU"/>
                <w:color w:val="000000"/>
                <w:sz w:val="20"/>
              </w:rPr>
              <w:t>~</w:t>
            </w:r>
            <w:r>
              <w:rPr>
                <w:rFonts w:ascii="MingLiU" w:eastAsia="MingLiU" w:hint="eastAsia"/>
                <w:color w:val="000000"/>
                <w:sz w:val="20"/>
              </w:rPr>
              <w:t>100%</w:t>
            </w:r>
          </w:p>
        </w:tc>
        <w:tc>
          <w:tcPr>
            <w:tcW w:w="540" w:type="dxa"/>
            <w:tcBorders>
              <w:left w:val="nil"/>
              <w:bottom w:val="nil"/>
              <w:right w:val="single" w:sz="8" w:space="0" w:color="000000"/>
            </w:tcBorders>
          </w:tcPr>
          <w:p w:rsidR="000F4FEC" w:rsidRDefault="000F4FEC">
            <w:pPr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100%</w:t>
            </w:r>
            <w:r>
              <w:rPr>
                <w:rFonts w:ascii="MingLiU" w:eastAsia="MingLiU" w:hint="eastAsia"/>
                <w:color w:val="000000"/>
                <w:sz w:val="20"/>
              </w:rPr>
              <w:t>以上</w:t>
            </w:r>
          </w:p>
        </w:tc>
        <w:tc>
          <w:tcPr>
            <w:tcW w:w="720" w:type="dxa"/>
            <w:tcBorders>
              <w:left w:val="single" w:sz="8" w:space="0" w:color="000000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個</w:t>
            </w:r>
          </w:p>
        </w:tc>
        <w:tc>
          <w:tcPr>
            <w:tcW w:w="540" w:type="dxa"/>
            <w:tcBorders>
              <w:left w:val="single" w:sz="8" w:space="0" w:color="000000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個</w:t>
            </w:r>
          </w:p>
        </w:tc>
        <w:tc>
          <w:tcPr>
            <w:tcW w:w="540" w:type="dxa"/>
            <w:tcBorders>
              <w:left w:val="single" w:sz="8" w:space="0" w:color="000000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%</w:t>
            </w:r>
          </w:p>
        </w:tc>
      </w:tr>
      <w:tr w:rsidR="000F4FEC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1080" w:type="dxa"/>
            <w:tcBorders>
              <w:top w:val="single" w:sz="2" w:space="0" w:color="000000"/>
              <w:bottom w:val="single" w:sz="8" w:space="0" w:color="000000"/>
              <w:right w:val="single" w:sz="8" w:space="0" w:color="000000"/>
            </w:tcBorders>
          </w:tcPr>
          <w:p w:rsidR="000F4FEC" w:rsidRDefault="000F4FEC">
            <w:pPr>
              <w:jc w:val="center"/>
              <w:rPr>
                <w:rFonts w:ascii="MingLiU" w:eastAsia="MingLiU"/>
                <w:color w:val="000000"/>
                <w:sz w:val="20"/>
              </w:rPr>
            </w:pPr>
          </w:p>
        </w:tc>
        <w:tc>
          <w:tcPr>
            <w:tcW w:w="5760" w:type="dxa"/>
            <w:gridSpan w:val="6"/>
            <w:tcBorders>
              <w:top w:val="single" w:sz="2" w:space="0" w:color="000000"/>
              <w:left w:val="nil"/>
              <w:bottom w:val="single" w:sz="8" w:space="0" w:color="000000"/>
            </w:tcBorders>
          </w:tcPr>
          <w:p w:rsidR="000F4FEC" w:rsidRDefault="000F4FEC">
            <w:pPr>
              <w:jc w:val="center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會員體數</w:t>
            </w:r>
          </w:p>
        </w:tc>
        <w:tc>
          <w:tcPr>
            <w:tcW w:w="4860" w:type="dxa"/>
            <w:gridSpan w:val="6"/>
            <w:tcBorders>
              <w:top w:val="single" w:sz="2" w:space="0" w:color="000000"/>
              <w:bottom w:val="single" w:sz="8" w:space="0" w:color="000000"/>
              <w:right w:val="single" w:sz="8" w:space="0" w:color="000000"/>
            </w:tcBorders>
          </w:tcPr>
          <w:p w:rsidR="000F4FEC" w:rsidRDefault="000F4FEC">
            <w:pPr>
              <w:jc w:val="center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百分比</w:t>
            </w:r>
          </w:p>
        </w:tc>
        <w:tc>
          <w:tcPr>
            <w:tcW w:w="720" w:type="dxa"/>
            <w:tcBorders>
              <w:left w:val="single" w:sz="8" w:space="0" w:color="000000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 w:hint="eastAsia"/>
                <w:color w:val="000000"/>
                <w:sz w:val="20"/>
              </w:rPr>
            </w:pPr>
          </w:p>
        </w:tc>
        <w:tc>
          <w:tcPr>
            <w:tcW w:w="540" w:type="dxa"/>
            <w:tcBorders>
              <w:left w:val="single" w:sz="8" w:space="0" w:color="000000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 w:hint="eastAsia"/>
                <w:color w:val="000000"/>
                <w:sz w:val="20"/>
              </w:rPr>
            </w:pPr>
          </w:p>
        </w:tc>
        <w:tc>
          <w:tcPr>
            <w:tcW w:w="540" w:type="dxa"/>
            <w:tcBorders>
              <w:left w:val="single" w:sz="8" w:space="0" w:color="000000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 w:hint="eastAsia"/>
                <w:color w:val="000000"/>
                <w:sz w:val="20"/>
              </w:rPr>
            </w:pPr>
          </w:p>
        </w:tc>
      </w:tr>
      <w:tr w:rsidR="000F4FE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80" w:type="dxa"/>
            <w:tcBorders>
              <w:top w:val="nil"/>
              <w:bottom w:val="single" w:sz="2" w:space="0" w:color="000000"/>
              <w:right w:val="single" w:sz="8" w:space="0" w:color="000000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1995</w:t>
            </w:r>
          </w:p>
        </w:tc>
        <w:tc>
          <w:tcPr>
            <w:tcW w:w="1440" w:type="dxa"/>
            <w:tcBorders>
              <w:top w:val="nil"/>
              <w:left w:val="nil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8</w:t>
            </w:r>
          </w:p>
        </w:tc>
        <w:tc>
          <w:tcPr>
            <w:tcW w:w="900" w:type="dxa"/>
            <w:tcBorders>
              <w:top w:val="nil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3</w:t>
            </w:r>
          </w:p>
        </w:tc>
        <w:tc>
          <w:tcPr>
            <w:tcW w:w="1080" w:type="dxa"/>
            <w:tcBorders>
              <w:top w:val="nil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3</w:t>
            </w:r>
          </w:p>
        </w:tc>
        <w:tc>
          <w:tcPr>
            <w:tcW w:w="900" w:type="dxa"/>
            <w:tcBorders>
              <w:top w:val="nil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8</w:t>
            </w:r>
          </w:p>
        </w:tc>
        <w:tc>
          <w:tcPr>
            <w:tcW w:w="900" w:type="dxa"/>
            <w:tcBorders>
              <w:top w:val="nil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5</w:t>
            </w:r>
          </w:p>
        </w:tc>
        <w:tc>
          <w:tcPr>
            <w:tcW w:w="540" w:type="dxa"/>
            <w:tcBorders>
              <w:top w:val="nil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</w:t>
            </w:r>
          </w:p>
        </w:tc>
        <w:tc>
          <w:tcPr>
            <w:tcW w:w="900" w:type="dxa"/>
            <w:tcBorders>
              <w:top w:val="nil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30</w:t>
            </w:r>
          </w:p>
        </w:tc>
        <w:tc>
          <w:tcPr>
            <w:tcW w:w="900" w:type="dxa"/>
            <w:tcBorders>
              <w:top w:val="nil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11</w:t>
            </w:r>
          </w:p>
        </w:tc>
        <w:tc>
          <w:tcPr>
            <w:tcW w:w="900" w:type="dxa"/>
            <w:tcBorders>
              <w:top w:val="nil"/>
              <w:right w:val="nil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11</w:t>
            </w:r>
          </w:p>
        </w:tc>
        <w:tc>
          <w:tcPr>
            <w:tcW w:w="720" w:type="dxa"/>
            <w:tcBorders>
              <w:top w:val="nil"/>
              <w:right w:val="single" w:sz="8" w:space="0" w:color="000000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30</w:t>
            </w:r>
          </w:p>
        </w:tc>
        <w:tc>
          <w:tcPr>
            <w:tcW w:w="900" w:type="dxa"/>
            <w:tcBorders>
              <w:top w:val="nil"/>
              <w:right w:val="single" w:sz="8" w:space="0" w:color="000000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</w:t>
            </w:r>
            <w:r>
              <w:rPr>
                <w:rFonts w:ascii="MingLiU" w:eastAsia="MingLiU" w:hint="eastAsia"/>
                <w:color w:val="000000"/>
                <w:sz w:val="20"/>
              </w:rPr>
              <w:t>5</w:t>
            </w:r>
          </w:p>
        </w:tc>
        <w:tc>
          <w:tcPr>
            <w:tcW w:w="540" w:type="dxa"/>
            <w:tcBorders>
              <w:top w:val="nil"/>
              <w:right w:val="single" w:sz="8" w:space="0" w:color="000000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4</w:t>
            </w:r>
          </w:p>
        </w:tc>
        <w:tc>
          <w:tcPr>
            <w:tcW w:w="720" w:type="dxa"/>
            <w:tcBorders>
              <w:left w:val="single" w:sz="8" w:space="0" w:color="000000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27</w:t>
            </w:r>
          </w:p>
        </w:tc>
        <w:tc>
          <w:tcPr>
            <w:tcW w:w="540" w:type="dxa"/>
            <w:tcBorders>
              <w:left w:val="single" w:sz="8" w:space="0" w:color="000000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27</w:t>
            </w:r>
          </w:p>
        </w:tc>
        <w:tc>
          <w:tcPr>
            <w:tcW w:w="540" w:type="dxa"/>
            <w:tcBorders>
              <w:left w:val="single" w:sz="8" w:space="0" w:color="000000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100</w:t>
            </w:r>
          </w:p>
        </w:tc>
      </w:tr>
      <w:tr w:rsidR="000F4FE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80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1996</w:t>
            </w:r>
          </w:p>
        </w:tc>
        <w:tc>
          <w:tcPr>
            <w:tcW w:w="1440" w:type="dxa"/>
            <w:tcBorders>
              <w:left w:val="nil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7</w:t>
            </w:r>
          </w:p>
        </w:tc>
        <w:tc>
          <w:tcPr>
            <w:tcW w:w="900" w:type="dxa"/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5</w:t>
            </w:r>
          </w:p>
        </w:tc>
        <w:tc>
          <w:tcPr>
            <w:tcW w:w="1080" w:type="dxa"/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2</w:t>
            </w:r>
          </w:p>
        </w:tc>
        <w:tc>
          <w:tcPr>
            <w:tcW w:w="900" w:type="dxa"/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8</w:t>
            </w:r>
          </w:p>
        </w:tc>
        <w:tc>
          <w:tcPr>
            <w:tcW w:w="900" w:type="dxa"/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4</w:t>
            </w:r>
          </w:p>
        </w:tc>
        <w:tc>
          <w:tcPr>
            <w:tcW w:w="540" w:type="dxa"/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</w:p>
        </w:tc>
        <w:tc>
          <w:tcPr>
            <w:tcW w:w="900" w:type="dxa"/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27</w:t>
            </w:r>
          </w:p>
        </w:tc>
        <w:tc>
          <w:tcPr>
            <w:tcW w:w="900" w:type="dxa"/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19</w:t>
            </w:r>
          </w:p>
        </w:tc>
        <w:tc>
          <w:tcPr>
            <w:tcW w:w="900" w:type="dxa"/>
            <w:tcBorders>
              <w:right w:val="nil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8</w:t>
            </w:r>
          </w:p>
        </w:tc>
        <w:tc>
          <w:tcPr>
            <w:tcW w:w="720" w:type="dxa"/>
            <w:tcBorders>
              <w:right w:val="single" w:sz="8" w:space="0" w:color="000000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31</w:t>
            </w:r>
          </w:p>
        </w:tc>
        <w:tc>
          <w:tcPr>
            <w:tcW w:w="900" w:type="dxa"/>
            <w:tcBorders>
              <w:right w:val="single" w:sz="8" w:space="0" w:color="000000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15</w:t>
            </w:r>
          </w:p>
        </w:tc>
        <w:tc>
          <w:tcPr>
            <w:tcW w:w="540" w:type="dxa"/>
            <w:tcBorders>
              <w:right w:val="single" w:sz="8" w:space="0" w:color="000000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</w:p>
        </w:tc>
        <w:tc>
          <w:tcPr>
            <w:tcW w:w="720" w:type="dxa"/>
            <w:tcBorders>
              <w:left w:val="single" w:sz="8" w:space="0" w:color="000000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28</w:t>
            </w:r>
          </w:p>
        </w:tc>
        <w:tc>
          <w:tcPr>
            <w:tcW w:w="540" w:type="dxa"/>
            <w:tcBorders>
              <w:left w:val="single" w:sz="8" w:space="0" w:color="000000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26</w:t>
            </w:r>
          </w:p>
        </w:tc>
        <w:tc>
          <w:tcPr>
            <w:tcW w:w="540" w:type="dxa"/>
            <w:tcBorders>
              <w:left w:val="single" w:sz="8" w:space="0" w:color="000000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93</w:t>
            </w:r>
          </w:p>
        </w:tc>
      </w:tr>
      <w:tr w:rsidR="000F4FE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80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1997</w:t>
            </w:r>
          </w:p>
        </w:tc>
        <w:tc>
          <w:tcPr>
            <w:tcW w:w="1440" w:type="dxa"/>
            <w:tcBorders>
              <w:left w:val="nil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9</w:t>
            </w:r>
          </w:p>
        </w:tc>
        <w:tc>
          <w:tcPr>
            <w:tcW w:w="900" w:type="dxa"/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4</w:t>
            </w:r>
          </w:p>
        </w:tc>
        <w:tc>
          <w:tcPr>
            <w:tcW w:w="1080" w:type="dxa"/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</w:t>
            </w:r>
          </w:p>
        </w:tc>
        <w:tc>
          <w:tcPr>
            <w:tcW w:w="900" w:type="dxa"/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6</w:t>
            </w:r>
          </w:p>
        </w:tc>
        <w:tc>
          <w:tcPr>
            <w:tcW w:w="900" w:type="dxa"/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7</w:t>
            </w:r>
          </w:p>
        </w:tc>
        <w:tc>
          <w:tcPr>
            <w:tcW w:w="540" w:type="dxa"/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</w:p>
        </w:tc>
        <w:tc>
          <w:tcPr>
            <w:tcW w:w="900" w:type="dxa"/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33</w:t>
            </w:r>
          </w:p>
        </w:tc>
        <w:tc>
          <w:tcPr>
            <w:tcW w:w="900" w:type="dxa"/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15</w:t>
            </w:r>
          </w:p>
        </w:tc>
        <w:tc>
          <w:tcPr>
            <w:tcW w:w="900" w:type="dxa"/>
            <w:tcBorders>
              <w:right w:val="nil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4</w:t>
            </w:r>
          </w:p>
        </w:tc>
        <w:tc>
          <w:tcPr>
            <w:tcW w:w="720" w:type="dxa"/>
            <w:tcBorders>
              <w:right w:val="single" w:sz="8" w:space="0" w:color="000000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22</w:t>
            </w:r>
          </w:p>
        </w:tc>
        <w:tc>
          <w:tcPr>
            <w:tcW w:w="900" w:type="dxa"/>
            <w:tcBorders>
              <w:right w:val="single" w:sz="8" w:space="0" w:color="000000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26</w:t>
            </w:r>
          </w:p>
        </w:tc>
        <w:tc>
          <w:tcPr>
            <w:tcW w:w="540" w:type="dxa"/>
            <w:tcBorders>
              <w:right w:val="single" w:sz="8" w:space="0" w:color="000000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</w:p>
        </w:tc>
        <w:tc>
          <w:tcPr>
            <w:tcW w:w="720" w:type="dxa"/>
            <w:tcBorders>
              <w:left w:val="single" w:sz="8" w:space="0" w:color="000000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29</w:t>
            </w:r>
          </w:p>
        </w:tc>
        <w:tc>
          <w:tcPr>
            <w:tcW w:w="540" w:type="dxa"/>
            <w:tcBorders>
              <w:left w:val="single" w:sz="8" w:space="0" w:color="000000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27</w:t>
            </w:r>
          </w:p>
        </w:tc>
        <w:tc>
          <w:tcPr>
            <w:tcW w:w="540" w:type="dxa"/>
            <w:tcBorders>
              <w:left w:val="single" w:sz="8" w:space="0" w:color="000000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93</w:t>
            </w:r>
          </w:p>
        </w:tc>
      </w:tr>
      <w:tr w:rsidR="000F4FE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80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1998</w:t>
            </w:r>
          </w:p>
        </w:tc>
        <w:tc>
          <w:tcPr>
            <w:tcW w:w="1440" w:type="dxa"/>
            <w:tcBorders>
              <w:left w:val="nil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12</w:t>
            </w:r>
          </w:p>
        </w:tc>
        <w:tc>
          <w:tcPr>
            <w:tcW w:w="900" w:type="dxa"/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3</w:t>
            </w:r>
          </w:p>
        </w:tc>
        <w:tc>
          <w:tcPr>
            <w:tcW w:w="1080" w:type="dxa"/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</w:t>
            </w:r>
          </w:p>
        </w:tc>
        <w:tc>
          <w:tcPr>
            <w:tcW w:w="900" w:type="dxa"/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6</w:t>
            </w:r>
          </w:p>
        </w:tc>
        <w:tc>
          <w:tcPr>
            <w:tcW w:w="900" w:type="dxa"/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5</w:t>
            </w:r>
          </w:p>
        </w:tc>
        <w:tc>
          <w:tcPr>
            <w:tcW w:w="540" w:type="dxa"/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</w:t>
            </w:r>
          </w:p>
        </w:tc>
        <w:tc>
          <w:tcPr>
            <w:tcW w:w="900" w:type="dxa"/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4</w:t>
            </w:r>
            <w:r>
              <w:rPr>
                <w:rFonts w:ascii="MingLiU" w:eastAsia="MingLiU" w:hint="eastAsia"/>
                <w:color w:val="000000"/>
                <w:sz w:val="20"/>
              </w:rPr>
              <w:t>4</w:t>
            </w:r>
          </w:p>
        </w:tc>
        <w:tc>
          <w:tcPr>
            <w:tcW w:w="900" w:type="dxa"/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11</w:t>
            </w:r>
          </w:p>
        </w:tc>
        <w:tc>
          <w:tcPr>
            <w:tcW w:w="900" w:type="dxa"/>
            <w:tcBorders>
              <w:right w:val="nil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4</w:t>
            </w:r>
          </w:p>
        </w:tc>
        <w:tc>
          <w:tcPr>
            <w:tcW w:w="720" w:type="dxa"/>
            <w:tcBorders>
              <w:right w:val="single" w:sz="8" w:space="0" w:color="000000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22</w:t>
            </w:r>
          </w:p>
        </w:tc>
        <w:tc>
          <w:tcPr>
            <w:tcW w:w="900" w:type="dxa"/>
            <w:tcBorders>
              <w:right w:val="single" w:sz="8" w:space="0" w:color="000000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15</w:t>
            </w:r>
          </w:p>
        </w:tc>
        <w:tc>
          <w:tcPr>
            <w:tcW w:w="540" w:type="dxa"/>
            <w:tcBorders>
              <w:right w:val="single" w:sz="8" w:space="0" w:color="000000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4</w:t>
            </w:r>
          </w:p>
        </w:tc>
        <w:tc>
          <w:tcPr>
            <w:tcW w:w="720" w:type="dxa"/>
            <w:tcBorders>
              <w:left w:val="single" w:sz="8" w:space="0" w:color="000000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29</w:t>
            </w:r>
          </w:p>
        </w:tc>
        <w:tc>
          <w:tcPr>
            <w:tcW w:w="540" w:type="dxa"/>
            <w:tcBorders>
              <w:left w:val="single" w:sz="8" w:space="0" w:color="000000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27</w:t>
            </w:r>
          </w:p>
        </w:tc>
        <w:tc>
          <w:tcPr>
            <w:tcW w:w="540" w:type="dxa"/>
            <w:tcBorders>
              <w:left w:val="single" w:sz="8" w:space="0" w:color="000000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93</w:t>
            </w:r>
          </w:p>
        </w:tc>
      </w:tr>
      <w:tr w:rsidR="000F4FE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80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1999</w:t>
            </w:r>
          </w:p>
        </w:tc>
        <w:tc>
          <w:tcPr>
            <w:tcW w:w="1440" w:type="dxa"/>
            <w:tcBorders>
              <w:left w:val="nil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7</w:t>
            </w:r>
          </w:p>
        </w:tc>
        <w:tc>
          <w:tcPr>
            <w:tcW w:w="900" w:type="dxa"/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3</w:t>
            </w:r>
          </w:p>
        </w:tc>
        <w:tc>
          <w:tcPr>
            <w:tcW w:w="1080" w:type="dxa"/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3</w:t>
            </w:r>
          </w:p>
        </w:tc>
        <w:tc>
          <w:tcPr>
            <w:tcW w:w="900" w:type="dxa"/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</w:t>
            </w:r>
          </w:p>
        </w:tc>
        <w:tc>
          <w:tcPr>
            <w:tcW w:w="900" w:type="dxa"/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4</w:t>
            </w:r>
          </w:p>
        </w:tc>
        <w:tc>
          <w:tcPr>
            <w:tcW w:w="540" w:type="dxa"/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</w:p>
        </w:tc>
        <w:tc>
          <w:tcPr>
            <w:tcW w:w="900" w:type="dxa"/>
          </w:tcPr>
          <w:p w:rsidR="000F4FEC" w:rsidRDefault="000F4FEC">
            <w:pPr>
              <w:spacing w:before="60" w:after="60"/>
              <w:ind w:firstLineChars="200" w:firstLine="400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39</w:t>
            </w:r>
          </w:p>
        </w:tc>
        <w:tc>
          <w:tcPr>
            <w:tcW w:w="900" w:type="dxa"/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17</w:t>
            </w:r>
          </w:p>
        </w:tc>
        <w:tc>
          <w:tcPr>
            <w:tcW w:w="900" w:type="dxa"/>
            <w:tcBorders>
              <w:right w:val="nil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17</w:t>
            </w:r>
          </w:p>
        </w:tc>
        <w:tc>
          <w:tcPr>
            <w:tcW w:w="720" w:type="dxa"/>
            <w:tcBorders>
              <w:right w:val="single" w:sz="8" w:space="0" w:color="000000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6</w:t>
            </w:r>
          </w:p>
        </w:tc>
        <w:tc>
          <w:tcPr>
            <w:tcW w:w="900" w:type="dxa"/>
            <w:tcBorders>
              <w:right w:val="single" w:sz="8" w:space="0" w:color="000000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22</w:t>
            </w:r>
          </w:p>
        </w:tc>
        <w:tc>
          <w:tcPr>
            <w:tcW w:w="540" w:type="dxa"/>
            <w:tcBorders>
              <w:right w:val="single" w:sz="8" w:space="0" w:color="000000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</w:p>
        </w:tc>
        <w:tc>
          <w:tcPr>
            <w:tcW w:w="720" w:type="dxa"/>
            <w:tcBorders>
              <w:left w:val="single" w:sz="8" w:space="0" w:color="000000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29</w:t>
            </w:r>
          </w:p>
        </w:tc>
        <w:tc>
          <w:tcPr>
            <w:tcW w:w="540" w:type="dxa"/>
            <w:tcBorders>
              <w:left w:val="single" w:sz="8" w:space="0" w:color="000000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18</w:t>
            </w:r>
          </w:p>
        </w:tc>
        <w:tc>
          <w:tcPr>
            <w:tcW w:w="540" w:type="dxa"/>
            <w:tcBorders>
              <w:left w:val="single" w:sz="8" w:space="0" w:color="000000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62</w:t>
            </w:r>
          </w:p>
        </w:tc>
      </w:tr>
      <w:tr w:rsidR="000F4FE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80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2000</w:t>
            </w:r>
          </w:p>
        </w:tc>
        <w:tc>
          <w:tcPr>
            <w:tcW w:w="1440" w:type="dxa"/>
            <w:tcBorders>
              <w:left w:val="nil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</w:t>
            </w:r>
          </w:p>
        </w:tc>
        <w:tc>
          <w:tcPr>
            <w:tcW w:w="900" w:type="dxa"/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2</w:t>
            </w:r>
          </w:p>
        </w:tc>
        <w:tc>
          <w:tcPr>
            <w:tcW w:w="1080" w:type="dxa"/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</w:t>
            </w:r>
          </w:p>
        </w:tc>
        <w:tc>
          <w:tcPr>
            <w:tcW w:w="900" w:type="dxa"/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</w:t>
            </w:r>
          </w:p>
        </w:tc>
        <w:tc>
          <w:tcPr>
            <w:tcW w:w="900" w:type="dxa"/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</w:t>
            </w:r>
          </w:p>
        </w:tc>
        <w:tc>
          <w:tcPr>
            <w:tcW w:w="540" w:type="dxa"/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</w:p>
        </w:tc>
        <w:tc>
          <w:tcPr>
            <w:tcW w:w="900" w:type="dxa"/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17</w:t>
            </w:r>
          </w:p>
        </w:tc>
        <w:tc>
          <w:tcPr>
            <w:tcW w:w="900" w:type="dxa"/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33</w:t>
            </w:r>
          </w:p>
        </w:tc>
        <w:tc>
          <w:tcPr>
            <w:tcW w:w="900" w:type="dxa"/>
            <w:tcBorders>
              <w:right w:val="nil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</w:t>
            </w:r>
            <w:r>
              <w:rPr>
                <w:rFonts w:ascii="MingLiU" w:eastAsia="MingLiU" w:hint="eastAsia"/>
                <w:color w:val="000000"/>
                <w:sz w:val="20"/>
              </w:rPr>
              <w:t>7</w:t>
            </w:r>
          </w:p>
        </w:tc>
        <w:tc>
          <w:tcPr>
            <w:tcW w:w="720" w:type="dxa"/>
            <w:tcBorders>
              <w:right w:val="single" w:sz="8" w:space="0" w:color="000000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17</w:t>
            </w:r>
          </w:p>
        </w:tc>
        <w:tc>
          <w:tcPr>
            <w:tcW w:w="900" w:type="dxa"/>
            <w:tcBorders>
              <w:right w:val="single" w:sz="8" w:space="0" w:color="000000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17</w:t>
            </w:r>
          </w:p>
        </w:tc>
        <w:tc>
          <w:tcPr>
            <w:tcW w:w="540" w:type="dxa"/>
            <w:tcBorders>
              <w:right w:val="single" w:sz="8" w:space="0" w:color="000000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</w:p>
        </w:tc>
        <w:tc>
          <w:tcPr>
            <w:tcW w:w="720" w:type="dxa"/>
            <w:tcBorders>
              <w:left w:val="single" w:sz="8" w:space="0" w:color="000000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30</w:t>
            </w:r>
          </w:p>
        </w:tc>
        <w:tc>
          <w:tcPr>
            <w:tcW w:w="540" w:type="dxa"/>
            <w:tcBorders>
              <w:left w:val="single" w:sz="8" w:space="0" w:color="000000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6</w:t>
            </w:r>
          </w:p>
        </w:tc>
        <w:tc>
          <w:tcPr>
            <w:tcW w:w="540" w:type="dxa"/>
            <w:tcBorders>
              <w:left w:val="single" w:sz="8" w:space="0" w:color="000000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20</w:t>
            </w:r>
          </w:p>
        </w:tc>
      </w:tr>
      <w:tr w:rsidR="000F4FE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80" w:type="dxa"/>
            <w:tcBorders>
              <w:top w:val="single" w:sz="2" w:space="0" w:color="000000"/>
              <w:bottom w:val="single" w:sz="2" w:space="0" w:color="000000"/>
              <w:right w:val="single" w:sz="8" w:space="0" w:color="000000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2001</w:t>
            </w:r>
          </w:p>
        </w:tc>
        <w:tc>
          <w:tcPr>
            <w:tcW w:w="1440" w:type="dxa"/>
            <w:tcBorders>
              <w:left w:val="nil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</w:p>
        </w:tc>
        <w:tc>
          <w:tcPr>
            <w:tcW w:w="900" w:type="dxa"/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</w:p>
        </w:tc>
        <w:tc>
          <w:tcPr>
            <w:tcW w:w="1080" w:type="dxa"/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</w:p>
        </w:tc>
        <w:tc>
          <w:tcPr>
            <w:tcW w:w="900" w:type="dxa"/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</w:p>
        </w:tc>
        <w:tc>
          <w:tcPr>
            <w:tcW w:w="900" w:type="dxa"/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</w:p>
        </w:tc>
        <w:tc>
          <w:tcPr>
            <w:tcW w:w="540" w:type="dxa"/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</w:p>
        </w:tc>
        <w:tc>
          <w:tcPr>
            <w:tcW w:w="900" w:type="dxa"/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</w:p>
        </w:tc>
        <w:tc>
          <w:tcPr>
            <w:tcW w:w="900" w:type="dxa"/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</w:p>
        </w:tc>
        <w:tc>
          <w:tcPr>
            <w:tcW w:w="900" w:type="dxa"/>
            <w:tcBorders>
              <w:right w:val="nil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</w:p>
        </w:tc>
        <w:tc>
          <w:tcPr>
            <w:tcW w:w="720" w:type="dxa"/>
            <w:tcBorders>
              <w:right w:val="single" w:sz="8" w:space="0" w:color="000000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</w:p>
        </w:tc>
        <w:tc>
          <w:tcPr>
            <w:tcW w:w="900" w:type="dxa"/>
            <w:tcBorders>
              <w:right w:val="single" w:sz="8" w:space="0" w:color="000000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</w:p>
        </w:tc>
        <w:tc>
          <w:tcPr>
            <w:tcW w:w="540" w:type="dxa"/>
            <w:tcBorders>
              <w:right w:val="single" w:sz="8" w:space="0" w:color="000000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/>
                <w:color w:val="000000"/>
                <w:sz w:val="20"/>
              </w:rPr>
            </w:pPr>
          </w:p>
        </w:tc>
        <w:tc>
          <w:tcPr>
            <w:tcW w:w="720" w:type="dxa"/>
            <w:tcBorders>
              <w:left w:val="single" w:sz="8" w:space="0" w:color="000000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33</w:t>
            </w:r>
          </w:p>
        </w:tc>
        <w:tc>
          <w:tcPr>
            <w:tcW w:w="540" w:type="dxa"/>
            <w:tcBorders>
              <w:left w:val="single" w:sz="8" w:space="0" w:color="000000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0</w:t>
            </w:r>
          </w:p>
        </w:tc>
        <w:tc>
          <w:tcPr>
            <w:tcW w:w="540" w:type="dxa"/>
            <w:tcBorders>
              <w:left w:val="single" w:sz="8" w:space="0" w:color="000000"/>
            </w:tcBorders>
          </w:tcPr>
          <w:p w:rsidR="000F4FEC" w:rsidRDefault="000F4FEC">
            <w:pPr>
              <w:spacing w:before="60" w:after="60"/>
              <w:jc w:val="center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0</w:t>
            </w:r>
          </w:p>
        </w:tc>
      </w:tr>
    </w:tbl>
    <w:p w:rsidR="000F4FEC" w:rsidRDefault="000F4FEC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MingLiU" w:eastAsia="MingLiU"/>
          <w:color w:val="000000"/>
          <w:sz w:val="20"/>
        </w:rPr>
      </w:pPr>
    </w:p>
    <w:p w:rsidR="000F4FEC" w:rsidRDefault="000F4FEC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MingLiU" w:eastAsia="MingLiU" w:hint="eastAsia"/>
          <w:color w:val="000000"/>
          <w:sz w:val="20"/>
        </w:rPr>
      </w:pPr>
      <w:r>
        <w:rPr>
          <w:rFonts w:ascii="MingLiU" w:eastAsia="MingLiU"/>
          <w:color w:val="000000"/>
          <w:sz w:val="20"/>
        </w:rPr>
        <w:br w:type="page"/>
      </w:r>
    </w:p>
    <w:p w:rsidR="000F4FEC" w:rsidRDefault="000F4FEC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MingLiU" w:eastAsia="MingLiU" w:hint="eastAsia"/>
          <w:color w:val="000000"/>
          <w:sz w:val="20"/>
        </w:rPr>
      </w:pPr>
      <w:r>
        <w:rPr>
          <w:rFonts w:ascii="MingLiU" w:eastAsia="MingLiU" w:hint="eastAsia"/>
          <w:color w:val="000000"/>
          <w:sz w:val="20"/>
        </w:rPr>
        <w:t>表</w:t>
      </w:r>
      <w:r>
        <w:rPr>
          <w:rFonts w:ascii="MingLiU" w:eastAsia="MingLiU"/>
          <w:color w:val="000000"/>
          <w:sz w:val="20"/>
        </w:rPr>
        <w:t xml:space="preserve">2    </w:t>
      </w:r>
      <w:r>
        <w:rPr>
          <w:rFonts w:ascii="MingLiU" w:eastAsia="MingLiU" w:hint="eastAsia"/>
          <w:color w:val="000000"/>
          <w:sz w:val="20"/>
        </w:rPr>
        <w:t>公元1995年至1999年部分WTO會員體AMS削減程度之比較</w:t>
      </w:r>
    </w:p>
    <w:p w:rsidR="000F4FEC" w:rsidRDefault="000F4FEC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MingLiU" w:eastAsia="MingLiU"/>
          <w:color w:val="000000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6"/>
        <w:gridCol w:w="900"/>
        <w:gridCol w:w="856"/>
        <w:gridCol w:w="856"/>
        <w:gridCol w:w="484"/>
        <w:gridCol w:w="856"/>
        <w:gridCol w:w="856"/>
        <w:gridCol w:w="540"/>
        <w:gridCol w:w="856"/>
        <w:gridCol w:w="856"/>
        <w:gridCol w:w="576"/>
        <w:gridCol w:w="856"/>
        <w:gridCol w:w="856"/>
        <w:gridCol w:w="540"/>
        <w:gridCol w:w="913"/>
        <w:gridCol w:w="856"/>
        <w:gridCol w:w="529"/>
      </w:tblGrid>
      <w:tr w:rsidR="000F4FE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6" w:type="dxa"/>
          </w:tcPr>
          <w:p w:rsidR="000F4FEC" w:rsidRDefault="000F4FEC">
            <w:pPr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會員體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貨幣單位</w:t>
            </w:r>
          </w:p>
        </w:tc>
        <w:tc>
          <w:tcPr>
            <w:tcW w:w="2196" w:type="dxa"/>
            <w:gridSpan w:val="3"/>
          </w:tcPr>
          <w:p w:rsidR="000F4FEC" w:rsidRDefault="000F4FEC">
            <w:pPr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1995</w:t>
            </w:r>
          </w:p>
        </w:tc>
        <w:tc>
          <w:tcPr>
            <w:tcW w:w="2252" w:type="dxa"/>
            <w:gridSpan w:val="3"/>
          </w:tcPr>
          <w:p w:rsidR="000F4FEC" w:rsidRDefault="000F4FEC">
            <w:pPr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1996</w:t>
            </w:r>
          </w:p>
        </w:tc>
        <w:tc>
          <w:tcPr>
            <w:tcW w:w="2288" w:type="dxa"/>
            <w:gridSpan w:val="3"/>
          </w:tcPr>
          <w:p w:rsidR="000F4FEC" w:rsidRDefault="000F4FEC">
            <w:pPr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1997</w:t>
            </w:r>
          </w:p>
        </w:tc>
        <w:tc>
          <w:tcPr>
            <w:tcW w:w="2252" w:type="dxa"/>
            <w:gridSpan w:val="3"/>
          </w:tcPr>
          <w:p w:rsidR="000F4FEC" w:rsidRDefault="000F4FEC">
            <w:pPr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1998</w:t>
            </w:r>
          </w:p>
        </w:tc>
        <w:tc>
          <w:tcPr>
            <w:tcW w:w="2173" w:type="dxa"/>
            <w:gridSpan w:val="3"/>
          </w:tcPr>
          <w:p w:rsidR="000F4FEC" w:rsidRDefault="000F4FEC">
            <w:pPr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1999</w:t>
            </w:r>
          </w:p>
        </w:tc>
      </w:tr>
      <w:tr w:rsidR="000F4FEC">
        <w:tblPrEx>
          <w:tblCellMar>
            <w:top w:w="0" w:type="dxa"/>
            <w:bottom w:w="0" w:type="dxa"/>
          </w:tblCellMar>
        </w:tblPrEx>
        <w:tc>
          <w:tcPr>
            <w:tcW w:w="736" w:type="dxa"/>
          </w:tcPr>
          <w:p w:rsidR="000F4FEC" w:rsidRDefault="000F4FEC">
            <w:pPr>
              <w:rPr>
                <w:rFonts w:ascii="MingLiU" w:eastAsia="MingLiU"/>
                <w:color w:val="000000"/>
                <w:sz w:val="20"/>
              </w:rPr>
            </w:pPr>
          </w:p>
        </w:tc>
        <w:tc>
          <w:tcPr>
            <w:tcW w:w="900" w:type="dxa"/>
          </w:tcPr>
          <w:p w:rsidR="000F4FEC" w:rsidRDefault="000F4FEC">
            <w:pPr>
              <w:spacing w:before="20" w:after="20"/>
              <w:rPr>
                <w:rFonts w:ascii="MingLiU" w:eastAsia="MingLiU"/>
                <w:color w:val="000000"/>
                <w:sz w:val="20"/>
              </w:rPr>
            </w:pPr>
          </w:p>
        </w:tc>
        <w:tc>
          <w:tcPr>
            <w:tcW w:w="856" w:type="dxa"/>
          </w:tcPr>
          <w:p w:rsidR="000F4FEC" w:rsidRDefault="000F4FEC">
            <w:pPr>
              <w:spacing w:before="20" w:after="2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承諾AMS</w:t>
            </w:r>
          </w:p>
          <w:p w:rsidR="000F4FEC" w:rsidRDefault="000F4FEC">
            <w:pPr>
              <w:spacing w:before="20" w:after="20"/>
              <w:jc w:val="right"/>
              <w:rPr>
                <w:rFonts w:ascii="MingLiU" w:eastAsia="MingLiU" w:hint="eastAsia"/>
                <w:color w:val="000000"/>
                <w:sz w:val="20"/>
              </w:rPr>
            </w:pPr>
          </w:p>
        </w:tc>
        <w:tc>
          <w:tcPr>
            <w:tcW w:w="856" w:type="dxa"/>
          </w:tcPr>
          <w:p w:rsidR="000F4FEC" w:rsidRDefault="000F4FEC">
            <w:pPr>
              <w:wordWrap w:val="0"/>
              <w:spacing w:before="20" w:after="2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當期AMS</w:t>
            </w:r>
          </w:p>
        </w:tc>
        <w:tc>
          <w:tcPr>
            <w:tcW w:w="484" w:type="dxa"/>
          </w:tcPr>
          <w:p w:rsidR="000F4FEC" w:rsidRDefault="000F4FEC">
            <w:pPr>
              <w:spacing w:before="20" w:after="2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AMS</w:t>
            </w:r>
            <w:r>
              <w:rPr>
                <w:rFonts w:ascii="MingLiU" w:eastAsia="MingLiU" w:hint="eastAsia"/>
                <w:color w:val="000000"/>
                <w:sz w:val="20"/>
              </w:rPr>
              <w:t>使用率</w:t>
            </w:r>
          </w:p>
        </w:tc>
        <w:tc>
          <w:tcPr>
            <w:tcW w:w="856" w:type="dxa"/>
          </w:tcPr>
          <w:p w:rsidR="000F4FEC" w:rsidRDefault="000F4FEC">
            <w:pPr>
              <w:spacing w:before="20" w:after="2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承諾AMS</w:t>
            </w:r>
          </w:p>
          <w:p w:rsidR="000F4FEC" w:rsidRDefault="000F4FEC">
            <w:pPr>
              <w:spacing w:before="20" w:after="20"/>
              <w:jc w:val="right"/>
              <w:rPr>
                <w:rFonts w:ascii="MingLiU" w:eastAsia="MingLiU" w:hint="eastAsia"/>
                <w:color w:val="000000"/>
                <w:sz w:val="20"/>
              </w:rPr>
            </w:pPr>
          </w:p>
        </w:tc>
        <w:tc>
          <w:tcPr>
            <w:tcW w:w="856" w:type="dxa"/>
          </w:tcPr>
          <w:p w:rsidR="000F4FEC" w:rsidRDefault="000F4FEC">
            <w:pPr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當期AMS</w:t>
            </w:r>
          </w:p>
        </w:tc>
        <w:tc>
          <w:tcPr>
            <w:tcW w:w="540" w:type="dxa"/>
          </w:tcPr>
          <w:p w:rsidR="000F4FEC" w:rsidRDefault="000F4FEC">
            <w:pPr>
              <w:spacing w:before="20" w:after="2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AMS</w:t>
            </w:r>
            <w:r>
              <w:rPr>
                <w:rFonts w:ascii="MingLiU" w:eastAsia="MingLiU" w:hint="eastAsia"/>
                <w:color w:val="000000"/>
                <w:sz w:val="20"/>
              </w:rPr>
              <w:t>使用率</w:t>
            </w:r>
          </w:p>
        </w:tc>
        <w:tc>
          <w:tcPr>
            <w:tcW w:w="856" w:type="dxa"/>
          </w:tcPr>
          <w:p w:rsidR="000F4FEC" w:rsidRDefault="000F4FEC">
            <w:pPr>
              <w:spacing w:before="20" w:after="2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承諾AMS</w:t>
            </w:r>
          </w:p>
          <w:p w:rsidR="000F4FEC" w:rsidRDefault="000F4FEC">
            <w:pPr>
              <w:spacing w:before="20" w:after="20"/>
              <w:jc w:val="right"/>
              <w:rPr>
                <w:rFonts w:ascii="MingLiU" w:eastAsia="MingLiU" w:hint="eastAsia"/>
                <w:color w:val="000000"/>
                <w:sz w:val="20"/>
              </w:rPr>
            </w:pPr>
          </w:p>
        </w:tc>
        <w:tc>
          <w:tcPr>
            <w:tcW w:w="856" w:type="dxa"/>
          </w:tcPr>
          <w:p w:rsidR="000F4FEC" w:rsidRDefault="000F4FEC">
            <w:pPr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當期AMS</w:t>
            </w:r>
          </w:p>
        </w:tc>
        <w:tc>
          <w:tcPr>
            <w:tcW w:w="576" w:type="dxa"/>
          </w:tcPr>
          <w:p w:rsidR="000F4FEC" w:rsidRDefault="000F4FEC">
            <w:pPr>
              <w:spacing w:before="20" w:after="2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AMS</w:t>
            </w:r>
            <w:r>
              <w:rPr>
                <w:rFonts w:ascii="MingLiU" w:eastAsia="MingLiU" w:hint="eastAsia"/>
                <w:color w:val="000000"/>
                <w:sz w:val="20"/>
              </w:rPr>
              <w:t>使用率</w:t>
            </w:r>
          </w:p>
        </w:tc>
        <w:tc>
          <w:tcPr>
            <w:tcW w:w="856" w:type="dxa"/>
          </w:tcPr>
          <w:p w:rsidR="000F4FEC" w:rsidRDefault="000F4FEC">
            <w:pPr>
              <w:spacing w:before="20" w:after="2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承諾AMS</w:t>
            </w:r>
          </w:p>
          <w:p w:rsidR="000F4FEC" w:rsidRDefault="000F4FEC">
            <w:pPr>
              <w:spacing w:before="20" w:after="20"/>
              <w:jc w:val="right"/>
              <w:rPr>
                <w:rFonts w:ascii="MingLiU" w:eastAsia="MingLiU" w:hint="eastAsia"/>
                <w:color w:val="000000"/>
                <w:sz w:val="20"/>
              </w:rPr>
            </w:pPr>
          </w:p>
        </w:tc>
        <w:tc>
          <w:tcPr>
            <w:tcW w:w="856" w:type="dxa"/>
          </w:tcPr>
          <w:p w:rsidR="000F4FEC" w:rsidRDefault="000F4FEC">
            <w:pPr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當期AMS</w:t>
            </w:r>
          </w:p>
        </w:tc>
        <w:tc>
          <w:tcPr>
            <w:tcW w:w="540" w:type="dxa"/>
          </w:tcPr>
          <w:p w:rsidR="000F4FEC" w:rsidRDefault="000F4FEC">
            <w:pPr>
              <w:spacing w:before="20" w:after="2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AMS</w:t>
            </w:r>
            <w:r>
              <w:rPr>
                <w:rFonts w:ascii="MingLiU" w:eastAsia="MingLiU" w:hint="eastAsia"/>
                <w:color w:val="000000"/>
                <w:sz w:val="20"/>
              </w:rPr>
              <w:t>使用率</w:t>
            </w:r>
          </w:p>
        </w:tc>
        <w:tc>
          <w:tcPr>
            <w:tcW w:w="913" w:type="dxa"/>
          </w:tcPr>
          <w:p w:rsidR="000F4FEC" w:rsidRDefault="000F4FEC">
            <w:pPr>
              <w:spacing w:before="20" w:after="2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承諾AMS</w:t>
            </w:r>
          </w:p>
          <w:p w:rsidR="000F4FEC" w:rsidRDefault="000F4FEC">
            <w:pPr>
              <w:spacing w:before="20" w:after="20"/>
              <w:jc w:val="right"/>
              <w:rPr>
                <w:rFonts w:ascii="MingLiU" w:eastAsia="MingLiU" w:hint="eastAsia"/>
                <w:color w:val="000000"/>
                <w:sz w:val="20"/>
              </w:rPr>
            </w:pPr>
          </w:p>
        </w:tc>
        <w:tc>
          <w:tcPr>
            <w:tcW w:w="731" w:type="dxa"/>
          </w:tcPr>
          <w:p w:rsidR="000F4FEC" w:rsidRDefault="000F4FEC">
            <w:pPr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當期AMS</w:t>
            </w:r>
          </w:p>
        </w:tc>
        <w:tc>
          <w:tcPr>
            <w:tcW w:w="529" w:type="dxa"/>
          </w:tcPr>
          <w:p w:rsidR="000F4FEC" w:rsidRDefault="000F4FEC">
            <w:pPr>
              <w:spacing w:before="20" w:after="2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AMS</w:t>
            </w:r>
            <w:r>
              <w:rPr>
                <w:rFonts w:ascii="MingLiU" w:eastAsia="MingLiU" w:hint="eastAsia"/>
                <w:color w:val="000000"/>
                <w:sz w:val="20"/>
              </w:rPr>
              <w:t>使用率</w:t>
            </w:r>
          </w:p>
        </w:tc>
      </w:tr>
      <w:tr w:rsidR="000F4FEC">
        <w:tblPrEx>
          <w:tblCellMar>
            <w:top w:w="0" w:type="dxa"/>
            <w:bottom w:w="0" w:type="dxa"/>
          </w:tblCellMar>
        </w:tblPrEx>
        <w:tc>
          <w:tcPr>
            <w:tcW w:w="736" w:type="dxa"/>
          </w:tcPr>
          <w:p w:rsidR="000F4FEC" w:rsidRDefault="000F4FEC">
            <w:pPr>
              <w:pStyle w:val="6"/>
              <w:rPr>
                <w:rFonts w:ascii="MingLiU" w:eastAsia="MingLiU" w:hint="eastAsia"/>
                <w:b w:val="0"/>
                <w:sz w:val="20"/>
              </w:rPr>
            </w:pPr>
            <w:r>
              <w:rPr>
                <w:rFonts w:ascii="MingLiU" w:eastAsia="MingLiU" w:hint="eastAsia"/>
                <w:b w:val="0"/>
                <w:sz w:val="20"/>
              </w:rPr>
              <w:t>澳洲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百萬澳幣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570.</w:t>
            </w:r>
            <w:r>
              <w:rPr>
                <w:rFonts w:ascii="MingLiU" w:eastAsia="MingLiU" w:hint="eastAsia"/>
                <w:color w:val="000000"/>
                <w:sz w:val="20"/>
              </w:rPr>
              <w:t>2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151.72</w:t>
            </w:r>
          </w:p>
        </w:tc>
        <w:tc>
          <w:tcPr>
            <w:tcW w:w="484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27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550.5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144.2</w:t>
            </w:r>
          </w:p>
        </w:tc>
        <w:tc>
          <w:tcPr>
            <w:tcW w:w="540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26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530.84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131.6</w:t>
            </w:r>
          </w:p>
        </w:tc>
        <w:tc>
          <w:tcPr>
            <w:tcW w:w="57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25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511.18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119.71</w:t>
            </w:r>
          </w:p>
        </w:tc>
        <w:tc>
          <w:tcPr>
            <w:tcW w:w="540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23</w:t>
            </w:r>
          </w:p>
        </w:tc>
        <w:tc>
          <w:tcPr>
            <w:tcW w:w="913" w:type="dxa"/>
            <w:vAlign w:val="center"/>
          </w:tcPr>
          <w:p w:rsidR="000F4FEC" w:rsidRDefault="000F4FEC">
            <w:pPr>
              <w:snapToGrid w:val="0"/>
              <w:ind w:right="57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491.52</w:t>
            </w:r>
          </w:p>
        </w:tc>
        <w:tc>
          <w:tcPr>
            <w:tcW w:w="731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61.8</w:t>
            </w:r>
          </w:p>
        </w:tc>
        <w:tc>
          <w:tcPr>
            <w:tcW w:w="529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13</w:t>
            </w:r>
          </w:p>
        </w:tc>
      </w:tr>
      <w:tr w:rsidR="000F4FEC">
        <w:tblPrEx>
          <w:tblCellMar>
            <w:top w:w="0" w:type="dxa"/>
            <w:bottom w:w="0" w:type="dxa"/>
          </w:tblCellMar>
        </w:tblPrEx>
        <w:tc>
          <w:tcPr>
            <w:tcW w:w="736" w:type="dxa"/>
          </w:tcPr>
          <w:p w:rsidR="000F4FEC" w:rsidRDefault="000F4FEC">
            <w:pPr>
              <w:spacing w:before="20" w:after="20" w:line="400" w:lineRule="exac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加拿大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百萬加幣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5</w:t>
            </w:r>
            <w:r>
              <w:rPr>
                <w:rFonts w:ascii="MingLiU" w:eastAsia="MingLiU" w:hint="eastAsia"/>
                <w:color w:val="000000"/>
                <w:sz w:val="20"/>
              </w:rPr>
              <w:t>,</w:t>
            </w:r>
            <w:r>
              <w:rPr>
                <w:rFonts w:ascii="MingLiU" w:eastAsia="MingLiU"/>
                <w:color w:val="000000"/>
                <w:sz w:val="20"/>
              </w:rPr>
              <w:t>197</w:t>
            </w:r>
            <w:r>
              <w:rPr>
                <w:rFonts w:ascii="MingLiU" w:eastAsia="MingLiU" w:hint="eastAsia"/>
                <w:color w:val="000000"/>
                <w:sz w:val="20"/>
              </w:rPr>
              <w:t>.0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777.4</w:t>
            </w:r>
          </w:p>
        </w:tc>
        <w:tc>
          <w:tcPr>
            <w:tcW w:w="484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15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5</w:t>
            </w:r>
            <w:r>
              <w:rPr>
                <w:rFonts w:ascii="MingLiU" w:eastAsia="MingLiU" w:hint="eastAsia"/>
                <w:color w:val="000000"/>
                <w:sz w:val="20"/>
              </w:rPr>
              <w:t>,</w:t>
            </w:r>
            <w:r>
              <w:rPr>
                <w:rFonts w:ascii="MingLiU" w:eastAsia="MingLiU"/>
                <w:color w:val="000000"/>
                <w:sz w:val="20"/>
              </w:rPr>
              <w:t>017</w:t>
            </w:r>
            <w:r>
              <w:rPr>
                <w:rFonts w:ascii="MingLiU" w:eastAsia="MingLiU" w:hint="eastAsia"/>
                <w:color w:val="000000"/>
                <w:sz w:val="20"/>
              </w:rPr>
              <w:t>.0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618.7</w:t>
            </w:r>
          </w:p>
        </w:tc>
        <w:tc>
          <w:tcPr>
            <w:tcW w:w="540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12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4</w:t>
            </w:r>
            <w:r>
              <w:rPr>
                <w:rFonts w:ascii="MingLiU" w:eastAsia="MingLiU" w:hint="eastAsia"/>
                <w:color w:val="000000"/>
                <w:sz w:val="20"/>
              </w:rPr>
              <w:t>,</w:t>
            </w:r>
            <w:r>
              <w:rPr>
                <w:rFonts w:ascii="MingLiU" w:eastAsia="MingLiU"/>
                <w:color w:val="000000"/>
                <w:sz w:val="20"/>
              </w:rPr>
              <w:t>838</w:t>
            </w:r>
            <w:r>
              <w:rPr>
                <w:rFonts w:ascii="MingLiU" w:eastAsia="MingLiU" w:hint="eastAsia"/>
                <w:color w:val="000000"/>
                <w:sz w:val="20"/>
              </w:rPr>
              <w:t>.0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522.1</w:t>
            </w:r>
          </w:p>
        </w:tc>
        <w:tc>
          <w:tcPr>
            <w:tcW w:w="57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11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4</w:t>
            </w:r>
            <w:r>
              <w:rPr>
                <w:rFonts w:ascii="MingLiU" w:eastAsia="MingLiU" w:hint="eastAsia"/>
                <w:color w:val="000000"/>
                <w:sz w:val="20"/>
              </w:rPr>
              <w:t>,</w:t>
            </w:r>
            <w:r>
              <w:rPr>
                <w:rFonts w:ascii="MingLiU" w:eastAsia="MingLiU"/>
                <w:color w:val="000000"/>
                <w:sz w:val="20"/>
              </w:rPr>
              <w:t>659</w:t>
            </w:r>
            <w:r>
              <w:rPr>
                <w:rFonts w:ascii="MingLiU" w:eastAsia="MingLiU" w:hint="eastAsia"/>
                <w:color w:val="000000"/>
                <w:sz w:val="20"/>
              </w:rPr>
              <w:t>.0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789.5</w:t>
            </w:r>
          </w:p>
        </w:tc>
        <w:tc>
          <w:tcPr>
            <w:tcW w:w="540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17</w:t>
            </w:r>
          </w:p>
        </w:tc>
        <w:tc>
          <w:tcPr>
            <w:tcW w:w="913" w:type="dxa"/>
            <w:vAlign w:val="center"/>
          </w:tcPr>
          <w:p w:rsidR="000F4FEC" w:rsidRDefault="000F4FEC">
            <w:pPr>
              <w:snapToGrid w:val="0"/>
              <w:ind w:right="57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4</w:t>
            </w:r>
            <w:r>
              <w:rPr>
                <w:rFonts w:ascii="MingLiU" w:eastAsia="MingLiU" w:hint="eastAsia"/>
                <w:color w:val="000000"/>
                <w:sz w:val="20"/>
              </w:rPr>
              <w:t>,</w:t>
            </w:r>
            <w:r>
              <w:rPr>
                <w:rFonts w:ascii="MingLiU" w:eastAsia="MingLiU"/>
                <w:color w:val="000000"/>
                <w:sz w:val="20"/>
              </w:rPr>
              <w:t>480</w:t>
            </w:r>
            <w:r>
              <w:rPr>
                <w:rFonts w:ascii="MingLiU" w:eastAsia="MingLiU" w:hint="eastAsia"/>
                <w:color w:val="000000"/>
                <w:sz w:val="20"/>
              </w:rPr>
              <w:t>.0</w:t>
            </w:r>
          </w:p>
        </w:tc>
        <w:tc>
          <w:tcPr>
            <w:tcW w:w="731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/>
                <w:color w:val="000000"/>
                <w:sz w:val="20"/>
              </w:rPr>
            </w:pPr>
          </w:p>
        </w:tc>
        <w:tc>
          <w:tcPr>
            <w:tcW w:w="529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/>
                <w:color w:val="000000"/>
                <w:sz w:val="20"/>
              </w:rPr>
            </w:pPr>
          </w:p>
        </w:tc>
      </w:tr>
      <w:tr w:rsidR="000F4FEC">
        <w:tblPrEx>
          <w:tblCellMar>
            <w:top w:w="0" w:type="dxa"/>
            <w:bottom w:w="0" w:type="dxa"/>
          </w:tblCellMar>
        </w:tblPrEx>
        <w:tc>
          <w:tcPr>
            <w:tcW w:w="736" w:type="dxa"/>
          </w:tcPr>
          <w:p w:rsidR="000F4FEC" w:rsidRDefault="000F4FEC">
            <w:pPr>
              <w:spacing w:before="20" w:after="20" w:line="400" w:lineRule="exac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歐盟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10億歐元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78.</w:t>
            </w:r>
            <w:r>
              <w:rPr>
                <w:rFonts w:ascii="MingLiU" w:eastAsia="MingLiU" w:hint="eastAsia"/>
                <w:color w:val="000000"/>
                <w:sz w:val="20"/>
              </w:rPr>
              <w:t>7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50.03</w:t>
            </w:r>
          </w:p>
        </w:tc>
        <w:tc>
          <w:tcPr>
            <w:tcW w:w="484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64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76.</w:t>
            </w:r>
            <w:r>
              <w:rPr>
                <w:rFonts w:ascii="MingLiU" w:eastAsia="MingLiU" w:hint="eastAsia"/>
                <w:color w:val="000000"/>
                <w:sz w:val="20"/>
              </w:rPr>
              <w:t>4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51.0</w:t>
            </w:r>
          </w:p>
        </w:tc>
        <w:tc>
          <w:tcPr>
            <w:tcW w:w="540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67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74.07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50.2</w:t>
            </w:r>
          </w:p>
        </w:tc>
        <w:tc>
          <w:tcPr>
            <w:tcW w:w="57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68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71.76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46.7</w:t>
            </w:r>
          </w:p>
        </w:tc>
        <w:tc>
          <w:tcPr>
            <w:tcW w:w="540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65</w:t>
            </w:r>
          </w:p>
        </w:tc>
        <w:tc>
          <w:tcPr>
            <w:tcW w:w="913" w:type="dxa"/>
            <w:vAlign w:val="center"/>
          </w:tcPr>
          <w:p w:rsidR="000F4FEC" w:rsidRDefault="000F4FEC">
            <w:pPr>
              <w:snapToGrid w:val="0"/>
              <w:ind w:right="57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69.46</w:t>
            </w:r>
          </w:p>
        </w:tc>
        <w:tc>
          <w:tcPr>
            <w:tcW w:w="731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/>
                <w:color w:val="000000"/>
                <w:sz w:val="20"/>
              </w:rPr>
            </w:pPr>
          </w:p>
        </w:tc>
        <w:tc>
          <w:tcPr>
            <w:tcW w:w="529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/>
                <w:color w:val="000000"/>
                <w:sz w:val="20"/>
              </w:rPr>
            </w:pPr>
          </w:p>
        </w:tc>
      </w:tr>
      <w:tr w:rsidR="000F4FEC">
        <w:tblPrEx>
          <w:tblCellMar>
            <w:top w:w="0" w:type="dxa"/>
            <w:bottom w:w="0" w:type="dxa"/>
          </w:tblCellMar>
        </w:tblPrEx>
        <w:tc>
          <w:tcPr>
            <w:tcW w:w="736" w:type="dxa"/>
          </w:tcPr>
          <w:p w:rsidR="000F4FEC" w:rsidRDefault="000F4FEC">
            <w:pPr>
              <w:spacing w:before="20" w:after="20" w:line="400" w:lineRule="exac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日本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10億日圓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4</w:t>
            </w:r>
            <w:r>
              <w:rPr>
                <w:rFonts w:ascii="MingLiU" w:eastAsia="MingLiU" w:hint="eastAsia"/>
                <w:color w:val="000000"/>
                <w:sz w:val="20"/>
              </w:rPr>
              <w:t>,</w:t>
            </w:r>
            <w:r>
              <w:rPr>
                <w:rFonts w:ascii="MingLiU" w:eastAsia="MingLiU"/>
                <w:color w:val="000000"/>
                <w:sz w:val="20"/>
              </w:rPr>
              <w:t>800.6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3,507.5</w:t>
            </w:r>
          </w:p>
        </w:tc>
        <w:tc>
          <w:tcPr>
            <w:tcW w:w="484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73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4</w:t>
            </w:r>
            <w:r>
              <w:rPr>
                <w:rFonts w:ascii="MingLiU" w:eastAsia="MingLiU" w:hint="eastAsia"/>
                <w:color w:val="000000"/>
                <w:sz w:val="20"/>
              </w:rPr>
              <w:t>,</w:t>
            </w:r>
            <w:r>
              <w:rPr>
                <w:rFonts w:ascii="MingLiU" w:eastAsia="MingLiU"/>
                <w:color w:val="000000"/>
                <w:sz w:val="20"/>
              </w:rPr>
              <w:t>635</w:t>
            </w:r>
            <w:r>
              <w:rPr>
                <w:rFonts w:ascii="MingLiU" w:eastAsia="MingLiU" w:hint="eastAsia"/>
                <w:color w:val="000000"/>
                <w:sz w:val="20"/>
              </w:rPr>
              <w:t>.0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3,329.7</w:t>
            </w:r>
          </w:p>
        </w:tc>
        <w:tc>
          <w:tcPr>
            <w:tcW w:w="540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72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4</w:t>
            </w:r>
            <w:r>
              <w:rPr>
                <w:rFonts w:ascii="MingLiU" w:eastAsia="MingLiU" w:hint="eastAsia"/>
                <w:color w:val="000000"/>
                <w:sz w:val="20"/>
              </w:rPr>
              <w:t>,</w:t>
            </w:r>
            <w:r>
              <w:rPr>
                <w:rFonts w:ascii="MingLiU" w:eastAsia="MingLiU"/>
                <w:color w:val="000000"/>
                <w:sz w:val="20"/>
              </w:rPr>
              <w:t>469.5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3,170.8</w:t>
            </w:r>
          </w:p>
        </w:tc>
        <w:tc>
          <w:tcPr>
            <w:tcW w:w="57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71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4</w:t>
            </w:r>
            <w:r>
              <w:rPr>
                <w:rFonts w:ascii="MingLiU" w:eastAsia="MingLiU" w:hint="eastAsia"/>
                <w:color w:val="000000"/>
                <w:sz w:val="20"/>
              </w:rPr>
              <w:t>,</w:t>
            </w:r>
            <w:r>
              <w:rPr>
                <w:rFonts w:ascii="MingLiU" w:eastAsia="MingLiU"/>
                <w:color w:val="000000"/>
                <w:sz w:val="20"/>
              </w:rPr>
              <w:t>304</w:t>
            </w:r>
            <w:r>
              <w:rPr>
                <w:rFonts w:ascii="MingLiU" w:eastAsia="MingLiU" w:hint="eastAsia"/>
                <w:color w:val="000000"/>
                <w:sz w:val="20"/>
              </w:rPr>
              <w:t>.0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766.5</w:t>
            </w:r>
          </w:p>
        </w:tc>
        <w:tc>
          <w:tcPr>
            <w:tcW w:w="540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18</w:t>
            </w:r>
          </w:p>
        </w:tc>
        <w:tc>
          <w:tcPr>
            <w:tcW w:w="913" w:type="dxa"/>
            <w:vAlign w:val="center"/>
          </w:tcPr>
          <w:p w:rsidR="000F4FEC" w:rsidRDefault="000F4FEC">
            <w:pPr>
              <w:snapToGrid w:val="0"/>
              <w:ind w:right="57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4</w:t>
            </w:r>
            <w:r>
              <w:rPr>
                <w:rFonts w:ascii="MingLiU" w:eastAsia="MingLiU" w:hint="eastAsia"/>
                <w:color w:val="000000"/>
                <w:sz w:val="20"/>
              </w:rPr>
              <w:t>,</w:t>
            </w:r>
            <w:r>
              <w:rPr>
                <w:rFonts w:ascii="MingLiU" w:eastAsia="MingLiU"/>
                <w:color w:val="000000"/>
                <w:sz w:val="20"/>
              </w:rPr>
              <w:t>138.4</w:t>
            </w:r>
          </w:p>
        </w:tc>
        <w:tc>
          <w:tcPr>
            <w:tcW w:w="731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747.8</w:t>
            </w:r>
          </w:p>
        </w:tc>
        <w:tc>
          <w:tcPr>
            <w:tcW w:w="529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18</w:t>
            </w:r>
          </w:p>
        </w:tc>
      </w:tr>
      <w:tr w:rsidR="000F4FEC">
        <w:tblPrEx>
          <w:tblCellMar>
            <w:top w:w="0" w:type="dxa"/>
            <w:bottom w:w="0" w:type="dxa"/>
          </w:tblCellMar>
        </w:tblPrEx>
        <w:tc>
          <w:tcPr>
            <w:tcW w:w="736" w:type="dxa"/>
          </w:tcPr>
          <w:p w:rsidR="000F4FEC" w:rsidRDefault="000F4FEC">
            <w:pPr>
              <w:spacing w:before="20" w:after="20" w:line="400" w:lineRule="exac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韓國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10億韓圓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2</w:t>
            </w:r>
            <w:r>
              <w:rPr>
                <w:rFonts w:ascii="MingLiU" w:eastAsia="MingLiU" w:hint="eastAsia"/>
                <w:color w:val="000000"/>
                <w:sz w:val="20"/>
              </w:rPr>
              <w:t>,</w:t>
            </w:r>
            <w:r>
              <w:rPr>
                <w:rFonts w:ascii="MingLiU" w:eastAsia="MingLiU"/>
                <w:color w:val="000000"/>
                <w:sz w:val="20"/>
              </w:rPr>
              <w:t>182.</w:t>
            </w:r>
            <w:r>
              <w:rPr>
                <w:rFonts w:ascii="MingLiU" w:eastAsia="MingLiU" w:hint="eastAsia"/>
                <w:color w:val="000000"/>
                <w:sz w:val="20"/>
              </w:rPr>
              <w:t>6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2,075.4</w:t>
            </w:r>
          </w:p>
        </w:tc>
        <w:tc>
          <w:tcPr>
            <w:tcW w:w="484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95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2</w:t>
            </w:r>
            <w:r>
              <w:rPr>
                <w:rFonts w:ascii="MingLiU" w:eastAsia="MingLiU" w:hint="eastAsia"/>
                <w:color w:val="000000"/>
                <w:sz w:val="20"/>
              </w:rPr>
              <w:t>,</w:t>
            </w:r>
            <w:r>
              <w:rPr>
                <w:rFonts w:ascii="MingLiU" w:eastAsia="MingLiU"/>
                <w:color w:val="000000"/>
                <w:sz w:val="20"/>
              </w:rPr>
              <w:t>105.6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1,967.4</w:t>
            </w:r>
          </w:p>
        </w:tc>
        <w:tc>
          <w:tcPr>
            <w:tcW w:w="540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93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2</w:t>
            </w:r>
            <w:r>
              <w:rPr>
                <w:rFonts w:ascii="MingLiU" w:eastAsia="MingLiU" w:hint="eastAsia"/>
                <w:color w:val="000000"/>
                <w:sz w:val="20"/>
              </w:rPr>
              <w:t>,</w:t>
            </w:r>
            <w:r>
              <w:rPr>
                <w:rFonts w:ascii="MingLiU" w:eastAsia="MingLiU"/>
                <w:color w:val="000000"/>
                <w:sz w:val="20"/>
              </w:rPr>
              <w:t>028.</w:t>
            </w:r>
            <w:r>
              <w:rPr>
                <w:rFonts w:ascii="MingLiU" w:eastAsia="MingLiU" w:hint="eastAsia"/>
                <w:color w:val="000000"/>
                <w:sz w:val="20"/>
              </w:rPr>
              <w:t>7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1,937.0</w:t>
            </w:r>
          </w:p>
        </w:tc>
        <w:tc>
          <w:tcPr>
            <w:tcW w:w="57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95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</w:t>
            </w:r>
            <w:r>
              <w:rPr>
                <w:rFonts w:ascii="MingLiU" w:eastAsia="MingLiU" w:hint="eastAsia"/>
                <w:color w:val="000000"/>
                <w:sz w:val="20"/>
              </w:rPr>
              <w:t>,</w:t>
            </w:r>
            <w:r>
              <w:rPr>
                <w:rFonts w:ascii="MingLiU" w:eastAsia="MingLiU"/>
                <w:color w:val="000000"/>
                <w:sz w:val="20"/>
              </w:rPr>
              <w:t>951.7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1,562.8</w:t>
            </w:r>
          </w:p>
        </w:tc>
        <w:tc>
          <w:tcPr>
            <w:tcW w:w="540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80</w:t>
            </w:r>
          </w:p>
        </w:tc>
        <w:tc>
          <w:tcPr>
            <w:tcW w:w="913" w:type="dxa"/>
            <w:vAlign w:val="center"/>
          </w:tcPr>
          <w:p w:rsidR="000F4FEC" w:rsidRDefault="000F4FEC">
            <w:pPr>
              <w:snapToGrid w:val="0"/>
              <w:ind w:right="57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</w:t>
            </w:r>
            <w:r>
              <w:rPr>
                <w:rFonts w:ascii="MingLiU" w:eastAsia="MingLiU" w:hint="eastAsia"/>
                <w:color w:val="000000"/>
                <w:sz w:val="20"/>
              </w:rPr>
              <w:t>,</w:t>
            </w:r>
            <w:r>
              <w:rPr>
                <w:rFonts w:ascii="MingLiU" w:eastAsia="MingLiU"/>
                <w:color w:val="000000"/>
                <w:sz w:val="20"/>
              </w:rPr>
              <w:t>874.</w:t>
            </w:r>
            <w:r>
              <w:rPr>
                <w:rFonts w:ascii="MingLiU" w:eastAsia="MingLiU" w:hint="eastAsia"/>
                <w:color w:val="000000"/>
                <w:sz w:val="20"/>
              </w:rPr>
              <w:t>8</w:t>
            </w:r>
          </w:p>
        </w:tc>
        <w:tc>
          <w:tcPr>
            <w:tcW w:w="731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1,551.9</w:t>
            </w:r>
          </w:p>
        </w:tc>
        <w:tc>
          <w:tcPr>
            <w:tcW w:w="529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83</w:t>
            </w:r>
          </w:p>
        </w:tc>
      </w:tr>
      <w:tr w:rsidR="000F4FEC">
        <w:tblPrEx>
          <w:tblCellMar>
            <w:top w:w="0" w:type="dxa"/>
            <w:bottom w:w="0" w:type="dxa"/>
          </w:tblCellMar>
        </w:tblPrEx>
        <w:tc>
          <w:tcPr>
            <w:tcW w:w="736" w:type="dxa"/>
          </w:tcPr>
          <w:p w:rsidR="000F4FEC" w:rsidRDefault="000F4FEC">
            <w:pPr>
              <w:spacing w:before="20" w:after="20" w:line="400" w:lineRule="exac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紐西蘭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百萬紐幣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348.3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0</w:t>
            </w:r>
          </w:p>
        </w:tc>
        <w:tc>
          <w:tcPr>
            <w:tcW w:w="484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0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336.29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0</w:t>
            </w:r>
          </w:p>
        </w:tc>
        <w:tc>
          <w:tcPr>
            <w:tcW w:w="540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0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324.28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0</w:t>
            </w:r>
          </w:p>
        </w:tc>
        <w:tc>
          <w:tcPr>
            <w:tcW w:w="57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0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312.</w:t>
            </w:r>
            <w:r>
              <w:rPr>
                <w:rFonts w:ascii="MingLiU" w:eastAsia="MingLiU" w:hint="eastAsia"/>
                <w:color w:val="000000"/>
                <w:sz w:val="20"/>
              </w:rPr>
              <w:t>3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0</w:t>
            </w:r>
          </w:p>
        </w:tc>
        <w:tc>
          <w:tcPr>
            <w:tcW w:w="540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0</w:t>
            </w:r>
          </w:p>
        </w:tc>
        <w:tc>
          <w:tcPr>
            <w:tcW w:w="913" w:type="dxa"/>
            <w:vAlign w:val="center"/>
          </w:tcPr>
          <w:p w:rsidR="000F4FEC" w:rsidRDefault="000F4FEC">
            <w:pPr>
              <w:snapToGrid w:val="0"/>
              <w:ind w:right="57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300.</w:t>
            </w:r>
            <w:r>
              <w:rPr>
                <w:rFonts w:ascii="MingLiU" w:eastAsia="MingLiU" w:hint="eastAsia"/>
                <w:color w:val="000000"/>
                <w:sz w:val="20"/>
              </w:rPr>
              <w:t>3</w:t>
            </w:r>
          </w:p>
        </w:tc>
        <w:tc>
          <w:tcPr>
            <w:tcW w:w="731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0</w:t>
            </w:r>
          </w:p>
        </w:tc>
        <w:tc>
          <w:tcPr>
            <w:tcW w:w="529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0</w:t>
            </w:r>
          </w:p>
        </w:tc>
      </w:tr>
      <w:tr w:rsidR="000F4FEC">
        <w:tblPrEx>
          <w:tblCellMar>
            <w:top w:w="0" w:type="dxa"/>
            <w:bottom w:w="0" w:type="dxa"/>
          </w:tblCellMar>
        </w:tblPrEx>
        <w:tc>
          <w:tcPr>
            <w:tcW w:w="736" w:type="dxa"/>
          </w:tcPr>
          <w:p w:rsidR="000F4FEC" w:rsidRDefault="000F4FEC">
            <w:pPr>
              <w:spacing w:before="20" w:after="20" w:line="400" w:lineRule="exac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挪威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百萬挪威幣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13</w:t>
            </w:r>
            <w:r>
              <w:rPr>
                <w:rFonts w:ascii="MingLiU" w:eastAsia="MingLiU" w:hint="eastAsia"/>
                <w:color w:val="000000"/>
                <w:sz w:val="20"/>
              </w:rPr>
              <w:t>,</w:t>
            </w:r>
            <w:r>
              <w:rPr>
                <w:rFonts w:ascii="MingLiU" w:eastAsia="MingLiU"/>
                <w:color w:val="000000"/>
                <w:sz w:val="20"/>
              </w:rPr>
              <w:t>834</w:t>
            </w:r>
            <w:r>
              <w:rPr>
                <w:rFonts w:ascii="MingLiU" w:eastAsia="MingLiU" w:hint="eastAsia"/>
                <w:color w:val="000000"/>
                <w:sz w:val="20"/>
              </w:rPr>
              <w:t>.0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9,786</w:t>
            </w:r>
          </w:p>
        </w:tc>
        <w:tc>
          <w:tcPr>
            <w:tcW w:w="484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71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13</w:t>
            </w:r>
            <w:r>
              <w:rPr>
                <w:rFonts w:ascii="MingLiU" w:eastAsia="MingLiU" w:hint="eastAsia"/>
                <w:color w:val="000000"/>
                <w:sz w:val="20"/>
              </w:rPr>
              <w:t>,</w:t>
            </w:r>
            <w:r>
              <w:rPr>
                <w:rFonts w:ascii="MingLiU" w:eastAsia="MingLiU"/>
                <w:color w:val="000000"/>
                <w:sz w:val="20"/>
              </w:rPr>
              <w:t>357</w:t>
            </w:r>
            <w:r>
              <w:rPr>
                <w:rFonts w:ascii="MingLiU" w:eastAsia="MingLiU" w:hint="eastAsia"/>
                <w:color w:val="000000"/>
                <w:sz w:val="20"/>
              </w:rPr>
              <w:t>.0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10,529.0</w:t>
            </w:r>
          </w:p>
        </w:tc>
        <w:tc>
          <w:tcPr>
            <w:tcW w:w="540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79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12</w:t>
            </w:r>
            <w:r>
              <w:rPr>
                <w:rFonts w:ascii="MingLiU" w:eastAsia="MingLiU" w:hint="eastAsia"/>
                <w:color w:val="000000"/>
                <w:sz w:val="20"/>
              </w:rPr>
              <w:t>,</w:t>
            </w:r>
            <w:r>
              <w:rPr>
                <w:rFonts w:ascii="MingLiU" w:eastAsia="MingLiU"/>
                <w:color w:val="000000"/>
                <w:sz w:val="20"/>
              </w:rPr>
              <w:t>880</w:t>
            </w:r>
            <w:r>
              <w:rPr>
                <w:rFonts w:ascii="MingLiU" w:eastAsia="MingLiU" w:hint="eastAsia"/>
                <w:color w:val="000000"/>
                <w:sz w:val="20"/>
              </w:rPr>
              <w:t>.0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10,526.0</w:t>
            </w:r>
          </w:p>
        </w:tc>
        <w:tc>
          <w:tcPr>
            <w:tcW w:w="57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82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12</w:t>
            </w:r>
            <w:r>
              <w:rPr>
                <w:rFonts w:ascii="MingLiU" w:eastAsia="MingLiU" w:hint="eastAsia"/>
                <w:color w:val="000000"/>
                <w:sz w:val="20"/>
              </w:rPr>
              <w:t>,</w:t>
            </w:r>
            <w:r>
              <w:rPr>
                <w:rFonts w:ascii="MingLiU" w:eastAsia="MingLiU"/>
                <w:color w:val="000000"/>
                <w:sz w:val="20"/>
              </w:rPr>
              <w:t>403</w:t>
            </w:r>
            <w:r>
              <w:rPr>
                <w:rFonts w:ascii="MingLiU" w:eastAsia="MingLiU" w:hint="eastAsia"/>
                <w:color w:val="000000"/>
                <w:sz w:val="20"/>
              </w:rPr>
              <w:t>.0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10,886.0</w:t>
            </w:r>
          </w:p>
        </w:tc>
        <w:tc>
          <w:tcPr>
            <w:tcW w:w="540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88</w:t>
            </w:r>
          </w:p>
        </w:tc>
        <w:tc>
          <w:tcPr>
            <w:tcW w:w="913" w:type="dxa"/>
            <w:vAlign w:val="center"/>
          </w:tcPr>
          <w:p w:rsidR="000F4FEC" w:rsidRDefault="000F4FEC">
            <w:pPr>
              <w:snapToGrid w:val="0"/>
              <w:ind w:right="57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11</w:t>
            </w:r>
            <w:r>
              <w:rPr>
                <w:rFonts w:ascii="MingLiU" w:eastAsia="MingLiU" w:hint="eastAsia"/>
                <w:color w:val="000000"/>
                <w:sz w:val="20"/>
              </w:rPr>
              <w:t>,</w:t>
            </w:r>
            <w:r>
              <w:rPr>
                <w:rFonts w:ascii="MingLiU" w:eastAsia="MingLiU"/>
                <w:color w:val="000000"/>
                <w:sz w:val="20"/>
              </w:rPr>
              <w:t>926</w:t>
            </w:r>
            <w:r>
              <w:rPr>
                <w:rFonts w:ascii="MingLiU" w:eastAsia="MingLiU" w:hint="eastAsia"/>
                <w:color w:val="000000"/>
                <w:sz w:val="20"/>
              </w:rPr>
              <w:t>.0</w:t>
            </w:r>
          </w:p>
        </w:tc>
        <w:tc>
          <w:tcPr>
            <w:tcW w:w="731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10,786.9</w:t>
            </w:r>
          </w:p>
        </w:tc>
        <w:tc>
          <w:tcPr>
            <w:tcW w:w="529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90</w:t>
            </w:r>
          </w:p>
        </w:tc>
      </w:tr>
      <w:tr w:rsidR="000F4FEC">
        <w:tblPrEx>
          <w:tblCellMar>
            <w:top w:w="0" w:type="dxa"/>
            <w:bottom w:w="0" w:type="dxa"/>
          </w:tblCellMar>
        </w:tblPrEx>
        <w:tc>
          <w:tcPr>
            <w:tcW w:w="736" w:type="dxa"/>
          </w:tcPr>
          <w:p w:rsidR="000F4FEC" w:rsidRDefault="000F4FEC">
            <w:pPr>
              <w:spacing w:before="20" w:after="20" w:line="400" w:lineRule="exac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泰國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百萬泰銖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21</w:t>
            </w:r>
            <w:r>
              <w:rPr>
                <w:rFonts w:ascii="MingLiU" w:eastAsia="MingLiU" w:hint="eastAsia"/>
                <w:color w:val="000000"/>
                <w:sz w:val="20"/>
              </w:rPr>
              <w:t>,</w:t>
            </w:r>
            <w:r>
              <w:rPr>
                <w:rFonts w:ascii="MingLiU" w:eastAsia="MingLiU"/>
                <w:color w:val="000000"/>
                <w:sz w:val="20"/>
              </w:rPr>
              <w:t>816.4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15,773.3</w:t>
            </w:r>
          </w:p>
        </w:tc>
        <w:tc>
          <w:tcPr>
            <w:tcW w:w="484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72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21</w:t>
            </w:r>
            <w:r>
              <w:rPr>
                <w:rFonts w:ascii="MingLiU" w:eastAsia="MingLiU" w:hint="eastAsia"/>
                <w:color w:val="000000"/>
                <w:sz w:val="20"/>
              </w:rPr>
              <w:t>,</w:t>
            </w:r>
            <w:r>
              <w:rPr>
                <w:rFonts w:ascii="MingLiU" w:eastAsia="MingLiU"/>
                <w:color w:val="000000"/>
                <w:sz w:val="20"/>
              </w:rPr>
              <w:t>506.6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12,932.5</w:t>
            </w:r>
          </w:p>
        </w:tc>
        <w:tc>
          <w:tcPr>
            <w:tcW w:w="540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60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21</w:t>
            </w:r>
            <w:r>
              <w:rPr>
                <w:rFonts w:ascii="MingLiU" w:eastAsia="MingLiU" w:hint="eastAsia"/>
                <w:color w:val="000000"/>
                <w:sz w:val="20"/>
              </w:rPr>
              <w:t>,</w:t>
            </w:r>
            <w:r>
              <w:rPr>
                <w:rFonts w:ascii="MingLiU" w:eastAsia="MingLiU"/>
                <w:color w:val="000000"/>
                <w:sz w:val="20"/>
              </w:rPr>
              <w:t>196.</w:t>
            </w:r>
            <w:r>
              <w:rPr>
                <w:rFonts w:ascii="MingLiU" w:eastAsia="MingLiU" w:hint="eastAsia"/>
                <w:color w:val="000000"/>
                <w:sz w:val="20"/>
              </w:rPr>
              <w:t>9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16,756.6</w:t>
            </w:r>
          </w:p>
        </w:tc>
        <w:tc>
          <w:tcPr>
            <w:tcW w:w="57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79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20</w:t>
            </w:r>
            <w:r>
              <w:rPr>
                <w:rFonts w:ascii="MingLiU" w:eastAsia="MingLiU" w:hint="eastAsia"/>
                <w:color w:val="000000"/>
                <w:sz w:val="20"/>
              </w:rPr>
              <w:t>,</w:t>
            </w:r>
            <w:r>
              <w:rPr>
                <w:rFonts w:ascii="MingLiU" w:eastAsia="MingLiU"/>
                <w:color w:val="000000"/>
                <w:sz w:val="20"/>
              </w:rPr>
              <w:t>887.1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16,402.1</w:t>
            </w:r>
          </w:p>
        </w:tc>
        <w:tc>
          <w:tcPr>
            <w:tcW w:w="540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79</w:t>
            </w:r>
          </w:p>
        </w:tc>
        <w:tc>
          <w:tcPr>
            <w:tcW w:w="913" w:type="dxa"/>
            <w:vAlign w:val="center"/>
          </w:tcPr>
          <w:p w:rsidR="000F4FEC" w:rsidRDefault="000F4FEC">
            <w:pPr>
              <w:snapToGrid w:val="0"/>
              <w:ind w:right="57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20</w:t>
            </w:r>
            <w:r>
              <w:rPr>
                <w:rFonts w:ascii="MingLiU" w:eastAsia="MingLiU" w:hint="eastAsia"/>
                <w:color w:val="000000"/>
                <w:sz w:val="20"/>
              </w:rPr>
              <w:t>,</w:t>
            </w:r>
            <w:r>
              <w:rPr>
                <w:rFonts w:ascii="MingLiU" w:eastAsia="MingLiU"/>
                <w:color w:val="000000"/>
                <w:sz w:val="20"/>
              </w:rPr>
              <w:t>577.3</w:t>
            </w:r>
          </w:p>
        </w:tc>
        <w:tc>
          <w:tcPr>
            <w:tcW w:w="731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/>
                <w:color w:val="000000"/>
                <w:sz w:val="20"/>
              </w:rPr>
            </w:pPr>
          </w:p>
        </w:tc>
        <w:tc>
          <w:tcPr>
            <w:tcW w:w="529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/>
                <w:color w:val="000000"/>
                <w:sz w:val="20"/>
              </w:rPr>
            </w:pPr>
          </w:p>
        </w:tc>
      </w:tr>
      <w:tr w:rsidR="000F4FEC">
        <w:tblPrEx>
          <w:tblCellMar>
            <w:top w:w="0" w:type="dxa"/>
            <w:bottom w:w="0" w:type="dxa"/>
          </w:tblCellMar>
        </w:tblPrEx>
        <w:tc>
          <w:tcPr>
            <w:tcW w:w="736" w:type="dxa"/>
          </w:tcPr>
          <w:p w:rsidR="000F4FEC" w:rsidRDefault="000F4FEC">
            <w:pPr>
              <w:spacing w:before="20" w:after="20" w:line="400" w:lineRule="exac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美國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百萬美元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23</w:t>
            </w:r>
            <w:r>
              <w:rPr>
                <w:rFonts w:ascii="MingLiU" w:eastAsia="MingLiU" w:hint="eastAsia"/>
                <w:color w:val="000000"/>
                <w:sz w:val="20"/>
              </w:rPr>
              <w:t>,</w:t>
            </w:r>
            <w:r>
              <w:rPr>
                <w:rFonts w:ascii="MingLiU" w:eastAsia="MingLiU"/>
                <w:color w:val="000000"/>
                <w:sz w:val="20"/>
              </w:rPr>
              <w:t>083.1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6,213.9</w:t>
            </w:r>
          </w:p>
        </w:tc>
        <w:tc>
          <w:tcPr>
            <w:tcW w:w="484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27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22</w:t>
            </w:r>
            <w:r>
              <w:rPr>
                <w:rFonts w:ascii="MingLiU" w:eastAsia="MingLiU" w:hint="eastAsia"/>
                <w:color w:val="000000"/>
                <w:sz w:val="20"/>
              </w:rPr>
              <w:t>,</w:t>
            </w:r>
            <w:r>
              <w:rPr>
                <w:rFonts w:ascii="MingLiU" w:eastAsia="MingLiU"/>
                <w:color w:val="000000"/>
                <w:sz w:val="20"/>
              </w:rPr>
              <w:t>287.2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5,897.7</w:t>
            </w:r>
          </w:p>
        </w:tc>
        <w:tc>
          <w:tcPr>
            <w:tcW w:w="540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26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21491.2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6,238.4</w:t>
            </w:r>
          </w:p>
        </w:tc>
        <w:tc>
          <w:tcPr>
            <w:tcW w:w="57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29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20</w:t>
            </w:r>
            <w:r>
              <w:rPr>
                <w:rFonts w:ascii="MingLiU" w:eastAsia="MingLiU" w:hint="eastAsia"/>
                <w:color w:val="000000"/>
                <w:sz w:val="20"/>
              </w:rPr>
              <w:t>,</w:t>
            </w:r>
            <w:r>
              <w:rPr>
                <w:rFonts w:ascii="MingLiU" w:eastAsia="MingLiU"/>
                <w:color w:val="000000"/>
                <w:sz w:val="20"/>
              </w:rPr>
              <w:t>695.2</w:t>
            </w:r>
          </w:p>
        </w:tc>
        <w:tc>
          <w:tcPr>
            <w:tcW w:w="856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10,391.9</w:t>
            </w:r>
          </w:p>
        </w:tc>
        <w:tc>
          <w:tcPr>
            <w:tcW w:w="540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50</w:t>
            </w:r>
          </w:p>
        </w:tc>
        <w:tc>
          <w:tcPr>
            <w:tcW w:w="913" w:type="dxa"/>
            <w:vAlign w:val="center"/>
          </w:tcPr>
          <w:p w:rsidR="000F4FEC" w:rsidRDefault="000F4FEC">
            <w:pPr>
              <w:snapToGrid w:val="0"/>
              <w:ind w:right="57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19</w:t>
            </w:r>
            <w:r>
              <w:rPr>
                <w:rFonts w:ascii="MingLiU" w:eastAsia="MingLiU" w:hint="eastAsia"/>
                <w:color w:val="000000"/>
                <w:sz w:val="20"/>
              </w:rPr>
              <w:t>,</w:t>
            </w:r>
            <w:r>
              <w:rPr>
                <w:rFonts w:ascii="MingLiU" w:eastAsia="MingLiU"/>
                <w:color w:val="000000"/>
                <w:sz w:val="20"/>
              </w:rPr>
              <w:t>899.3</w:t>
            </w:r>
          </w:p>
        </w:tc>
        <w:tc>
          <w:tcPr>
            <w:tcW w:w="731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/>
                <w:color w:val="000000"/>
                <w:sz w:val="20"/>
              </w:rPr>
            </w:pPr>
          </w:p>
        </w:tc>
        <w:tc>
          <w:tcPr>
            <w:tcW w:w="529" w:type="dxa"/>
            <w:vAlign w:val="center"/>
          </w:tcPr>
          <w:p w:rsidR="000F4FEC" w:rsidRDefault="000F4FEC">
            <w:pPr>
              <w:snapToGrid w:val="0"/>
              <w:jc w:val="right"/>
              <w:rPr>
                <w:rFonts w:ascii="MingLiU" w:eastAsia="MingLiU"/>
                <w:color w:val="000000"/>
                <w:sz w:val="20"/>
              </w:rPr>
            </w:pPr>
          </w:p>
        </w:tc>
      </w:tr>
    </w:tbl>
    <w:p w:rsidR="000F4FEC" w:rsidRDefault="000F4FEC">
      <w:pPr>
        <w:rPr>
          <w:rFonts w:ascii="MingLiU" w:eastAsia="MingLiU" w:hint="eastAsia"/>
          <w:color w:val="000000"/>
          <w:sz w:val="20"/>
        </w:rPr>
      </w:pPr>
    </w:p>
    <w:p w:rsidR="000F4FEC" w:rsidRDefault="000F4FEC">
      <w:pPr>
        <w:rPr>
          <w:rFonts w:ascii="MingLiU" w:eastAsia="MingLiU" w:hint="eastAsia"/>
          <w:color w:val="000000"/>
          <w:sz w:val="20"/>
        </w:rPr>
      </w:pPr>
    </w:p>
    <w:p w:rsidR="000F4FEC" w:rsidRDefault="000F4FEC">
      <w:pPr>
        <w:rPr>
          <w:rFonts w:ascii="MingLiU" w:eastAsia="MingLiU" w:hint="eastAsia"/>
          <w:color w:val="000000"/>
          <w:sz w:val="20"/>
        </w:rPr>
      </w:pPr>
    </w:p>
    <w:p w:rsidR="000F4FEC" w:rsidRDefault="000F4FEC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MingLiU" w:eastAsia="MingLiU"/>
          <w:color w:val="000000"/>
          <w:sz w:val="20"/>
        </w:rPr>
      </w:pPr>
      <w:r>
        <w:rPr>
          <w:rFonts w:ascii="MingLiU" w:eastAsia="MingLiU" w:hint="eastAsia"/>
          <w:color w:val="000000"/>
          <w:sz w:val="20"/>
        </w:rPr>
        <w:lastRenderedPageBreak/>
        <w:t>表</w:t>
      </w:r>
      <w:r>
        <w:rPr>
          <w:rFonts w:ascii="MingLiU" w:eastAsia="MingLiU"/>
          <w:color w:val="000000"/>
          <w:sz w:val="20"/>
        </w:rPr>
        <w:t xml:space="preserve">3    </w:t>
      </w:r>
      <w:r>
        <w:rPr>
          <w:rFonts w:ascii="MingLiU" w:eastAsia="MingLiU" w:hint="eastAsia"/>
          <w:color w:val="000000"/>
          <w:sz w:val="20"/>
        </w:rPr>
        <w:t>公元1995年至1999年部分WTO會員體當期AMS水準之比較</w:t>
      </w:r>
    </w:p>
    <w:p w:rsidR="000F4FEC" w:rsidRDefault="000F4FEC">
      <w:pPr>
        <w:pStyle w:val="a4"/>
        <w:numPr>
          <w:ilvl w:val="0"/>
          <w:numId w:val="0"/>
        </w:numPr>
        <w:rPr>
          <w:rFonts w:ascii="MingLiU" w:eastAsia="MingLiU" w:hint="eastAsia"/>
          <w:sz w:val="20"/>
        </w:rPr>
      </w:pPr>
      <w:r>
        <w:rPr>
          <w:rFonts w:ascii="MingLiU" w:eastAsia="MingLiU" w:hint="eastAsia"/>
          <w:sz w:val="20"/>
        </w:rPr>
        <w:t xml:space="preserve"> </w:t>
      </w:r>
    </w:p>
    <w:tbl>
      <w:tblPr>
        <w:tblW w:w="0" w:type="auto"/>
        <w:tblInd w:w="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60"/>
        <w:gridCol w:w="1417"/>
        <w:gridCol w:w="1049"/>
        <w:gridCol w:w="1049"/>
        <w:gridCol w:w="1049"/>
        <w:gridCol w:w="1049"/>
        <w:gridCol w:w="1049"/>
        <w:gridCol w:w="1049"/>
        <w:gridCol w:w="1049"/>
        <w:gridCol w:w="1049"/>
        <w:gridCol w:w="1049"/>
        <w:gridCol w:w="1049"/>
      </w:tblGrid>
      <w:tr w:rsidR="000F4FE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  <w:tcBorders>
              <w:bottom w:val="nil"/>
            </w:tcBorders>
          </w:tcPr>
          <w:p w:rsidR="000F4FEC" w:rsidRDefault="000F4FEC">
            <w:pPr>
              <w:spacing w:before="20" w:after="20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會員國</w:t>
            </w:r>
          </w:p>
        </w:tc>
        <w:tc>
          <w:tcPr>
            <w:tcW w:w="1417" w:type="dxa"/>
            <w:tcBorders>
              <w:top w:val="single" w:sz="8" w:space="0" w:color="000000"/>
              <w:bottom w:val="nil"/>
              <w:right w:val="single" w:sz="8" w:space="0" w:color="000000"/>
            </w:tcBorders>
          </w:tcPr>
          <w:p w:rsidR="000F4FEC" w:rsidRDefault="000F4FEC">
            <w:pPr>
              <w:spacing w:before="20" w:after="20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貨幣單位</w:t>
            </w:r>
          </w:p>
        </w:tc>
        <w:tc>
          <w:tcPr>
            <w:tcW w:w="2098" w:type="dxa"/>
            <w:gridSpan w:val="2"/>
            <w:tcBorders>
              <w:left w:val="nil"/>
              <w:bottom w:val="nil"/>
            </w:tcBorders>
          </w:tcPr>
          <w:p w:rsidR="000F4FEC" w:rsidRDefault="000F4FEC">
            <w:pPr>
              <w:spacing w:before="20" w:after="20"/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1995</w:t>
            </w:r>
          </w:p>
        </w:tc>
        <w:tc>
          <w:tcPr>
            <w:tcW w:w="2098" w:type="dxa"/>
            <w:gridSpan w:val="2"/>
            <w:tcBorders>
              <w:bottom w:val="nil"/>
            </w:tcBorders>
          </w:tcPr>
          <w:p w:rsidR="000F4FEC" w:rsidRDefault="000F4FEC">
            <w:pPr>
              <w:spacing w:before="20" w:after="20"/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1996</w:t>
            </w:r>
          </w:p>
        </w:tc>
        <w:tc>
          <w:tcPr>
            <w:tcW w:w="2098" w:type="dxa"/>
            <w:gridSpan w:val="2"/>
            <w:tcBorders>
              <w:bottom w:val="nil"/>
            </w:tcBorders>
          </w:tcPr>
          <w:p w:rsidR="000F4FEC" w:rsidRDefault="000F4FEC">
            <w:pPr>
              <w:spacing w:before="20" w:after="20"/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1997</w:t>
            </w:r>
          </w:p>
        </w:tc>
        <w:tc>
          <w:tcPr>
            <w:tcW w:w="2098" w:type="dxa"/>
            <w:gridSpan w:val="2"/>
            <w:tcBorders>
              <w:bottom w:val="nil"/>
            </w:tcBorders>
          </w:tcPr>
          <w:p w:rsidR="000F4FEC" w:rsidRDefault="000F4FEC">
            <w:pPr>
              <w:spacing w:before="20" w:after="20"/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1998</w:t>
            </w:r>
          </w:p>
        </w:tc>
        <w:tc>
          <w:tcPr>
            <w:tcW w:w="2098" w:type="dxa"/>
            <w:gridSpan w:val="2"/>
            <w:tcBorders>
              <w:bottom w:val="nil"/>
            </w:tcBorders>
          </w:tcPr>
          <w:p w:rsidR="000F4FEC" w:rsidRDefault="000F4FEC">
            <w:pPr>
              <w:spacing w:before="20" w:after="20"/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1999</w:t>
            </w:r>
          </w:p>
        </w:tc>
      </w:tr>
      <w:tr w:rsidR="000F4FE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  <w:tcBorders>
              <w:top w:val="single" w:sz="2" w:space="0" w:color="000000"/>
              <w:bottom w:val="single" w:sz="8" w:space="0" w:color="000000"/>
            </w:tcBorders>
          </w:tcPr>
          <w:p w:rsidR="000F4FEC" w:rsidRDefault="000F4FEC">
            <w:pPr>
              <w:spacing w:before="20" w:after="20"/>
              <w:rPr>
                <w:rFonts w:ascii="MingLiU" w:eastAsia="MingLiU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2" w:space="0" w:color="000000"/>
              <w:bottom w:val="single" w:sz="8" w:space="0" w:color="000000"/>
              <w:right w:val="single" w:sz="8" w:space="0" w:color="000000"/>
            </w:tcBorders>
          </w:tcPr>
          <w:p w:rsidR="000F4FEC" w:rsidRDefault="000F4FEC">
            <w:pPr>
              <w:spacing w:before="20" w:after="20"/>
              <w:rPr>
                <w:rFonts w:ascii="MingLiU" w:eastAsia="MingLiU"/>
                <w:color w:val="000000"/>
                <w:sz w:val="20"/>
              </w:rPr>
            </w:pPr>
          </w:p>
        </w:tc>
        <w:tc>
          <w:tcPr>
            <w:tcW w:w="1049" w:type="dxa"/>
            <w:tcBorders>
              <w:top w:val="single" w:sz="2" w:space="0" w:color="000000"/>
              <w:left w:val="nil"/>
              <w:bottom w:val="single" w:sz="8" w:space="0" w:color="000000"/>
            </w:tcBorders>
          </w:tcPr>
          <w:p w:rsidR="000F4FEC" w:rsidRDefault="000F4FEC">
            <w:pPr>
              <w:spacing w:before="20" w:after="20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當期</w:t>
            </w:r>
            <w:r>
              <w:rPr>
                <w:rFonts w:ascii="MingLiU" w:eastAsia="MingLiU"/>
                <w:color w:val="000000"/>
                <w:sz w:val="20"/>
              </w:rPr>
              <w:t>AMS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8" w:space="0" w:color="000000"/>
            </w:tcBorders>
          </w:tcPr>
          <w:p w:rsidR="000F4FEC" w:rsidRDefault="000F4FEC">
            <w:pPr>
              <w:spacing w:before="20" w:after="2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佔GNP之比率(%)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8" w:space="0" w:color="000000"/>
            </w:tcBorders>
          </w:tcPr>
          <w:p w:rsidR="000F4FEC" w:rsidRDefault="000F4FEC">
            <w:pPr>
              <w:spacing w:before="20" w:after="20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當期</w:t>
            </w:r>
            <w:r>
              <w:rPr>
                <w:rFonts w:ascii="MingLiU" w:eastAsia="MingLiU"/>
                <w:color w:val="000000"/>
                <w:sz w:val="20"/>
              </w:rPr>
              <w:t>AMS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8" w:space="0" w:color="000000"/>
            </w:tcBorders>
          </w:tcPr>
          <w:p w:rsidR="000F4FEC" w:rsidRDefault="000F4FEC">
            <w:pPr>
              <w:spacing w:before="20" w:after="2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佔GNP之比率(%)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8" w:space="0" w:color="000000"/>
            </w:tcBorders>
          </w:tcPr>
          <w:p w:rsidR="000F4FEC" w:rsidRDefault="000F4FEC">
            <w:pPr>
              <w:spacing w:before="20" w:after="20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當期</w:t>
            </w:r>
            <w:r>
              <w:rPr>
                <w:rFonts w:ascii="MingLiU" w:eastAsia="MingLiU"/>
                <w:color w:val="000000"/>
                <w:sz w:val="20"/>
              </w:rPr>
              <w:t>AMS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8" w:space="0" w:color="000000"/>
            </w:tcBorders>
          </w:tcPr>
          <w:p w:rsidR="000F4FEC" w:rsidRDefault="000F4FEC">
            <w:pPr>
              <w:spacing w:before="20" w:after="2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佔GNP之比率(%)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8" w:space="0" w:color="000000"/>
            </w:tcBorders>
          </w:tcPr>
          <w:p w:rsidR="000F4FEC" w:rsidRDefault="000F4FEC">
            <w:pPr>
              <w:spacing w:before="20" w:after="20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當期</w:t>
            </w:r>
            <w:r>
              <w:rPr>
                <w:rFonts w:ascii="MingLiU" w:eastAsia="MingLiU"/>
                <w:color w:val="000000"/>
                <w:sz w:val="20"/>
              </w:rPr>
              <w:t>AMS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8" w:space="0" w:color="000000"/>
            </w:tcBorders>
          </w:tcPr>
          <w:p w:rsidR="000F4FEC" w:rsidRDefault="000F4FEC">
            <w:pPr>
              <w:spacing w:before="20" w:after="2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佔GNP之比率(%)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8" w:space="0" w:color="000000"/>
            </w:tcBorders>
          </w:tcPr>
          <w:p w:rsidR="000F4FEC" w:rsidRDefault="000F4FEC">
            <w:pPr>
              <w:spacing w:before="20" w:after="20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當期</w:t>
            </w:r>
            <w:r>
              <w:rPr>
                <w:rFonts w:ascii="MingLiU" w:eastAsia="MingLiU"/>
                <w:color w:val="000000"/>
                <w:sz w:val="20"/>
              </w:rPr>
              <w:t>AMS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8" w:space="0" w:color="000000"/>
            </w:tcBorders>
          </w:tcPr>
          <w:p w:rsidR="000F4FEC" w:rsidRDefault="000F4FEC">
            <w:pPr>
              <w:spacing w:before="20" w:after="2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佔GNP之比率(%)</w:t>
            </w:r>
          </w:p>
        </w:tc>
      </w:tr>
      <w:tr w:rsidR="000F4FE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</w:tcPr>
          <w:p w:rsidR="000F4FEC" w:rsidRDefault="000F4FEC">
            <w:pPr>
              <w:pStyle w:val="6"/>
              <w:rPr>
                <w:rFonts w:ascii="MingLiU" w:eastAsia="MingLiU" w:hint="eastAsia"/>
                <w:b w:val="0"/>
                <w:sz w:val="20"/>
              </w:rPr>
            </w:pPr>
            <w:r>
              <w:rPr>
                <w:rFonts w:ascii="MingLiU" w:eastAsia="MingLiU" w:hint="eastAsia"/>
                <w:b w:val="0"/>
                <w:sz w:val="20"/>
              </w:rPr>
              <w:t>澳洲</w:t>
            </w:r>
          </w:p>
        </w:tc>
        <w:tc>
          <w:tcPr>
            <w:tcW w:w="1417" w:type="dxa"/>
            <w:tcBorders>
              <w:right w:val="single" w:sz="8" w:space="0" w:color="000000"/>
            </w:tcBorders>
          </w:tcPr>
          <w:p w:rsidR="000F4FEC" w:rsidRDefault="000F4FEC">
            <w:pPr>
              <w:spacing w:before="20" w:after="20" w:line="400" w:lineRule="exac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百萬美元</w:t>
            </w:r>
          </w:p>
        </w:tc>
        <w:tc>
          <w:tcPr>
            <w:tcW w:w="1049" w:type="dxa"/>
            <w:tcBorders>
              <w:left w:val="nil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115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0.03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113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0.03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90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0.02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75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0.02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39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0.01</w:t>
            </w:r>
          </w:p>
        </w:tc>
      </w:tr>
      <w:tr w:rsidR="000F4FE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</w:tcPr>
          <w:p w:rsidR="000F4FEC" w:rsidRDefault="000F4FEC">
            <w:pPr>
              <w:spacing w:before="20" w:after="20" w:line="400" w:lineRule="exac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加拿大</w:t>
            </w:r>
          </w:p>
        </w:tc>
        <w:tc>
          <w:tcPr>
            <w:tcW w:w="1417" w:type="dxa"/>
            <w:tcBorders>
              <w:right w:val="single" w:sz="8" w:space="0" w:color="000000"/>
            </w:tcBorders>
          </w:tcPr>
          <w:p w:rsidR="000F4FEC" w:rsidRDefault="000F4FEC">
            <w:pPr>
              <w:spacing w:before="20" w:after="20" w:line="400" w:lineRule="exac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百萬美元</w:t>
            </w:r>
          </w:p>
        </w:tc>
        <w:tc>
          <w:tcPr>
            <w:tcW w:w="1049" w:type="dxa"/>
            <w:tcBorders>
              <w:left w:val="nil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568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0.10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450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0.08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364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0.06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532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0.09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</w:p>
        </w:tc>
      </w:tr>
      <w:tr w:rsidR="000F4FE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</w:tcPr>
          <w:p w:rsidR="000F4FEC" w:rsidRDefault="000F4FEC">
            <w:pPr>
              <w:spacing w:before="20" w:after="20" w:line="400" w:lineRule="exac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歐盟</w:t>
            </w:r>
          </w:p>
        </w:tc>
        <w:tc>
          <w:tcPr>
            <w:tcW w:w="1417" w:type="dxa"/>
            <w:tcBorders>
              <w:right w:val="single" w:sz="8" w:space="0" w:color="000000"/>
            </w:tcBorders>
          </w:tcPr>
          <w:p w:rsidR="000F4FEC" w:rsidRDefault="000F4FEC">
            <w:pPr>
              <w:spacing w:before="20" w:after="20" w:line="400" w:lineRule="exac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百萬美元</w:t>
            </w:r>
          </w:p>
        </w:tc>
        <w:tc>
          <w:tcPr>
            <w:tcW w:w="1049" w:type="dxa"/>
            <w:tcBorders>
              <w:left w:val="nil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64,436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0.76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61,264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0.71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56,571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0.69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51,043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0.60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</w:p>
        </w:tc>
      </w:tr>
      <w:tr w:rsidR="000F4FE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</w:tcPr>
          <w:p w:rsidR="000F4FEC" w:rsidRDefault="000F4FEC">
            <w:pPr>
              <w:spacing w:before="20" w:after="20" w:line="400" w:lineRule="exac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日本</w:t>
            </w:r>
          </w:p>
        </w:tc>
        <w:tc>
          <w:tcPr>
            <w:tcW w:w="1417" w:type="dxa"/>
            <w:tcBorders>
              <w:right w:val="single" w:sz="8" w:space="0" w:color="000000"/>
            </w:tcBorders>
          </w:tcPr>
          <w:p w:rsidR="000F4FEC" w:rsidRDefault="000F4FEC">
            <w:pPr>
              <w:spacing w:before="20" w:after="20" w:line="400" w:lineRule="exac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百萬美元</w:t>
            </w:r>
          </w:p>
        </w:tc>
        <w:tc>
          <w:tcPr>
            <w:tcW w:w="1049" w:type="dxa"/>
            <w:tcBorders>
              <w:left w:val="nil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36,369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0.71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29,562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0.64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25,842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0.61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5,987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0.16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6,705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0.15</w:t>
            </w:r>
          </w:p>
        </w:tc>
      </w:tr>
      <w:tr w:rsidR="000F4FE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</w:tcPr>
          <w:p w:rsidR="000F4FEC" w:rsidRDefault="000F4FEC">
            <w:pPr>
              <w:spacing w:before="20" w:after="20" w:line="400" w:lineRule="exac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韓國</w:t>
            </w:r>
          </w:p>
        </w:tc>
        <w:tc>
          <w:tcPr>
            <w:tcW w:w="1417" w:type="dxa"/>
            <w:tcBorders>
              <w:right w:val="single" w:sz="8" w:space="0" w:color="000000"/>
            </w:tcBorders>
          </w:tcPr>
          <w:p w:rsidR="000F4FEC" w:rsidRDefault="000F4FEC">
            <w:pPr>
              <w:spacing w:before="20" w:after="20" w:line="400" w:lineRule="exac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百萬美元</w:t>
            </w:r>
          </w:p>
        </w:tc>
        <w:tc>
          <w:tcPr>
            <w:tcW w:w="1049" w:type="dxa"/>
            <w:tcBorders>
              <w:left w:val="nil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2,691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0.59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2,446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0.51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2,036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0.43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1,115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0.36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1,305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0.32</w:t>
            </w:r>
          </w:p>
        </w:tc>
      </w:tr>
      <w:tr w:rsidR="000F4FE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</w:tcPr>
          <w:p w:rsidR="000F4FEC" w:rsidRDefault="000F4FEC">
            <w:pPr>
              <w:spacing w:before="20" w:after="20" w:line="400" w:lineRule="exac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紐西蘭</w:t>
            </w:r>
          </w:p>
        </w:tc>
        <w:tc>
          <w:tcPr>
            <w:tcW w:w="1417" w:type="dxa"/>
            <w:tcBorders>
              <w:right w:val="single" w:sz="8" w:space="0" w:color="000000"/>
            </w:tcBorders>
          </w:tcPr>
          <w:p w:rsidR="000F4FEC" w:rsidRDefault="000F4FEC">
            <w:pPr>
              <w:rPr>
                <w:rFonts w:ascii="MingLiU" w:eastAsia="MingLiU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百萬美元</w:t>
            </w:r>
          </w:p>
        </w:tc>
        <w:tc>
          <w:tcPr>
            <w:tcW w:w="1049" w:type="dxa"/>
            <w:tcBorders>
              <w:left w:val="nil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0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0.00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0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0</w:t>
            </w:r>
            <w:r>
              <w:rPr>
                <w:rFonts w:ascii="MingLiU" w:eastAsia="MingLiU" w:hint="eastAsia"/>
                <w:color w:val="000000"/>
                <w:sz w:val="20"/>
              </w:rPr>
              <w:t>.00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0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0</w:t>
            </w:r>
            <w:r>
              <w:rPr>
                <w:rFonts w:ascii="MingLiU" w:eastAsia="MingLiU" w:hint="eastAsia"/>
                <w:color w:val="000000"/>
                <w:sz w:val="20"/>
              </w:rPr>
              <w:t>.00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0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0.00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</w:p>
        </w:tc>
      </w:tr>
      <w:tr w:rsidR="000F4FE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</w:tcPr>
          <w:p w:rsidR="000F4FEC" w:rsidRDefault="000F4FEC">
            <w:pPr>
              <w:spacing w:before="20" w:after="20" w:line="400" w:lineRule="exac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挪威</w:t>
            </w:r>
          </w:p>
        </w:tc>
        <w:tc>
          <w:tcPr>
            <w:tcW w:w="1417" w:type="dxa"/>
            <w:tcBorders>
              <w:right w:val="single" w:sz="8" w:space="0" w:color="000000"/>
            </w:tcBorders>
          </w:tcPr>
          <w:p w:rsidR="000F4FEC" w:rsidRDefault="000F4FEC">
            <w:pPr>
              <w:rPr>
                <w:rFonts w:ascii="MingLiU" w:eastAsia="MingLiU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百萬美元</w:t>
            </w:r>
          </w:p>
        </w:tc>
        <w:tc>
          <w:tcPr>
            <w:tcW w:w="1049" w:type="dxa"/>
            <w:tcBorders>
              <w:left w:val="nil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1545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1.07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1,633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1.04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1,488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1.07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1,443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0.99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1,383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0.91</w:t>
            </w:r>
          </w:p>
        </w:tc>
      </w:tr>
      <w:tr w:rsidR="000F4FE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  <w:tcBorders>
              <w:bottom w:val="single" w:sz="2" w:space="0" w:color="000000"/>
            </w:tcBorders>
          </w:tcPr>
          <w:p w:rsidR="000F4FEC" w:rsidRDefault="000F4FEC">
            <w:pPr>
              <w:spacing w:before="20" w:after="20" w:line="400" w:lineRule="exac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泰國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8" w:space="0" w:color="000000"/>
            </w:tcBorders>
          </w:tcPr>
          <w:p w:rsidR="000F4FEC" w:rsidRDefault="000F4FEC">
            <w:pPr>
              <w:rPr>
                <w:rFonts w:ascii="MingLiU" w:eastAsia="MingLiU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百萬美元</w:t>
            </w:r>
          </w:p>
        </w:tc>
        <w:tc>
          <w:tcPr>
            <w:tcW w:w="1049" w:type="dxa"/>
            <w:tcBorders>
              <w:left w:val="nil"/>
              <w:bottom w:val="single" w:sz="2" w:space="0" w:color="000000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627</w:t>
            </w:r>
          </w:p>
        </w:tc>
        <w:tc>
          <w:tcPr>
            <w:tcW w:w="1049" w:type="dxa"/>
            <w:tcBorders>
              <w:bottom w:val="single" w:sz="2" w:space="0" w:color="000000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0.38</w:t>
            </w:r>
          </w:p>
        </w:tc>
        <w:tc>
          <w:tcPr>
            <w:tcW w:w="1049" w:type="dxa"/>
            <w:tcBorders>
              <w:bottom w:val="single" w:sz="2" w:space="0" w:color="000000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507</w:t>
            </w:r>
          </w:p>
        </w:tc>
        <w:tc>
          <w:tcPr>
            <w:tcW w:w="1049" w:type="dxa"/>
            <w:tcBorders>
              <w:bottom w:val="single" w:sz="2" w:space="0" w:color="000000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0.28</w:t>
            </w:r>
          </w:p>
        </w:tc>
        <w:tc>
          <w:tcPr>
            <w:tcW w:w="1049" w:type="dxa"/>
            <w:tcBorders>
              <w:bottom w:val="single" w:sz="2" w:space="0" w:color="000000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412</w:t>
            </w:r>
          </w:p>
        </w:tc>
        <w:tc>
          <w:tcPr>
            <w:tcW w:w="1049" w:type="dxa"/>
            <w:tcBorders>
              <w:bottom w:val="single" w:sz="2" w:space="0" w:color="000000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0.28</w:t>
            </w:r>
          </w:p>
        </w:tc>
        <w:tc>
          <w:tcPr>
            <w:tcW w:w="1049" w:type="dxa"/>
            <w:tcBorders>
              <w:bottom w:val="single" w:sz="2" w:space="0" w:color="000000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397</w:t>
            </w:r>
          </w:p>
        </w:tc>
        <w:tc>
          <w:tcPr>
            <w:tcW w:w="1049" w:type="dxa"/>
            <w:tcBorders>
              <w:bottom w:val="single" w:sz="2" w:space="0" w:color="000000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0.37</w:t>
            </w:r>
          </w:p>
        </w:tc>
        <w:tc>
          <w:tcPr>
            <w:tcW w:w="1049" w:type="dxa"/>
            <w:tcBorders>
              <w:bottom w:val="single" w:sz="2" w:space="0" w:color="000000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</w:p>
        </w:tc>
        <w:tc>
          <w:tcPr>
            <w:tcW w:w="1049" w:type="dxa"/>
            <w:tcBorders>
              <w:bottom w:val="single" w:sz="2" w:space="0" w:color="000000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</w:p>
        </w:tc>
      </w:tr>
      <w:tr w:rsidR="000F4FE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  <w:tcBorders>
              <w:top w:val="single" w:sz="2" w:space="0" w:color="000000"/>
              <w:bottom w:val="single" w:sz="8" w:space="0" w:color="000000"/>
            </w:tcBorders>
          </w:tcPr>
          <w:p w:rsidR="000F4FEC" w:rsidRDefault="000F4FEC">
            <w:pPr>
              <w:spacing w:before="20" w:after="20" w:line="400" w:lineRule="exac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美國</w:t>
            </w:r>
          </w:p>
        </w:tc>
        <w:tc>
          <w:tcPr>
            <w:tcW w:w="1417" w:type="dxa"/>
            <w:tcBorders>
              <w:top w:val="single" w:sz="2" w:space="0" w:color="000000"/>
              <w:bottom w:val="single" w:sz="8" w:space="0" w:color="000000"/>
              <w:right w:val="single" w:sz="8" w:space="0" w:color="000000"/>
            </w:tcBorders>
          </w:tcPr>
          <w:p w:rsidR="000F4FEC" w:rsidRDefault="000F4FEC">
            <w:pPr>
              <w:rPr>
                <w:rFonts w:ascii="MingLiU" w:eastAsia="MingLiU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百萬美元</w:t>
            </w:r>
          </w:p>
        </w:tc>
        <w:tc>
          <w:tcPr>
            <w:tcW w:w="1049" w:type="dxa"/>
            <w:tcBorders>
              <w:top w:val="single" w:sz="2" w:space="0" w:color="000000"/>
              <w:left w:val="nil"/>
              <w:bottom w:val="single" w:sz="8" w:space="0" w:color="000000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6,214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8" w:space="0" w:color="000000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0.09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8" w:space="0" w:color="000000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5,898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8" w:space="0" w:color="000000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0.08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8" w:space="0" w:color="000000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6238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8" w:space="0" w:color="000000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0.08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8" w:space="0" w:color="000000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10392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8" w:space="0" w:color="000000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0.12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8" w:space="0" w:color="000000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</w:p>
        </w:tc>
        <w:tc>
          <w:tcPr>
            <w:tcW w:w="1049" w:type="dxa"/>
            <w:tcBorders>
              <w:top w:val="single" w:sz="2" w:space="0" w:color="000000"/>
              <w:bottom w:val="single" w:sz="8" w:space="0" w:color="000000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</w:p>
        </w:tc>
      </w:tr>
      <w:tr w:rsidR="000F4FE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467" w:type="dxa"/>
            <w:gridSpan w:val="12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0F4FEC" w:rsidRDefault="000F4FEC">
            <w:pPr>
              <w:spacing w:before="20" w:after="20" w:line="400" w:lineRule="exact"/>
              <w:ind w:left="720" w:hanging="720"/>
              <w:rPr>
                <w:rFonts w:ascii="MingLiU" w:eastAsia="MingLiU"/>
                <w:color w:val="000000"/>
                <w:sz w:val="20"/>
              </w:rPr>
            </w:pPr>
          </w:p>
        </w:tc>
      </w:tr>
    </w:tbl>
    <w:p w:rsidR="000F4FEC" w:rsidRDefault="000F4FEC">
      <w:pPr>
        <w:rPr>
          <w:rFonts w:ascii="MingLiU" w:eastAsia="MingLiU"/>
          <w:sz w:val="20"/>
        </w:rPr>
      </w:pPr>
    </w:p>
    <w:p w:rsidR="000F4FEC" w:rsidRDefault="000F4FEC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MingLiU" w:eastAsia="MingLiU" w:hint="eastAsia"/>
          <w:color w:val="000000"/>
          <w:sz w:val="20"/>
        </w:rPr>
      </w:pPr>
      <w:r>
        <w:br w:type="page"/>
      </w:r>
      <w:r>
        <w:rPr>
          <w:rFonts w:ascii="MingLiU" w:eastAsia="MingLiU" w:hint="eastAsia"/>
          <w:color w:val="000000"/>
          <w:sz w:val="20"/>
        </w:rPr>
        <w:lastRenderedPageBreak/>
        <w:t>表</w:t>
      </w:r>
      <w:r>
        <w:rPr>
          <w:rFonts w:ascii="MingLiU" w:eastAsia="MingLiU"/>
          <w:color w:val="000000"/>
          <w:sz w:val="20"/>
        </w:rPr>
        <w:t xml:space="preserve">4    </w:t>
      </w:r>
      <w:r>
        <w:rPr>
          <w:rFonts w:ascii="MingLiU" w:eastAsia="MingLiU" w:hint="eastAsia"/>
          <w:color w:val="000000"/>
          <w:sz w:val="20"/>
        </w:rPr>
        <w:t>公元1995年至1999年部分WTO會員體實施綠色措施之比較</w:t>
      </w:r>
    </w:p>
    <w:p w:rsidR="000F4FEC" w:rsidRDefault="000F4FEC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MingLiU" w:eastAsia="MingLiU" w:hint="eastAsia"/>
          <w:color w:val="000000"/>
          <w:sz w:val="20"/>
        </w:rPr>
      </w:pPr>
    </w:p>
    <w:tbl>
      <w:tblPr>
        <w:tblW w:w="12418" w:type="dxa"/>
        <w:tblInd w:w="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60"/>
        <w:gridCol w:w="1417"/>
        <w:gridCol w:w="1049"/>
        <w:gridCol w:w="1049"/>
        <w:gridCol w:w="1049"/>
        <w:gridCol w:w="1049"/>
        <w:gridCol w:w="1049"/>
        <w:gridCol w:w="1049"/>
        <w:gridCol w:w="1049"/>
        <w:gridCol w:w="1049"/>
        <w:gridCol w:w="1049"/>
      </w:tblGrid>
      <w:tr w:rsidR="000F4FE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  <w:tcBorders>
              <w:bottom w:val="nil"/>
            </w:tcBorders>
          </w:tcPr>
          <w:p w:rsidR="000F4FEC" w:rsidRDefault="000F4FEC">
            <w:pPr>
              <w:spacing w:before="20" w:after="20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會員國</w:t>
            </w:r>
          </w:p>
        </w:tc>
        <w:tc>
          <w:tcPr>
            <w:tcW w:w="1417" w:type="dxa"/>
            <w:tcBorders>
              <w:top w:val="single" w:sz="8" w:space="0" w:color="000000"/>
              <w:bottom w:val="nil"/>
              <w:right w:val="single" w:sz="8" w:space="0" w:color="000000"/>
            </w:tcBorders>
          </w:tcPr>
          <w:p w:rsidR="000F4FEC" w:rsidRDefault="000F4FEC">
            <w:pPr>
              <w:spacing w:before="20" w:after="20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幣別</w:t>
            </w:r>
          </w:p>
        </w:tc>
        <w:tc>
          <w:tcPr>
            <w:tcW w:w="6294" w:type="dxa"/>
            <w:gridSpan w:val="6"/>
            <w:tcBorders>
              <w:left w:val="nil"/>
              <w:bottom w:val="nil"/>
            </w:tcBorders>
          </w:tcPr>
          <w:p w:rsidR="000F4FEC" w:rsidRDefault="000F4FEC">
            <w:pPr>
              <w:spacing w:before="20" w:after="20"/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綠色措施</w:t>
            </w:r>
          </w:p>
        </w:tc>
        <w:tc>
          <w:tcPr>
            <w:tcW w:w="1049" w:type="dxa"/>
            <w:vMerge w:val="restart"/>
            <w:tcBorders>
              <w:left w:val="nil"/>
            </w:tcBorders>
          </w:tcPr>
          <w:p w:rsidR="000F4FEC" w:rsidRDefault="000F4FEC">
            <w:pPr>
              <w:spacing w:before="20" w:after="20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1998年綠色措施佔境內總支持之比率%(註)</w:t>
            </w:r>
          </w:p>
        </w:tc>
        <w:tc>
          <w:tcPr>
            <w:tcW w:w="1049" w:type="dxa"/>
            <w:vMerge w:val="restart"/>
            <w:tcBorders>
              <w:left w:val="nil"/>
            </w:tcBorders>
          </w:tcPr>
          <w:p w:rsidR="000F4FEC" w:rsidRDefault="000F4FEC">
            <w:pPr>
              <w:spacing w:before="20" w:after="20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1995年綠色措施較1986-88年增加率%</w:t>
            </w:r>
          </w:p>
        </w:tc>
        <w:tc>
          <w:tcPr>
            <w:tcW w:w="1049" w:type="dxa"/>
            <w:vMerge w:val="restart"/>
            <w:tcBorders>
              <w:left w:val="nil"/>
            </w:tcBorders>
          </w:tcPr>
          <w:p w:rsidR="000F4FEC" w:rsidRDefault="000F4FEC">
            <w:pPr>
              <w:spacing w:before="20" w:after="20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1998年綠色措施較1995年增加率%</w:t>
            </w:r>
          </w:p>
        </w:tc>
      </w:tr>
      <w:tr w:rsidR="000F4FE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  <w:tcBorders>
              <w:top w:val="single" w:sz="2" w:space="0" w:color="000000"/>
              <w:bottom w:val="single" w:sz="8" w:space="0" w:color="000000"/>
            </w:tcBorders>
          </w:tcPr>
          <w:p w:rsidR="000F4FEC" w:rsidRDefault="000F4FEC">
            <w:pPr>
              <w:spacing w:before="20" w:after="20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年別</w:t>
            </w:r>
          </w:p>
        </w:tc>
        <w:tc>
          <w:tcPr>
            <w:tcW w:w="1417" w:type="dxa"/>
            <w:tcBorders>
              <w:top w:val="single" w:sz="2" w:space="0" w:color="000000"/>
              <w:bottom w:val="single" w:sz="8" w:space="0" w:color="000000"/>
              <w:right w:val="single" w:sz="8" w:space="0" w:color="000000"/>
            </w:tcBorders>
          </w:tcPr>
          <w:p w:rsidR="000F4FEC" w:rsidRDefault="000F4FEC">
            <w:pPr>
              <w:spacing w:before="20" w:after="20"/>
              <w:rPr>
                <w:rFonts w:ascii="MingLiU" w:eastAsia="MingLiU"/>
                <w:color w:val="000000"/>
                <w:sz w:val="20"/>
              </w:rPr>
            </w:pPr>
          </w:p>
        </w:tc>
        <w:tc>
          <w:tcPr>
            <w:tcW w:w="1049" w:type="dxa"/>
            <w:tcBorders>
              <w:top w:val="single" w:sz="2" w:space="0" w:color="000000"/>
              <w:left w:val="nil"/>
              <w:bottom w:val="single" w:sz="8" w:space="0" w:color="000000"/>
            </w:tcBorders>
          </w:tcPr>
          <w:p w:rsidR="000F4FEC" w:rsidRDefault="000F4FEC">
            <w:pPr>
              <w:spacing w:before="20" w:after="20"/>
              <w:jc w:val="center"/>
              <w:rPr>
                <w:rFonts w:ascii="MingLiU" w:eastAsia="MingLiU" w:hint="eastAsia"/>
                <w:color w:val="000000"/>
                <w:position w:val="6"/>
                <w:sz w:val="20"/>
              </w:rPr>
            </w:pPr>
            <w:r>
              <w:rPr>
                <w:rFonts w:ascii="MingLiU" w:eastAsia="MingLiU" w:hint="eastAsia"/>
                <w:color w:val="000000"/>
                <w:position w:val="6"/>
                <w:sz w:val="20"/>
              </w:rPr>
              <w:t>1986</w:t>
            </w:r>
            <w:r>
              <w:rPr>
                <w:rFonts w:eastAsia="MingLiU"/>
                <w:color w:val="000000"/>
                <w:position w:val="6"/>
                <w:sz w:val="20"/>
              </w:rPr>
              <w:t>~</w:t>
            </w:r>
            <w:r>
              <w:rPr>
                <w:rFonts w:ascii="MingLiU" w:eastAsia="MingLiU" w:hint="eastAsia"/>
                <w:color w:val="000000"/>
                <w:position w:val="6"/>
                <w:sz w:val="20"/>
              </w:rPr>
              <w:t>88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8" w:space="0" w:color="000000"/>
            </w:tcBorders>
          </w:tcPr>
          <w:p w:rsidR="000F4FEC" w:rsidRDefault="000F4FEC">
            <w:pPr>
              <w:spacing w:before="20" w:after="20"/>
              <w:jc w:val="center"/>
              <w:rPr>
                <w:rFonts w:ascii="MingLiU" w:eastAsia="MingLiU"/>
                <w:color w:val="000000"/>
                <w:position w:val="6"/>
                <w:sz w:val="20"/>
              </w:rPr>
            </w:pPr>
            <w:r>
              <w:rPr>
                <w:rFonts w:ascii="MingLiU" w:eastAsia="MingLiU" w:hint="eastAsia"/>
                <w:color w:val="000000"/>
                <w:position w:val="6"/>
                <w:sz w:val="20"/>
              </w:rPr>
              <w:t>1995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8" w:space="0" w:color="000000"/>
            </w:tcBorders>
          </w:tcPr>
          <w:p w:rsidR="000F4FEC" w:rsidRDefault="000F4FEC">
            <w:pPr>
              <w:spacing w:before="20" w:after="20"/>
              <w:jc w:val="center"/>
              <w:rPr>
                <w:rFonts w:ascii="MingLiU" w:eastAsia="MingLiU" w:hint="eastAsia"/>
                <w:color w:val="000000"/>
                <w:position w:val="6"/>
                <w:sz w:val="20"/>
              </w:rPr>
            </w:pPr>
            <w:r>
              <w:rPr>
                <w:rFonts w:ascii="MingLiU" w:eastAsia="MingLiU" w:hint="eastAsia"/>
                <w:color w:val="000000"/>
                <w:position w:val="6"/>
                <w:sz w:val="20"/>
              </w:rPr>
              <w:t>1996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8" w:space="0" w:color="000000"/>
            </w:tcBorders>
          </w:tcPr>
          <w:p w:rsidR="000F4FEC" w:rsidRDefault="000F4FEC">
            <w:pPr>
              <w:spacing w:before="20" w:after="20"/>
              <w:jc w:val="center"/>
              <w:rPr>
                <w:rFonts w:ascii="MingLiU" w:eastAsia="MingLiU"/>
                <w:color w:val="000000"/>
                <w:position w:val="6"/>
                <w:sz w:val="20"/>
              </w:rPr>
            </w:pPr>
            <w:r>
              <w:rPr>
                <w:rFonts w:ascii="MingLiU" w:eastAsia="MingLiU" w:hint="eastAsia"/>
                <w:color w:val="000000"/>
                <w:position w:val="6"/>
                <w:sz w:val="20"/>
              </w:rPr>
              <w:t>1997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8" w:space="0" w:color="000000"/>
            </w:tcBorders>
          </w:tcPr>
          <w:p w:rsidR="000F4FEC" w:rsidRDefault="000F4FEC">
            <w:pPr>
              <w:spacing w:before="20" w:after="20"/>
              <w:jc w:val="center"/>
              <w:rPr>
                <w:rFonts w:ascii="MingLiU" w:eastAsia="MingLiU" w:hint="eastAsia"/>
                <w:color w:val="000000"/>
                <w:position w:val="6"/>
                <w:sz w:val="20"/>
              </w:rPr>
            </w:pPr>
            <w:r>
              <w:rPr>
                <w:rFonts w:ascii="MingLiU" w:eastAsia="MingLiU" w:hint="eastAsia"/>
                <w:color w:val="000000"/>
                <w:position w:val="6"/>
                <w:sz w:val="20"/>
              </w:rPr>
              <w:t>1998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8" w:space="0" w:color="000000"/>
            </w:tcBorders>
          </w:tcPr>
          <w:p w:rsidR="000F4FEC" w:rsidRDefault="000F4FEC">
            <w:pPr>
              <w:spacing w:before="20" w:after="20"/>
              <w:jc w:val="center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1999</w:t>
            </w:r>
          </w:p>
        </w:tc>
        <w:tc>
          <w:tcPr>
            <w:tcW w:w="1049" w:type="dxa"/>
            <w:vMerge/>
            <w:tcBorders>
              <w:bottom w:val="single" w:sz="8" w:space="0" w:color="000000"/>
            </w:tcBorders>
          </w:tcPr>
          <w:p w:rsidR="000F4FEC" w:rsidRDefault="000F4FEC">
            <w:pPr>
              <w:spacing w:before="20" w:after="20"/>
              <w:rPr>
                <w:rFonts w:ascii="MingLiU" w:eastAsia="MingLiU"/>
                <w:color w:val="000000"/>
                <w:sz w:val="20"/>
              </w:rPr>
            </w:pPr>
          </w:p>
        </w:tc>
        <w:tc>
          <w:tcPr>
            <w:tcW w:w="1049" w:type="dxa"/>
            <w:vMerge/>
            <w:tcBorders>
              <w:bottom w:val="single" w:sz="8" w:space="0" w:color="000000"/>
            </w:tcBorders>
          </w:tcPr>
          <w:p w:rsidR="000F4FEC" w:rsidRDefault="000F4FEC">
            <w:pPr>
              <w:spacing w:before="20" w:after="20"/>
              <w:jc w:val="right"/>
              <w:rPr>
                <w:rFonts w:ascii="MingLiU" w:eastAsia="MingLiU" w:hint="eastAsia"/>
                <w:color w:val="000000"/>
                <w:position w:val="6"/>
                <w:sz w:val="20"/>
              </w:rPr>
            </w:pPr>
          </w:p>
        </w:tc>
        <w:tc>
          <w:tcPr>
            <w:tcW w:w="1049" w:type="dxa"/>
            <w:vMerge/>
            <w:tcBorders>
              <w:bottom w:val="single" w:sz="8" w:space="0" w:color="000000"/>
            </w:tcBorders>
          </w:tcPr>
          <w:p w:rsidR="000F4FEC" w:rsidRDefault="000F4FEC">
            <w:pPr>
              <w:spacing w:before="20" w:after="20"/>
              <w:jc w:val="right"/>
              <w:rPr>
                <w:rFonts w:ascii="MingLiU" w:eastAsia="MingLiU"/>
                <w:color w:val="000000"/>
                <w:position w:val="6"/>
                <w:sz w:val="20"/>
              </w:rPr>
            </w:pPr>
          </w:p>
        </w:tc>
      </w:tr>
      <w:tr w:rsidR="000F4FE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</w:tcPr>
          <w:p w:rsidR="000F4FEC" w:rsidRDefault="000F4FEC">
            <w:pPr>
              <w:pStyle w:val="6"/>
              <w:rPr>
                <w:rFonts w:ascii="MingLiU" w:eastAsia="MingLiU" w:hint="eastAsia"/>
                <w:b w:val="0"/>
                <w:sz w:val="20"/>
              </w:rPr>
            </w:pPr>
            <w:r>
              <w:rPr>
                <w:rFonts w:ascii="MingLiU" w:eastAsia="MingLiU" w:hint="eastAsia"/>
                <w:b w:val="0"/>
                <w:sz w:val="20"/>
              </w:rPr>
              <w:t>澳洲</w:t>
            </w:r>
          </w:p>
        </w:tc>
        <w:tc>
          <w:tcPr>
            <w:tcW w:w="1417" w:type="dxa"/>
            <w:tcBorders>
              <w:right w:val="single" w:sz="8" w:space="0" w:color="000000"/>
            </w:tcBorders>
          </w:tcPr>
          <w:p w:rsidR="000F4FEC" w:rsidRDefault="000F4FEC">
            <w:pPr>
              <w:spacing w:before="20" w:after="20" w:line="400" w:lineRule="exac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百萬澳幣</w:t>
            </w:r>
          </w:p>
        </w:tc>
        <w:tc>
          <w:tcPr>
            <w:tcW w:w="1049" w:type="dxa"/>
            <w:tcBorders>
              <w:left w:val="nil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916.7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931.0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945.0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1,255.9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1,305.3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1,310.0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91.2</w:t>
            </w:r>
          </w:p>
        </w:tc>
        <w:tc>
          <w:tcPr>
            <w:tcW w:w="1049" w:type="dxa"/>
            <w:vAlign w:val="bottom"/>
          </w:tcPr>
          <w:p w:rsidR="000F4FEC" w:rsidRDefault="000F4FEC">
            <w:pPr>
              <w:jc w:val="right"/>
              <w:rPr>
                <w:rFonts w:ascii="MingLiU" w:eastAsia="MingLiU" w:hAnsi="Arial Unicode MS" w:cs="Arial Unicode MS" w:hint="eastAsia"/>
                <w:sz w:val="20"/>
              </w:rPr>
            </w:pPr>
            <w:r>
              <w:rPr>
                <w:rFonts w:ascii="MingLiU" w:eastAsia="MingLiU" w:hAnsi="Arial Unicode MS" w:cs="Arial Unicode MS" w:hint="eastAsia"/>
                <w:sz w:val="20"/>
              </w:rPr>
              <w:t>1.6</w:t>
            </w:r>
          </w:p>
        </w:tc>
        <w:tc>
          <w:tcPr>
            <w:tcW w:w="1049" w:type="dxa"/>
            <w:vAlign w:val="bottom"/>
          </w:tcPr>
          <w:p w:rsidR="000F4FEC" w:rsidRDefault="000F4FEC">
            <w:pPr>
              <w:jc w:val="right"/>
              <w:rPr>
                <w:rFonts w:ascii="MingLiU" w:eastAsia="MingLiU" w:hAnsi="Arial Unicode MS" w:cs="Arial Unicode MS"/>
                <w:sz w:val="20"/>
              </w:rPr>
            </w:pPr>
            <w:r>
              <w:rPr>
                <w:rFonts w:ascii="MingLiU" w:eastAsia="MingLiU"/>
                <w:sz w:val="20"/>
              </w:rPr>
              <w:t xml:space="preserve">40.2 </w:t>
            </w:r>
          </w:p>
        </w:tc>
      </w:tr>
      <w:tr w:rsidR="000F4FE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</w:tcPr>
          <w:p w:rsidR="000F4FEC" w:rsidRDefault="000F4FEC">
            <w:pPr>
              <w:spacing w:before="20" w:after="20" w:line="400" w:lineRule="exac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加拿大(1)</w:t>
            </w:r>
          </w:p>
        </w:tc>
        <w:tc>
          <w:tcPr>
            <w:tcW w:w="1417" w:type="dxa"/>
            <w:tcBorders>
              <w:right w:val="single" w:sz="8" w:space="0" w:color="000000"/>
            </w:tcBorders>
          </w:tcPr>
          <w:p w:rsidR="000F4FEC" w:rsidRDefault="000F4FEC">
            <w:pPr>
              <w:spacing w:before="20" w:after="20" w:line="400" w:lineRule="exac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百萬加幣</w:t>
            </w:r>
          </w:p>
        </w:tc>
        <w:tc>
          <w:tcPr>
            <w:tcW w:w="1049" w:type="dxa"/>
            <w:tcBorders>
              <w:left w:val="nil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1,670.5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2,097.9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1,994.8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1,234.8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1,299.9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40.9</w:t>
            </w:r>
          </w:p>
        </w:tc>
        <w:tc>
          <w:tcPr>
            <w:tcW w:w="1049" w:type="dxa"/>
            <w:vAlign w:val="bottom"/>
          </w:tcPr>
          <w:p w:rsidR="000F4FEC" w:rsidRDefault="000F4FEC">
            <w:pPr>
              <w:jc w:val="right"/>
              <w:rPr>
                <w:rFonts w:ascii="MingLiU" w:eastAsia="MingLiU" w:hAnsi="Arial Unicode MS" w:cs="Arial Unicode MS" w:hint="eastAsia"/>
                <w:sz w:val="20"/>
              </w:rPr>
            </w:pPr>
            <w:r>
              <w:rPr>
                <w:rFonts w:ascii="MingLiU" w:eastAsia="MingLiU" w:hAnsi="Arial Unicode MS" w:cs="Arial Unicode MS" w:hint="eastAsia"/>
                <w:sz w:val="20"/>
              </w:rPr>
              <w:t>25.6</w:t>
            </w:r>
          </w:p>
        </w:tc>
        <w:tc>
          <w:tcPr>
            <w:tcW w:w="1049" w:type="dxa"/>
            <w:vAlign w:val="bottom"/>
          </w:tcPr>
          <w:p w:rsidR="000F4FEC" w:rsidRDefault="000F4FEC">
            <w:pPr>
              <w:jc w:val="right"/>
              <w:rPr>
                <w:rFonts w:ascii="MingLiU" w:eastAsia="MingLiU" w:hAnsi="Arial Unicode MS" w:cs="Arial Unicode MS"/>
                <w:sz w:val="20"/>
              </w:rPr>
            </w:pPr>
            <w:r>
              <w:rPr>
                <w:rFonts w:ascii="MingLiU" w:eastAsia="MingLiU"/>
                <w:sz w:val="20"/>
              </w:rPr>
              <w:t xml:space="preserve">-38.0 </w:t>
            </w:r>
          </w:p>
        </w:tc>
      </w:tr>
      <w:tr w:rsidR="000F4FE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</w:tcPr>
          <w:p w:rsidR="000F4FEC" w:rsidRDefault="000F4FEC">
            <w:pPr>
              <w:spacing w:before="20" w:after="20" w:line="400" w:lineRule="exac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歐盟(2)</w:t>
            </w:r>
          </w:p>
        </w:tc>
        <w:tc>
          <w:tcPr>
            <w:tcW w:w="1417" w:type="dxa"/>
            <w:tcBorders>
              <w:right w:val="single" w:sz="8" w:space="0" w:color="000000"/>
            </w:tcBorders>
          </w:tcPr>
          <w:p w:rsidR="000F4FEC" w:rsidRDefault="000F4FEC">
            <w:pPr>
              <w:spacing w:before="20" w:after="20" w:line="400" w:lineRule="exac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10億歐元</w:t>
            </w:r>
          </w:p>
        </w:tc>
        <w:tc>
          <w:tcPr>
            <w:tcW w:w="1049" w:type="dxa"/>
            <w:tcBorders>
              <w:left w:val="nil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9,233.4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18,779.2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22,130.3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18,166.8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19,168.0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22.1</w:t>
            </w:r>
          </w:p>
        </w:tc>
        <w:tc>
          <w:tcPr>
            <w:tcW w:w="1049" w:type="dxa"/>
            <w:vAlign w:val="bottom"/>
          </w:tcPr>
          <w:p w:rsidR="000F4FEC" w:rsidRDefault="000F4FEC">
            <w:pPr>
              <w:jc w:val="right"/>
              <w:rPr>
                <w:rFonts w:ascii="MingLiU" w:eastAsia="MingLiU" w:hAnsi="Arial Unicode MS" w:cs="Arial Unicode MS" w:hint="eastAsia"/>
                <w:sz w:val="20"/>
              </w:rPr>
            </w:pPr>
            <w:r>
              <w:rPr>
                <w:rFonts w:ascii="MingLiU" w:eastAsia="MingLiU" w:hAnsi="Arial Unicode MS" w:cs="Arial Unicode MS" w:hint="eastAsia"/>
                <w:sz w:val="20"/>
              </w:rPr>
              <w:t>103.4</w:t>
            </w:r>
          </w:p>
        </w:tc>
        <w:tc>
          <w:tcPr>
            <w:tcW w:w="1049" w:type="dxa"/>
            <w:vAlign w:val="bottom"/>
          </w:tcPr>
          <w:p w:rsidR="000F4FEC" w:rsidRDefault="000F4FEC">
            <w:pPr>
              <w:jc w:val="right"/>
              <w:rPr>
                <w:rFonts w:ascii="MingLiU" w:eastAsia="MingLiU" w:hAnsi="Arial Unicode MS" w:cs="Arial Unicode MS"/>
                <w:sz w:val="20"/>
              </w:rPr>
            </w:pPr>
            <w:r>
              <w:rPr>
                <w:rFonts w:ascii="MingLiU" w:eastAsia="MingLiU"/>
                <w:sz w:val="20"/>
              </w:rPr>
              <w:t xml:space="preserve">2.1 </w:t>
            </w:r>
          </w:p>
        </w:tc>
      </w:tr>
      <w:tr w:rsidR="000F4FE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</w:tcPr>
          <w:p w:rsidR="000F4FEC" w:rsidRDefault="000F4FEC">
            <w:pPr>
              <w:spacing w:before="20" w:after="20" w:line="400" w:lineRule="exac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日本</w:t>
            </w:r>
          </w:p>
        </w:tc>
        <w:tc>
          <w:tcPr>
            <w:tcW w:w="1417" w:type="dxa"/>
            <w:tcBorders>
              <w:right w:val="single" w:sz="8" w:space="0" w:color="000000"/>
            </w:tcBorders>
          </w:tcPr>
          <w:p w:rsidR="000F4FEC" w:rsidRDefault="000F4FEC">
            <w:pPr>
              <w:spacing w:before="20" w:after="20" w:line="400" w:lineRule="exac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10億日圓</w:t>
            </w:r>
          </w:p>
        </w:tc>
        <w:tc>
          <w:tcPr>
            <w:tcW w:w="1049" w:type="dxa"/>
            <w:tcBorders>
              <w:left w:val="nil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2,204.6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3,169.0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2,818.0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2,652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3,002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2,686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77.1</w:t>
            </w:r>
          </w:p>
        </w:tc>
        <w:tc>
          <w:tcPr>
            <w:tcW w:w="1049" w:type="dxa"/>
            <w:vAlign w:val="bottom"/>
          </w:tcPr>
          <w:p w:rsidR="000F4FEC" w:rsidRDefault="000F4FEC">
            <w:pPr>
              <w:jc w:val="right"/>
              <w:rPr>
                <w:rFonts w:ascii="MingLiU" w:eastAsia="MingLiU" w:hAnsi="Arial Unicode MS" w:cs="Arial Unicode MS" w:hint="eastAsia"/>
                <w:sz w:val="20"/>
              </w:rPr>
            </w:pPr>
            <w:r>
              <w:rPr>
                <w:rFonts w:ascii="MingLiU" w:eastAsia="MingLiU" w:hAnsi="Arial Unicode MS" w:cs="Arial Unicode MS" w:hint="eastAsia"/>
                <w:sz w:val="20"/>
              </w:rPr>
              <w:t>43.7</w:t>
            </w:r>
          </w:p>
        </w:tc>
        <w:tc>
          <w:tcPr>
            <w:tcW w:w="1049" w:type="dxa"/>
            <w:vAlign w:val="bottom"/>
          </w:tcPr>
          <w:p w:rsidR="000F4FEC" w:rsidRDefault="000F4FEC">
            <w:pPr>
              <w:jc w:val="right"/>
              <w:rPr>
                <w:rFonts w:ascii="MingLiU" w:eastAsia="MingLiU" w:hAnsi="Arial Unicode MS" w:cs="Arial Unicode MS"/>
                <w:sz w:val="20"/>
              </w:rPr>
            </w:pPr>
            <w:r>
              <w:rPr>
                <w:rFonts w:ascii="MingLiU" w:eastAsia="MingLiU"/>
                <w:sz w:val="20"/>
              </w:rPr>
              <w:t xml:space="preserve">-5.3 </w:t>
            </w:r>
          </w:p>
        </w:tc>
      </w:tr>
      <w:tr w:rsidR="000F4FE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</w:tcPr>
          <w:p w:rsidR="000F4FEC" w:rsidRDefault="000F4FEC">
            <w:pPr>
              <w:spacing w:before="20" w:after="20" w:line="400" w:lineRule="exac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韓國</w:t>
            </w:r>
          </w:p>
        </w:tc>
        <w:tc>
          <w:tcPr>
            <w:tcW w:w="1417" w:type="dxa"/>
            <w:tcBorders>
              <w:right w:val="single" w:sz="8" w:space="0" w:color="000000"/>
            </w:tcBorders>
          </w:tcPr>
          <w:p w:rsidR="000F4FEC" w:rsidRDefault="000F4FEC">
            <w:pPr>
              <w:spacing w:before="20" w:after="20" w:line="400" w:lineRule="exac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10億韓圓</w:t>
            </w:r>
          </w:p>
        </w:tc>
        <w:tc>
          <w:tcPr>
            <w:tcW w:w="1049" w:type="dxa"/>
            <w:tcBorders>
              <w:left w:val="nil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1,748.1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3,990.2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5,182.9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5,796.2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5,364.9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5,456.1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69.2</w:t>
            </w:r>
          </w:p>
        </w:tc>
        <w:tc>
          <w:tcPr>
            <w:tcW w:w="1049" w:type="dxa"/>
            <w:vAlign w:val="bottom"/>
          </w:tcPr>
          <w:p w:rsidR="000F4FEC" w:rsidRDefault="000F4FEC">
            <w:pPr>
              <w:jc w:val="right"/>
              <w:rPr>
                <w:rFonts w:ascii="MingLiU" w:eastAsia="MingLiU" w:hAnsi="Arial Unicode MS" w:cs="Arial Unicode MS" w:hint="eastAsia"/>
                <w:sz w:val="20"/>
              </w:rPr>
            </w:pPr>
            <w:r>
              <w:rPr>
                <w:rFonts w:ascii="MingLiU" w:eastAsia="MingLiU" w:hAnsi="Arial Unicode MS" w:cs="Arial Unicode MS" w:hint="eastAsia"/>
                <w:sz w:val="20"/>
              </w:rPr>
              <w:t>128.3</w:t>
            </w:r>
          </w:p>
        </w:tc>
        <w:tc>
          <w:tcPr>
            <w:tcW w:w="1049" w:type="dxa"/>
            <w:vAlign w:val="bottom"/>
          </w:tcPr>
          <w:p w:rsidR="000F4FEC" w:rsidRDefault="000F4FEC">
            <w:pPr>
              <w:jc w:val="right"/>
              <w:rPr>
                <w:rFonts w:ascii="MingLiU" w:eastAsia="MingLiU" w:hAnsi="Arial Unicode MS" w:cs="Arial Unicode MS"/>
                <w:sz w:val="20"/>
              </w:rPr>
            </w:pPr>
            <w:r>
              <w:rPr>
                <w:rFonts w:ascii="MingLiU" w:eastAsia="MingLiU"/>
                <w:sz w:val="20"/>
              </w:rPr>
              <w:t xml:space="preserve">34.5 </w:t>
            </w:r>
          </w:p>
        </w:tc>
      </w:tr>
      <w:tr w:rsidR="000F4FE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</w:tcPr>
          <w:p w:rsidR="000F4FEC" w:rsidRDefault="000F4FEC">
            <w:pPr>
              <w:spacing w:before="20" w:after="20" w:line="400" w:lineRule="exac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紐西蘭</w:t>
            </w:r>
          </w:p>
        </w:tc>
        <w:tc>
          <w:tcPr>
            <w:tcW w:w="1417" w:type="dxa"/>
            <w:tcBorders>
              <w:right w:val="single" w:sz="8" w:space="0" w:color="000000"/>
            </w:tcBorders>
          </w:tcPr>
          <w:p w:rsidR="000F4FEC" w:rsidRDefault="000F4FEC">
            <w:pPr>
              <w:spacing w:before="20" w:after="20" w:line="400" w:lineRule="exac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百萬紐幣</w:t>
            </w:r>
          </w:p>
        </w:tc>
        <w:tc>
          <w:tcPr>
            <w:tcW w:w="1049" w:type="dxa"/>
            <w:tcBorders>
              <w:left w:val="nil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233.8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202.2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203.3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216.9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219.8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251.1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100</w:t>
            </w:r>
          </w:p>
        </w:tc>
        <w:tc>
          <w:tcPr>
            <w:tcW w:w="1049" w:type="dxa"/>
            <w:vAlign w:val="bottom"/>
          </w:tcPr>
          <w:p w:rsidR="000F4FEC" w:rsidRDefault="000F4FEC">
            <w:pPr>
              <w:jc w:val="right"/>
              <w:rPr>
                <w:rFonts w:ascii="MingLiU" w:eastAsia="MingLiU" w:hAnsi="Arial Unicode MS" w:cs="Arial Unicode MS" w:hint="eastAsia"/>
                <w:sz w:val="20"/>
              </w:rPr>
            </w:pPr>
            <w:r>
              <w:rPr>
                <w:rFonts w:ascii="MingLiU" w:eastAsia="MingLiU" w:hAnsi="Arial Unicode MS" w:cs="Arial Unicode MS" w:hint="eastAsia"/>
                <w:sz w:val="20"/>
              </w:rPr>
              <w:t>-13.5</w:t>
            </w:r>
          </w:p>
        </w:tc>
        <w:tc>
          <w:tcPr>
            <w:tcW w:w="1049" w:type="dxa"/>
            <w:vAlign w:val="bottom"/>
          </w:tcPr>
          <w:p w:rsidR="000F4FEC" w:rsidRDefault="000F4FEC">
            <w:pPr>
              <w:jc w:val="right"/>
              <w:rPr>
                <w:rFonts w:ascii="MingLiU" w:eastAsia="MingLiU" w:hAnsi="Arial Unicode MS" w:cs="Arial Unicode MS"/>
                <w:sz w:val="20"/>
              </w:rPr>
            </w:pPr>
            <w:r>
              <w:rPr>
                <w:rFonts w:ascii="MingLiU" w:eastAsia="MingLiU"/>
                <w:sz w:val="20"/>
              </w:rPr>
              <w:t xml:space="preserve">8.7 </w:t>
            </w:r>
          </w:p>
        </w:tc>
      </w:tr>
      <w:tr w:rsidR="000F4FE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</w:tcPr>
          <w:p w:rsidR="000F4FEC" w:rsidRDefault="000F4FEC">
            <w:pPr>
              <w:spacing w:before="20" w:after="20" w:line="400" w:lineRule="exac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挪威(3)</w:t>
            </w:r>
          </w:p>
        </w:tc>
        <w:tc>
          <w:tcPr>
            <w:tcW w:w="1417" w:type="dxa"/>
            <w:tcBorders>
              <w:right w:val="single" w:sz="8" w:space="0" w:color="000000"/>
            </w:tcBorders>
          </w:tcPr>
          <w:p w:rsidR="000F4FEC" w:rsidRDefault="000F4FEC">
            <w:pPr>
              <w:spacing w:before="20" w:after="20" w:line="400" w:lineRule="exac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百萬挪威幣</w:t>
            </w:r>
          </w:p>
        </w:tc>
        <w:tc>
          <w:tcPr>
            <w:tcW w:w="1049" w:type="dxa"/>
            <w:tcBorders>
              <w:left w:val="nil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3,248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4,101.1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4,116.1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3,674.5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3,889.1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4,275.1</w:t>
            </w:r>
          </w:p>
        </w:tc>
        <w:tc>
          <w:tcPr>
            <w:tcW w:w="1049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17.2</w:t>
            </w:r>
          </w:p>
        </w:tc>
        <w:tc>
          <w:tcPr>
            <w:tcW w:w="1049" w:type="dxa"/>
            <w:vAlign w:val="bottom"/>
          </w:tcPr>
          <w:p w:rsidR="000F4FEC" w:rsidRDefault="000F4FEC">
            <w:pPr>
              <w:jc w:val="right"/>
              <w:rPr>
                <w:rFonts w:ascii="MingLiU" w:eastAsia="MingLiU" w:hAnsi="Arial Unicode MS" w:cs="Arial Unicode MS" w:hint="eastAsia"/>
                <w:sz w:val="20"/>
              </w:rPr>
            </w:pPr>
            <w:r>
              <w:rPr>
                <w:rFonts w:ascii="MingLiU" w:eastAsia="MingLiU" w:hAnsi="Arial Unicode MS" w:cs="Arial Unicode MS" w:hint="eastAsia"/>
                <w:sz w:val="20"/>
              </w:rPr>
              <w:t>26.3</w:t>
            </w:r>
          </w:p>
        </w:tc>
        <w:tc>
          <w:tcPr>
            <w:tcW w:w="1049" w:type="dxa"/>
            <w:vAlign w:val="bottom"/>
          </w:tcPr>
          <w:p w:rsidR="000F4FEC" w:rsidRDefault="000F4FEC">
            <w:pPr>
              <w:jc w:val="right"/>
              <w:rPr>
                <w:rFonts w:ascii="MingLiU" w:eastAsia="MingLiU" w:hAnsi="Arial Unicode MS" w:cs="Arial Unicode MS"/>
                <w:sz w:val="20"/>
              </w:rPr>
            </w:pPr>
            <w:r>
              <w:rPr>
                <w:rFonts w:ascii="MingLiU" w:eastAsia="MingLiU"/>
                <w:sz w:val="20"/>
              </w:rPr>
              <w:t xml:space="preserve">-5.2 </w:t>
            </w:r>
          </w:p>
        </w:tc>
      </w:tr>
      <w:tr w:rsidR="000F4FE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  <w:tcBorders>
              <w:bottom w:val="single" w:sz="2" w:space="0" w:color="000000"/>
            </w:tcBorders>
          </w:tcPr>
          <w:p w:rsidR="000F4FEC" w:rsidRDefault="000F4FEC">
            <w:pPr>
              <w:spacing w:before="20" w:after="20" w:line="400" w:lineRule="exac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泰國</w:t>
            </w:r>
          </w:p>
        </w:tc>
        <w:tc>
          <w:tcPr>
            <w:tcW w:w="1417" w:type="dxa"/>
            <w:tcBorders>
              <w:bottom w:val="single" w:sz="2" w:space="0" w:color="000000"/>
              <w:right w:val="single" w:sz="8" w:space="0" w:color="000000"/>
            </w:tcBorders>
          </w:tcPr>
          <w:p w:rsidR="000F4FEC" w:rsidRDefault="000F4FEC">
            <w:pPr>
              <w:rPr>
                <w:rFonts w:ascii="MingLiU" w:eastAsia="MingLiU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百萬泰銖</w:t>
            </w:r>
          </w:p>
        </w:tc>
        <w:tc>
          <w:tcPr>
            <w:tcW w:w="1049" w:type="dxa"/>
            <w:tcBorders>
              <w:left w:val="nil"/>
              <w:bottom w:val="single" w:sz="2" w:space="0" w:color="000000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25,257.6</w:t>
            </w:r>
          </w:p>
        </w:tc>
        <w:tc>
          <w:tcPr>
            <w:tcW w:w="1049" w:type="dxa"/>
            <w:tcBorders>
              <w:bottom w:val="single" w:sz="2" w:space="0" w:color="000000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33,716.3</w:t>
            </w:r>
          </w:p>
        </w:tc>
        <w:tc>
          <w:tcPr>
            <w:tcW w:w="1049" w:type="dxa"/>
            <w:tcBorders>
              <w:bottom w:val="single" w:sz="2" w:space="0" w:color="000000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41,145.3</w:t>
            </w:r>
          </w:p>
        </w:tc>
        <w:tc>
          <w:tcPr>
            <w:tcW w:w="1049" w:type="dxa"/>
            <w:tcBorders>
              <w:bottom w:val="single" w:sz="2" w:space="0" w:color="000000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47,595.9</w:t>
            </w:r>
          </w:p>
        </w:tc>
        <w:tc>
          <w:tcPr>
            <w:tcW w:w="1049" w:type="dxa"/>
            <w:tcBorders>
              <w:bottom w:val="single" w:sz="2" w:space="0" w:color="000000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42,826.8</w:t>
            </w:r>
          </w:p>
        </w:tc>
        <w:tc>
          <w:tcPr>
            <w:tcW w:w="1049" w:type="dxa"/>
            <w:tcBorders>
              <w:bottom w:val="single" w:sz="2" w:space="0" w:color="000000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</w:p>
        </w:tc>
        <w:tc>
          <w:tcPr>
            <w:tcW w:w="1049" w:type="dxa"/>
            <w:tcBorders>
              <w:bottom w:val="single" w:sz="2" w:space="0" w:color="000000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66.4</w:t>
            </w:r>
          </w:p>
        </w:tc>
        <w:tc>
          <w:tcPr>
            <w:tcW w:w="1049" w:type="dxa"/>
            <w:tcBorders>
              <w:bottom w:val="single" w:sz="2" w:space="0" w:color="000000"/>
            </w:tcBorders>
            <w:vAlign w:val="bottom"/>
          </w:tcPr>
          <w:p w:rsidR="000F4FEC" w:rsidRDefault="000F4FEC">
            <w:pPr>
              <w:jc w:val="right"/>
              <w:rPr>
                <w:rFonts w:ascii="MingLiU" w:eastAsia="MingLiU" w:hAnsi="Arial Unicode MS" w:cs="Arial Unicode MS" w:hint="eastAsia"/>
                <w:sz w:val="20"/>
              </w:rPr>
            </w:pPr>
            <w:r>
              <w:rPr>
                <w:rFonts w:ascii="MingLiU" w:eastAsia="MingLiU" w:hAnsi="Arial Unicode MS" w:cs="Arial Unicode MS" w:hint="eastAsia"/>
                <w:sz w:val="20"/>
              </w:rPr>
              <w:t>33.5</w:t>
            </w:r>
          </w:p>
        </w:tc>
        <w:tc>
          <w:tcPr>
            <w:tcW w:w="1049" w:type="dxa"/>
            <w:tcBorders>
              <w:bottom w:val="single" w:sz="2" w:space="0" w:color="000000"/>
            </w:tcBorders>
            <w:vAlign w:val="bottom"/>
          </w:tcPr>
          <w:p w:rsidR="000F4FEC" w:rsidRDefault="000F4FEC">
            <w:pPr>
              <w:jc w:val="right"/>
              <w:rPr>
                <w:rFonts w:ascii="MingLiU" w:eastAsia="MingLiU" w:hAnsi="Arial Unicode MS" w:cs="Arial Unicode MS"/>
                <w:sz w:val="20"/>
              </w:rPr>
            </w:pPr>
            <w:r>
              <w:rPr>
                <w:rFonts w:ascii="MingLiU" w:eastAsia="MingLiU"/>
                <w:sz w:val="20"/>
              </w:rPr>
              <w:t xml:space="preserve">27.0 </w:t>
            </w:r>
          </w:p>
        </w:tc>
      </w:tr>
      <w:tr w:rsidR="000F4FE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0" w:type="dxa"/>
            <w:tcBorders>
              <w:top w:val="single" w:sz="2" w:space="0" w:color="000000"/>
              <w:bottom w:val="single" w:sz="8" w:space="0" w:color="000000"/>
            </w:tcBorders>
          </w:tcPr>
          <w:p w:rsidR="000F4FEC" w:rsidRDefault="000F4FEC">
            <w:pPr>
              <w:spacing w:before="20" w:after="20" w:line="400" w:lineRule="exac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美國</w:t>
            </w:r>
          </w:p>
        </w:tc>
        <w:tc>
          <w:tcPr>
            <w:tcW w:w="1417" w:type="dxa"/>
            <w:tcBorders>
              <w:top w:val="single" w:sz="2" w:space="0" w:color="000000"/>
              <w:bottom w:val="single" w:sz="8" w:space="0" w:color="000000"/>
              <w:right w:val="single" w:sz="8" w:space="0" w:color="000000"/>
            </w:tcBorders>
          </w:tcPr>
          <w:p w:rsidR="000F4FEC" w:rsidRDefault="000F4FEC">
            <w:pPr>
              <w:rPr>
                <w:rFonts w:ascii="MingLiU" w:eastAsia="MingLiU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百萬美元</w:t>
            </w:r>
          </w:p>
        </w:tc>
        <w:tc>
          <w:tcPr>
            <w:tcW w:w="1049" w:type="dxa"/>
            <w:tcBorders>
              <w:top w:val="single" w:sz="2" w:space="0" w:color="000000"/>
              <w:left w:val="nil"/>
              <w:bottom w:val="single" w:sz="8" w:space="0" w:color="000000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24</w:t>
            </w:r>
            <w:r>
              <w:rPr>
                <w:rFonts w:ascii="MingLiU" w:eastAsia="MingLiU" w:hint="eastAsia"/>
                <w:color w:val="000000"/>
                <w:sz w:val="20"/>
              </w:rPr>
              <w:t>,</w:t>
            </w:r>
            <w:r>
              <w:rPr>
                <w:rFonts w:ascii="MingLiU" w:eastAsia="MingLiU"/>
                <w:color w:val="000000"/>
                <w:sz w:val="20"/>
              </w:rPr>
              <w:t>098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8" w:space="0" w:color="000000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46</w:t>
            </w:r>
            <w:r>
              <w:rPr>
                <w:rFonts w:ascii="MingLiU" w:eastAsia="MingLiU" w:hint="eastAsia"/>
                <w:color w:val="000000"/>
                <w:sz w:val="20"/>
              </w:rPr>
              <w:t>,</w:t>
            </w:r>
            <w:r>
              <w:rPr>
                <w:rFonts w:ascii="MingLiU" w:eastAsia="MingLiU"/>
                <w:color w:val="000000"/>
                <w:sz w:val="20"/>
              </w:rPr>
              <w:t>033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8" w:space="0" w:color="000000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51</w:t>
            </w:r>
            <w:r>
              <w:rPr>
                <w:rFonts w:ascii="MingLiU" w:eastAsia="MingLiU" w:hint="eastAsia"/>
                <w:color w:val="000000"/>
                <w:sz w:val="20"/>
              </w:rPr>
              <w:t>,</w:t>
            </w:r>
            <w:r>
              <w:rPr>
                <w:rFonts w:ascii="MingLiU" w:eastAsia="MingLiU"/>
                <w:color w:val="000000"/>
                <w:sz w:val="20"/>
              </w:rPr>
              <w:t>815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8" w:space="0" w:color="000000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51</w:t>
            </w:r>
            <w:r>
              <w:rPr>
                <w:rFonts w:ascii="MingLiU" w:eastAsia="MingLiU" w:hint="eastAsia"/>
                <w:color w:val="000000"/>
                <w:sz w:val="20"/>
              </w:rPr>
              <w:t>,</w:t>
            </w:r>
            <w:r>
              <w:rPr>
                <w:rFonts w:ascii="MingLiU" w:eastAsia="MingLiU"/>
                <w:color w:val="000000"/>
                <w:sz w:val="20"/>
              </w:rPr>
              <w:t>252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8" w:space="0" w:color="000000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49</w:t>
            </w:r>
            <w:r>
              <w:rPr>
                <w:rFonts w:ascii="MingLiU" w:eastAsia="MingLiU" w:hint="eastAsia"/>
                <w:color w:val="000000"/>
                <w:sz w:val="20"/>
              </w:rPr>
              <w:t>,</w:t>
            </w:r>
            <w:r>
              <w:rPr>
                <w:rFonts w:ascii="MingLiU" w:eastAsia="MingLiU"/>
                <w:color w:val="000000"/>
                <w:sz w:val="20"/>
              </w:rPr>
              <w:t>824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8" w:space="0" w:color="000000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</w:p>
        </w:tc>
        <w:tc>
          <w:tcPr>
            <w:tcW w:w="1049" w:type="dxa"/>
            <w:tcBorders>
              <w:top w:val="single" w:sz="2" w:space="0" w:color="000000"/>
              <w:bottom w:val="single" w:sz="8" w:space="0" w:color="000000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76.7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8" w:space="0" w:color="000000"/>
            </w:tcBorders>
            <w:vAlign w:val="bottom"/>
          </w:tcPr>
          <w:p w:rsidR="000F4FEC" w:rsidRDefault="000F4FEC">
            <w:pPr>
              <w:jc w:val="right"/>
              <w:rPr>
                <w:rFonts w:ascii="MingLiU" w:eastAsia="MingLiU" w:hAnsi="Arial Unicode MS" w:cs="Arial Unicode MS" w:hint="eastAsia"/>
                <w:sz w:val="20"/>
              </w:rPr>
            </w:pPr>
            <w:r>
              <w:rPr>
                <w:rFonts w:ascii="MingLiU" w:eastAsia="MingLiU" w:hAnsi="Arial Unicode MS" w:cs="Arial Unicode MS" w:hint="eastAsia"/>
                <w:sz w:val="20"/>
              </w:rPr>
              <w:t>91.0</w:t>
            </w:r>
          </w:p>
        </w:tc>
        <w:tc>
          <w:tcPr>
            <w:tcW w:w="1049" w:type="dxa"/>
            <w:tcBorders>
              <w:top w:val="single" w:sz="2" w:space="0" w:color="000000"/>
              <w:bottom w:val="single" w:sz="8" w:space="0" w:color="000000"/>
            </w:tcBorders>
            <w:vAlign w:val="bottom"/>
          </w:tcPr>
          <w:p w:rsidR="000F4FEC" w:rsidRDefault="000F4FEC">
            <w:pPr>
              <w:jc w:val="right"/>
              <w:rPr>
                <w:rFonts w:ascii="MingLiU" w:eastAsia="MingLiU" w:hAnsi="Arial Unicode MS" w:cs="Arial Unicode MS"/>
                <w:sz w:val="20"/>
              </w:rPr>
            </w:pPr>
            <w:r>
              <w:rPr>
                <w:rFonts w:ascii="MingLiU" w:eastAsia="MingLiU"/>
                <w:sz w:val="20"/>
              </w:rPr>
              <w:t xml:space="preserve">8.2 </w:t>
            </w:r>
          </w:p>
        </w:tc>
      </w:tr>
    </w:tbl>
    <w:p w:rsidR="000F4FEC" w:rsidRDefault="000F4FEC">
      <w:pPr>
        <w:pStyle w:val="a4"/>
        <w:numPr>
          <w:ilvl w:val="0"/>
          <w:numId w:val="0"/>
        </w:numPr>
        <w:spacing w:before="240" w:line="240" w:lineRule="exact"/>
        <w:ind w:left="720" w:hanging="720"/>
        <w:jc w:val="left"/>
        <w:rPr>
          <w:rFonts w:ascii="DFKai-SB" w:eastAsia="DFKai-SB" w:hint="eastAsia"/>
          <w:bCs/>
          <w:color w:val="000000"/>
          <w:sz w:val="28"/>
        </w:rPr>
      </w:pPr>
      <w:r>
        <w:rPr>
          <w:rFonts w:ascii="MingLiU" w:eastAsia="MingLiU" w:hint="eastAsia"/>
          <w:sz w:val="20"/>
        </w:rPr>
        <w:t>註：(1)</w:t>
      </w:r>
      <w:r>
        <w:rPr>
          <w:rFonts w:ascii="DFKai-SB" w:eastAsia="DFKai-SB" w:hint="eastAsia"/>
          <w:bCs/>
          <w:color w:val="000000"/>
          <w:sz w:val="28"/>
        </w:rPr>
        <w:t>若加上可豁免削減之微量措施，則加拿大比率提升為75.2%。</w:t>
      </w:r>
    </w:p>
    <w:p w:rsidR="000F4FEC" w:rsidRDefault="000F4FEC">
      <w:pPr>
        <w:pStyle w:val="a4"/>
        <w:numPr>
          <w:ilvl w:val="0"/>
          <w:numId w:val="0"/>
        </w:numPr>
        <w:spacing w:before="240" w:line="240" w:lineRule="exact"/>
        <w:ind w:leftChars="166" w:left="718" w:hangingChars="160" w:hanging="320"/>
        <w:jc w:val="left"/>
        <w:rPr>
          <w:rFonts w:ascii="DFKai-SB" w:eastAsia="DFKai-SB" w:hint="eastAsia"/>
          <w:bCs/>
          <w:color w:val="000000"/>
          <w:sz w:val="28"/>
        </w:rPr>
      </w:pPr>
      <w:r>
        <w:rPr>
          <w:rFonts w:ascii="MingLiU" w:eastAsia="MingLiU" w:hint="eastAsia"/>
          <w:sz w:val="20"/>
        </w:rPr>
        <w:t>(2)</w:t>
      </w:r>
      <w:r>
        <w:rPr>
          <w:rFonts w:ascii="DFKai-SB" w:eastAsia="DFKai-SB" w:hint="eastAsia"/>
          <w:bCs/>
          <w:color w:val="000000"/>
          <w:sz w:val="28"/>
        </w:rPr>
        <w:t xml:space="preserve"> 若加上可豁免削減之藍色措施，則歐盟之比率提升為45.7%。</w:t>
      </w:r>
    </w:p>
    <w:p w:rsidR="000F4FEC" w:rsidRDefault="000F4FEC">
      <w:pPr>
        <w:pStyle w:val="a4"/>
        <w:numPr>
          <w:ilvl w:val="0"/>
          <w:numId w:val="0"/>
        </w:numPr>
        <w:spacing w:before="240" w:line="240" w:lineRule="exact"/>
        <w:ind w:leftChars="166" w:left="718" w:hangingChars="160" w:hanging="320"/>
        <w:jc w:val="left"/>
        <w:rPr>
          <w:rFonts w:ascii="DFKai-SB" w:eastAsia="DFKai-SB" w:hint="eastAsia"/>
          <w:bCs/>
          <w:color w:val="000000"/>
          <w:sz w:val="28"/>
        </w:rPr>
      </w:pPr>
      <w:r>
        <w:rPr>
          <w:rFonts w:ascii="MingLiU" w:eastAsia="MingLiU" w:hint="eastAsia"/>
          <w:sz w:val="20"/>
        </w:rPr>
        <w:t>(3)</w:t>
      </w:r>
      <w:r>
        <w:rPr>
          <w:rFonts w:ascii="DFKai-SB" w:eastAsia="DFKai-SB" w:hint="eastAsia"/>
          <w:bCs/>
          <w:color w:val="000000"/>
          <w:sz w:val="28"/>
        </w:rPr>
        <w:t xml:space="preserve"> 若加上可豁免削減之藍色措施，則挪威之比率提升為51.9%。</w:t>
      </w:r>
    </w:p>
    <w:p w:rsidR="000F4FEC" w:rsidRDefault="000F4FEC">
      <w:pPr>
        <w:pStyle w:val="a4"/>
        <w:numPr>
          <w:ilvl w:val="0"/>
          <w:numId w:val="0"/>
        </w:numPr>
        <w:spacing w:before="240"/>
        <w:ind w:left="720" w:hanging="720"/>
        <w:jc w:val="left"/>
      </w:pPr>
      <w:r>
        <w:br w:type="page"/>
      </w:r>
      <w:r>
        <w:rPr>
          <w:rFonts w:ascii="MingLiU" w:eastAsia="MingLiU" w:hint="eastAsia"/>
          <w:color w:val="000000"/>
          <w:sz w:val="20"/>
        </w:rPr>
        <w:lastRenderedPageBreak/>
        <w:t>表</w:t>
      </w:r>
      <w:r>
        <w:rPr>
          <w:rFonts w:eastAsia="MingLiU"/>
          <w:color w:val="000000"/>
          <w:sz w:val="20"/>
          <w:lang w:val="en-US"/>
        </w:rPr>
        <w:t xml:space="preserve">5    </w:t>
      </w:r>
      <w:r>
        <w:rPr>
          <w:rFonts w:ascii="MingLiU" w:eastAsia="MingLiU" w:hint="eastAsia"/>
          <w:color w:val="000000"/>
          <w:sz w:val="20"/>
        </w:rPr>
        <w:t>公元1995年至1998年部分WTO會員國當期ASM佔境內總支持之比率之比較</w:t>
      </w:r>
    </w:p>
    <w:tbl>
      <w:tblPr>
        <w:tblW w:w="0" w:type="auto"/>
        <w:tblInd w:w="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0"/>
        <w:gridCol w:w="1260"/>
        <w:gridCol w:w="1080"/>
        <w:gridCol w:w="900"/>
        <w:gridCol w:w="1080"/>
        <w:gridCol w:w="900"/>
        <w:gridCol w:w="1080"/>
        <w:gridCol w:w="900"/>
        <w:gridCol w:w="1080"/>
        <w:gridCol w:w="900"/>
        <w:gridCol w:w="900"/>
        <w:gridCol w:w="900"/>
        <w:gridCol w:w="900"/>
        <w:gridCol w:w="900"/>
      </w:tblGrid>
      <w:tr w:rsidR="000F4FE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bottom w:val="nil"/>
            </w:tcBorders>
          </w:tcPr>
          <w:p w:rsidR="000F4FEC" w:rsidRDefault="000F4FEC">
            <w:pPr>
              <w:spacing w:before="20" w:after="20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會員體</w:t>
            </w:r>
          </w:p>
        </w:tc>
        <w:tc>
          <w:tcPr>
            <w:tcW w:w="1260" w:type="dxa"/>
            <w:tcBorders>
              <w:top w:val="single" w:sz="8" w:space="0" w:color="000000"/>
              <w:bottom w:val="nil"/>
              <w:right w:val="single" w:sz="8" w:space="0" w:color="000000"/>
            </w:tcBorders>
          </w:tcPr>
          <w:p w:rsidR="000F4FEC" w:rsidRDefault="000F4FEC">
            <w:pPr>
              <w:spacing w:before="20" w:after="20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貨幣單位</w:t>
            </w:r>
          </w:p>
        </w:tc>
        <w:tc>
          <w:tcPr>
            <w:tcW w:w="3060" w:type="dxa"/>
            <w:gridSpan w:val="3"/>
            <w:tcBorders>
              <w:left w:val="nil"/>
              <w:bottom w:val="nil"/>
            </w:tcBorders>
          </w:tcPr>
          <w:p w:rsidR="000F4FEC" w:rsidRDefault="000F4FEC">
            <w:pPr>
              <w:spacing w:before="20" w:after="20"/>
              <w:jc w:val="center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1995</w:t>
            </w:r>
            <w:r>
              <w:rPr>
                <w:rFonts w:ascii="MingLiU" w:eastAsia="MingLiU" w:hint="eastAsia"/>
                <w:color w:val="000000"/>
                <w:sz w:val="20"/>
              </w:rPr>
              <w:t>年</w:t>
            </w:r>
          </w:p>
        </w:tc>
        <w:tc>
          <w:tcPr>
            <w:tcW w:w="2880" w:type="dxa"/>
            <w:gridSpan w:val="3"/>
            <w:tcBorders>
              <w:left w:val="nil"/>
              <w:bottom w:val="nil"/>
            </w:tcBorders>
          </w:tcPr>
          <w:p w:rsidR="000F4FEC" w:rsidRDefault="000F4FEC">
            <w:pPr>
              <w:spacing w:before="20" w:after="20"/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1996</w:t>
            </w:r>
            <w:r>
              <w:rPr>
                <w:rFonts w:ascii="MingLiU" w:eastAsia="MingLiU" w:hint="eastAsia"/>
                <w:color w:val="000000"/>
                <w:sz w:val="20"/>
              </w:rPr>
              <w:t>年</w:t>
            </w:r>
          </w:p>
        </w:tc>
        <w:tc>
          <w:tcPr>
            <w:tcW w:w="2880" w:type="dxa"/>
            <w:gridSpan w:val="3"/>
            <w:tcBorders>
              <w:left w:val="nil"/>
              <w:bottom w:val="nil"/>
            </w:tcBorders>
          </w:tcPr>
          <w:p w:rsidR="000F4FEC" w:rsidRDefault="000F4FEC">
            <w:pPr>
              <w:spacing w:before="20" w:after="20"/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1997</w:t>
            </w:r>
            <w:r>
              <w:rPr>
                <w:rFonts w:ascii="MingLiU" w:eastAsia="MingLiU" w:hint="eastAsia"/>
                <w:color w:val="000000"/>
                <w:sz w:val="20"/>
              </w:rPr>
              <w:t>年</w:t>
            </w:r>
          </w:p>
        </w:tc>
        <w:tc>
          <w:tcPr>
            <w:tcW w:w="2700" w:type="dxa"/>
            <w:gridSpan w:val="3"/>
            <w:tcBorders>
              <w:left w:val="nil"/>
            </w:tcBorders>
          </w:tcPr>
          <w:p w:rsidR="000F4FEC" w:rsidRDefault="000F4FEC">
            <w:pPr>
              <w:spacing w:before="20" w:after="20"/>
              <w:jc w:val="center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1998</w:t>
            </w:r>
            <w:r>
              <w:rPr>
                <w:rFonts w:ascii="MingLiU" w:eastAsia="MingLiU" w:hint="eastAsia"/>
                <w:color w:val="000000"/>
                <w:sz w:val="20"/>
              </w:rPr>
              <w:t>年</w:t>
            </w:r>
          </w:p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</w:p>
        </w:tc>
      </w:tr>
      <w:tr w:rsidR="000F4FE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2" w:space="0" w:color="000000"/>
              <w:bottom w:val="single" w:sz="8" w:space="0" w:color="000000"/>
            </w:tcBorders>
          </w:tcPr>
          <w:p w:rsidR="000F4FEC" w:rsidRDefault="000F4FEC">
            <w:pPr>
              <w:spacing w:before="20" w:after="20"/>
              <w:rPr>
                <w:rFonts w:ascii="MingLiU" w:eastAsia="MingLiU"/>
                <w:color w:val="000000"/>
                <w:sz w:val="20"/>
              </w:rPr>
            </w:pPr>
          </w:p>
        </w:tc>
        <w:tc>
          <w:tcPr>
            <w:tcW w:w="1260" w:type="dxa"/>
            <w:tcBorders>
              <w:top w:val="single" w:sz="2" w:space="0" w:color="000000"/>
              <w:bottom w:val="single" w:sz="8" w:space="0" w:color="000000"/>
              <w:right w:val="single" w:sz="8" w:space="0" w:color="000000"/>
            </w:tcBorders>
          </w:tcPr>
          <w:p w:rsidR="000F4FEC" w:rsidRDefault="000F4FEC">
            <w:pPr>
              <w:spacing w:before="20" w:after="20"/>
              <w:rPr>
                <w:rFonts w:ascii="MingLiU" w:eastAsia="MingLiU"/>
                <w:color w:val="000000"/>
                <w:sz w:val="20"/>
              </w:rPr>
            </w:pPr>
          </w:p>
        </w:tc>
        <w:tc>
          <w:tcPr>
            <w:tcW w:w="1080" w:type="dxa"/>
            <w:tcBorders>
              <w:top w:val="single" w:sz="2" w:space="0" w:color="000000"/>
              <w:left w:val="nil"/>
              <w:bottom w:val="single" w:sz="8" w:space="0" w:color="000000"/>
            </w:tcBorders>
          </w:tcPr>
          <w:p w:rsidR="000F4FEC" w:rsidRDefault="000F4FEC">
            <w:pPr>
              <w:spacing w:before="20" w:after="20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境內總支持</w:t>
            </w:r>
          </w:p>
        </w:tc>
        <w:tc>
          <w:tcPr>
            <w:tcW w:w="900" w:type="dxa"/>
            <w:tcBorders>
              <w:top w:val="single" w:sz="2" w:space="0" w:color="000000"/>
              <w:bottom w:val="single" w:sz="8" w:space="0" w:color="000000"/>
            </w:tcBorders>
          </w:tcPr>
          <w:p w:rsidR="000F4FEC" w:rsidRDefault="000F4FEC">
            <w:pPr>
              <w:spacing w:before="20" w:after="2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當期AMS</w:t>
            </w:r>
          </w:p>
          <w:p w:rsidR="000F4FEC" w:rsidRDefault="000F4FEC">
            <w:pPr>
              <w:spacing w:before="20" w:after="20"/>
              <w:jc w:val="right"/>
              <w:rPr>
                <w:rFonts w:ascii="MingLiU" w:eastAsia="MingLiU" w:hint="eastAsia"/>
                <w:color w:val="000000"/>
                <w:sz w:val="20"/>
              </w:rPr>
            </w:pPr>
          </w:p>
        </w:tc>
        <w:tc>
          <w:tcPr>
            <w:tcW w:w="1080" w:type="dxa"/>
            <w:tcBorders>
              <w:top w:val="single" w:sz="2" w:space="0" w:color="000000"/>
              <w:bottom w:val="single" w:sz="8" w:space="0" w:color="000000"/>
            </w:tcBorders>
          </w:tcPr>
          <w:p w:rsidR="000F4FEC" w:rsidRDefault="000F4FEC">
            <w:pPr>
              <w:spacing w:before="20" w:after="20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當期AMS佔境內總支持之比率(%)</w:t>
            </w:r>
          </w:p>
        </w:tc>
        <w:tc>
          <w:tcPr>
            <w:tcW w:w="900" w:type="dxa"/>
            <w:tcBorders>
              <w:top w:val="single" w:sz="2" w:space="0" w:color="000000"/>
              <w:bottom w:val="single" w:sz="8" w:space="0" w:color="000000"/>
            </w:tcBorders>
          </w:tcPr>
          <w:p w:rsidR="000F4FEC" w:rsidRDefault="000F4FEC">
            <w:pPr>
              <w:spacing w:before="20" w:after="20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境內總支持</w:t>
            </w:r>
          </w:p>
        </w:tc>
        <w:tc>
          <w:tcPr>
            <w:tcW w:w="1080" w:type="dxa"/>
            <w:tcBorders>
              <w:top w:val="single" w:sz="2" w:space="0" w:color="000000"/>
              <w:bottom w:val="single" w:sz="8" w:space="0" w:color="000000"/>
            </w:tcBorders>
          </w:tcPr>
          <w:p w:rsidR="000F4FEC" w:rsidRDefault="000F4FEC">
            <w:pPr>
              <w:spacing w:before="20" w:after="2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當期AMS</w:t>
            </w:r>
          </w:p>
          <w:p w:rsidR="000F4FEC" w:rsidRDefault="000F4FEC">
            <w:pPr>
              <w:spacing w:before="20" w:after="20"/>
              <w:jc w:val="right"/>
              <w:rPr>
                <w:rFonts w:ascii="MingLiU" w:eastAsia="MingLiU" w:hint="eastAsia"/>
                <w:color w:val="000000"/>
                <w:sz w:val="20"/>
              </w:rPr>
            </w:pPr>
          </w:p>
        </w:tc>
        <w:tc>
          <w:tcPr>
            <w:tcW w:w="900" w:type="dxa"/>
            <w:tcBorders>
              <w:top w:val="single" w:sz="2" w:space="0" w:color="000000"/>
              <w:bottom w:val="single" w:sz="8" w:space="0" w:color="000000"/>
            </w:tcBorders>
          </w:tcPr>
          <w:p w:rsidR="000F4FEC" w:rsidRDefault="000F4FEC">
            <w:pPr>
              <w:spacing w:before="20" w:after="20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當期AMS佔境內總支持之比率(%)</w:t>
            </w:r>
          </w:p>
        </w:tc>
        <w:tc>
          <w:tcPr>
            <w:tcW w:w="1080" w:type="dxa"/>
            <w:tcBorders>
              <w:top w:val="single" w:sz="2" w:space="0" w:color="000000"/>
              <w:bottom w:val="single" w:sz="8" w:space="0" w:color="000000"/>
            </w:tcBorders>
          </w:tcPr>
          <w:p w:rsidR="000F4FEC" w:rsidRDefault="000F4FEC">
            <w:pPr>
              <w:spacing w:before="20" w:after="20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境內總支持</w:t>
            </w:r>
          </w:p>
        </w:tc>
        <w:tc>
          <w:tcPr>
            <w:tcW w:w="900" w:type="dxa"/>
            <w:tcBorders>
              <w:top w:val="single" w:sz="2" w:space="0" w:color="000000"/>
              <w:bottom w:val="single" w:sz="8" w:space="0" w:color="000000"/>
            </w:tcBorders>
          </w:tcPr>
          <w:p w:rsidR="000F4FEC" w:rsidRDefault="000F4FEC">
            <w:pPr>
              <w:spacing w:before="20" w:after="2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當期AMS</w:t>
            </w:r>
          </w:p>
          <w:p w:rsidR="000F4FEC" w:rsidRDefault="000F4FEC">
            <w:pPr>
              <w:spacing w:before="20" w:after="20"/>
              <w:jc w:val="right"/>
              <w:rPr>
                <w:rFonts w:ascii="MingLiU" w:eastAsia="MingLiU" w:hint="eastAsia"/>
                <w:color w:val="000000"/>
                <w:sz w:val="20"/>
              </w:rPr>
            </w:pPr>
          </w:p>
        </w:tc>
        <w:tc>
          <w:tcPr>
            <w:tcW w:w="900" w:type="dxa"/>
            <w:tcBorders>
              <w:top w:val="single" w:sz="2" w:space="0" w:color="000000"/>
              <w:bottom w:val="single" w:sz="8" w:space="0" w:color="000000"/>
            </w:tcBorders>
          </w:tcPr>
          <w:p w:rsidR="000F4FEC" w:rsidRDefault="000F4FEC">
            <w:pPr>
              <w:spacing w:before="20" w:after="20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當期AMS佔境內總支持之比率(%)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境內總支持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當期AMS</w:t>
            </w:r>
          </w:p>
          <w:p w:rsidR="000F4FEC" w:rsidRDefault="000F4FEC">
            <w:pPr>
              <w:spacing w:before="20" w:after="20"/>
              <w:jc w:val="right"/>
              <w:rPr>
                <w:rFonts w:ascii="MingLiU" w:eastAsia="MingLiU" w:hint="eastAsia"/>
                <w:color w:val="000000"/>
                <w:sz w:val="20"/>
              </w:rPr>
            </w:pPr>
          </w:p>
        </w:tc>
        <w:tc>
          <w:tcPr>
            <w:tcW w:w="900" w:type="dxa"/>
          </w:tcPr>
          <w:p w:rsidR="000F4FEC" w:rsidRDefault="000F4FEC">
            <w:pPr>
              <w:spacing w:before="20" w:after="20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當期AMS佔境內總支持之比率(%)</w:t>
            </w:r>
          </w:p>
        </w:tc>
      </w:tr>
      <w:tr w:rsidR="000F4FE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</w:tcPr>
          <w:p w:rsidR="000F4FEC" w:rsidRDefault="000F4FEC">
            <w:pPr>
              <w:pStyle w:val="6"/>
              <w:rPr>
                <w:rFonts w:ascii="MingLiU" w:eastAsia="MingLiU" w:hint="eastAsia"/>
                <w:b w:val="0"/>
                <w:sz w:val="20"/>
              </w:rPr>
            </w:pPr>
            <w:r>
              <w:rPr>
                <w:rFonts w:ascii="MingLiU" w:eastAsia="MingLiU" w:hint="eastAsia"/>
                <w:b w:val="0"/>
                <w:sz w:val="20"/>
              </w:rPr>
              <w:t>澳州</w:t>
            </w:r>
          </w:p>
        </w:tc>
        <w:tc>
          <w:tcPr>
            <w:tcW w:w="1260" w:type="dxa"/>
            <w:tcBorders>
              <w:right w:val="single" w:sz="8" w:space="0" w:color="000000"/>
            </w:tcBorders>
          </w:tcPr>
          <w:p w:rsidR="000F4FEC" w:rsidRDefault="000F4FEC">
            <w:pPr>
              <w:spacing w:before="20" w:after="20" w:line="400" w:lineRule="exac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百萬美元</w:t>
            </w:r>
          </w:p>
        </w:tc>
        <w:tc>
          <w:tcPr>
            <w:tcW w:w="1080" w:type="dxa"/>
            <w:tcBorders>
              <w:left w:val="nil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822.2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115</w:t>
            </w:r>
          </w:p>
        </w:tc>
        <w:tc>
          <w:tcPr>
            <w:tcW w:w="108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14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854.7</w:t>
            </w:r>
          </w:p>
        </w:tc>
        <w:tc>
          <w:tcPr>
            <w:tcW w:w="108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113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13</w:t>
            </w:r>
          </w:p>
        </w:tc>
        <w:tc>
          <w:tcPr>
            <w:tcW w:w="108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946.5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90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10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898.1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75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8</w:t>
            </w:r>
          </w:p>
        </w:tc>
      </w:tr>
      <w:tr w:rsidR="000F4FE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加拿大</w:t>
            </w:r>
          </w:p>
        </w:tc>
        <w:tc>
          <w:tcPr>
            <w:tcW w:w="1260" w:type="dxa"/>
            <w:tcBorders>
              <w:right w:val="single" w:sz="8" w:space="0" w:color="000000"/>
            </w:tcBorders>
          </w:tcPr>
          <w:p w:rsidR="000F4FEC" w:rsidRDefault="000F4FEC">
            <w:pPr>
              <w:spacing w:before="20" w:after="20" w:line="400" w:lineRule="exac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百萬美元</w:t>
            </w:r>
          </w:p>
        </w:tc>
        <w:tc>
          <w:tcPr>
            <w:tcW w:w="1080" w:type="dxa"/>
            <w:tcBorders>
              <w:left w:val="nil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3,020.1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568</w:t>
            </w:r>
          </w:p>
        </w:tc>
        <w:tc>
          <w:tcPr>
            <w:tcW w:w="108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19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2,732.7</w:t>
            </w:r>
          </w:p>
        </w:tc>
        <w:tc>
          <w:tcPr>
            <w:tcW w:w="108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450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16</w:t>
            </w:r>
          </w:p>
        </w:tc>
        <w:tc>
          <w:tcPr>
            <w:tcW w:w="108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1,890.2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364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19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2,140.2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532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25</w:t>
            </w:r>
          </w:p>
        </w:tc>
      </w:tr>
      <w:tr w:rsidR="000F4FE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歐盟</w:t>
            </w:r>
          </w:p>
        </w:tc>
        <w:tc>
          <w:tcPr>
            <w:tcW w:w="1260" w:type="dxa"/>
            <w:tcBorders>
              <w:right w:val="single" w:sz="8" w:space="0" w:color="000000"/>
            </w:tcBorders>
          </w:tcPr>
          <w:p w:rsidR="000F4FEC" w:rsidRDefault="000F4FEC">
            <w:pPr>
              <w:spacing w:before="20" w:after="20" w:line="400" w:lineRule="exac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百萬美元</w:t>
            </w:r>
          </w:p>
        </w:tc>
        <w:tc>
          <w:tcPr>
            <w:tcW w:w="1080" w:type="dxa"/>
            <w:tcBorders>
              <w:left w:val="nil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116,853.0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64,436</w:t>
            </w:r>
          </w:p>
        </w:tc>
        <w:tc>
          <w:tcPr>
            <w:tcW w:w="108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55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114,606.1</w:t>
            </w:r>
          </w:p>
        </w:tc>
        <w:tc>
          <w:tcPr>
            <w:tcW w:w="108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61,264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53</w:t>
            </w:r>
          </w:p>
        </w:tc>
        <w:tc>
          <w:tcPr>
            <w:tcW w:w="108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100,698.2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56,571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56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94,834.3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51,043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54</w:t>
            </w:r>
          </w:p>
        </w:tc>
      </w:tr>
      <w:tr w:rsidR="000F4FE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日本</w:t>
            </w:r>
          </w:p>
        </w:tc>
        <w:tc>
          <w:tcPr>
            <w:tcW w:w="1260" w:type="dxa"/>
            <w:tcBorders>
              <w:right w:val="single" w:sz="8" w:space="0" w:color="000000"/>
            </w:tcBorders>
          </w:tcPr>
          <w:p w:rsidR="000F4FEC" w:rsidRDefault="000F4FEC">
            <w:pPr>
              <w:spacing w:before="20" w:after="20" w:line="400" w:lineRule="exac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百萬美元</w:t>
            </w:r>
          </w:p>
        </w:tc>
        <w:tc>
          <w:tcPr>
            <w:tcW w:w="1080" w:type="dxa"/>
            <w:tcBorders>
              <w:left w:val="nil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69,607.3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36,369</w:t>
            </w:r>
          </w:p>
        </w:tc>
        <w:tc>
          <w:tcPr>
            <w:tcW w:w="108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52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54,912.8</w:t>
            </w:r>
          </w:p>
        </w:tc>
        <w:tc>
          <w:tcPr>
            <w:tcW w:w="108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29,562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54</w:t>
            </w:r>
          </w:p>
        </w:tc>
        <w:tc>
          <w:tcPr>
            <w:tcW w:w="108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47,748.3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25,842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54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30,414.4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5,987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20</w:t>
            </w:r>
          </w:p>
        </w:tc>
      </w:tr>
      <w:tr w:rsidR="000F4FE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韓國</w:t>
            </w:r>
          </w:p>
        </w:tc>
        <w:tc>
          <w:tcPr>
            <w:tcW w:w="1260" w:type="dxa"/>
            <w:tcBorders>
              <w:right w:val="single" w:sz="8" w:space="0" w:color="000000"/>
            </w:tcBorders>
          </w:tcPr>
          <w:p w:rsidR="000F4FEC" w:rsidRDefault="000F4FEC">
            <w:pPr>
              <w:spacing w:before="20" w:after="20" w:line="400" w:lineRule="exac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百萬美元</w:t>
            </w:r>
          </w:p>
        </w:tc>
        <w:tc>
          <w:tcPr>
            <w:tcW w:w="1080" w:type="dxa"/>
            <w:tcBorders>
              <w:left w:val="nil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8,256.8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2,691</w:t>
            </w:r>
          </w:p>
        </w:tc>
        <w:tc>
          <w:tcPr>
            <w:tcW w:w="108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33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9,354.1</w:t>
            </w:r>
          </w:p>
        </w:tc>
        <w:tc>
          <w:tcPr>
            <w:tcW w:w="108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2,446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26</w:t>
            </w:r>
          </w:p>
        </w:tc>
        <w:tc>
          <w:tcPr>
            <w:tcW w:w="108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8,857.7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2,036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23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5,532.0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1,115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20</w:t>
            </w:r>
          </w:p>
        </w:tc>
      </w:tr>
      <w:tr w:rsidR="000F4FE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紐西蘭</w:t>
            </w:r>
          </w:p>
        </w:tc>
        <w:tc>
          <w:tcPr>
            <w:tcW w:w="1260" w:type="dxa"/>
            <w:tcBorders>
              <w:right w:val="single" w:sz="8" w:space="0" w:color="000000"/>
            </w:tcBorders>
          </w:tcPr>
          <w:p w:rsidR="000F4FEC" w:rsidRDefault="000F4FEC">
            <w:pPr>
              <w:rPr>
                <w:rFonts w:ascii="MingLiU" w:eastAsia="MingLiU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百萬美元</w:t>
            </w:r>
          </w:p>
        </w:tc>
        <w:tc>
          <w:tcPr>
            <w:tcW w:w="1080" w:type="dxa"/>
            <w:tcBorders>
              <w:left w:val="nil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128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0</w:t>
            </w:r>
          </w:p>
        </w:tc>
        <w:tc>
          <w:tcPr>
            <w:tcW w:w="108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0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135.7</w:t>
            </w:r>
          </w:p>
        </w:tc>
        <w:tc>
          <w:tcPr>
            <w:tcW w:w="108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0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0</w:t>
            </w:r>
          </w:p>
        </w:tc>
        <w:tc>
          <w:tcPr>
            <w:tcW w:w="108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151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0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0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131.6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0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0</w:t>
            </w:r>
          </w:p>
        </w:tc>
      </w:tr>
      <w:tr w:rsidR="000F4FE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挪威</w:t>
            </w:r>
          </w:p>
        </w:tc>
        <w:tc>
          <w:tcPr>
            <w:tcW w:w="1260" w:type="dxa"/>
            <w:tcBorders>
              <w:right w:val="single" w:sz="8" w:space="0" w:color="000000"/>
            </w:tcBorders>
          </w:tcPr>
          <w:p w:rsidR="000F4FEC" w:rsidRDefault="000F4FEC">
            <w:pPr>
              <w:rPr>
                <w:rFonts w:ascii="MingLiU" w:eastAsia="MingLiU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百萬美元</w:t>
            </w:r>
          </w:p>
        </w:tc>
        <w:tc>
          <w:tcPr>
            <w:tcW w:w="1080" w:type="dxa"/>
            <w:tcBorders>
              <w:left w:val="nil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3,315.5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1545</w:t>
            </w:r>
          </w:p>
        </w:tc>
        <w:tc>
          <w:tcPr>
            <w:tcW w:w="108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47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3,394.1</w:t>
            </w:r>
          </w:p>
        </w:tc>
        <w:tc>
          <w:tcPr>
            <w:tcW w:w="108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1,633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48</w:t>
            </w:r>
          </w:p>
        </w:tc>
        <w:tc>
          <w:tcPr>
            <w:tcW w:w="108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3,050.2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1,488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49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3,022.6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1,443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48</w:t>
            </w:r>
          </w:p>
        </w:tc>
      </w:tr>
      <w:tr w:rsidR="000F4FE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bottom w:val="single" w:sz="2" w:space="0" w:color="000000"/>
            </w:tcBorders>
          </w:tcPr>
          <w:p w:rsidR="000F4FEC" w:rsidRDefault="000F4FEC">
            <w:pPr>
              <w:spacing w:before="20" w:after="20" w:line="400" w:lineRule="exac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泰國</w:t>
            </w:r>
          </w:p>
        </w:tc>
        <w:tc>
          <w:tcPr>
            <w:tcW w:w="1260" w:type="dxa"/>
            <w:tcBorders>
              <w:bottom w:val="single" w:sz="2" w:space="0" w:color="000000"/>
              <w:right w:val="single" w:sz="8" w:space="0" w:color="000000"/>
            </w:tcBorders>
          </w:tcPr>
          <w:p w:rsidR="000F4FEC" w:rsidRDefault="000F4FEC">
            <w:pPr>
              <w:rPr>
                <w:rFonts w:ascii="MingLiU" w:eastAsia="MingLiU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百萬美元</w:t>
            </w:r>
          </w:p>
        </w:tc>
        <w:tc>
          <w:tcPr>
            <w:tcW w:w="1080" w:type="dxa"/>
            <w:tcBorders>
              <w:left w:val="nil"/>
              <w:bottom w:val="single" w:sz="2" w:space="0" w:color="000000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2,181.8</w:t>
            </w:r>
          </w:p>
        </w:tc>
        <w:tc>
          <w:tcPr>
            <w:tcW w:w="900" w:type="dxa"/>
            <w:tcBorders>
              <w:bottom w:val="single" w:sz="2" w:space="0" w:color="000000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627</w:t>
            </w:r>
          </w:p>
        </w:tc>
        <w:tc>
          <w:tcPr>
            <w:tcW w:w="1080" w:type="dxa"/>
            <w:tcBorders>
              <w:bottom w:val="single" w:sz="2" w:space="0" w:color="000000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29</w:t>
            </w:r>
          </w:p>
        </w:tc>
        <w:tc>
          <w:tcPr>
            <w:tcW w:w="900" w:type="dxa"/>
            <w:tcBorders>
              <w:bottom w:val="single" w:sz="2" w:space="0" w:color="000000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1.48</w:t>
            </w:r>
          </w:p>
        </w:tc>
        <w:tc>
          <w:tcPr>
            <w:tcW w:w="1080" w:type="dxa"/>
            <w:tcBorders>
              <w:bottom w:val="single" w:sz="2" w:space="0" w:color="000000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507</w:t>
            </w:r>
          </w:p>
        </w:tc>
        <w:tc>
          <w:tcPr>
            <w:tcW w:w="900" w:type="dxa"/>
            <w:tcBorders>
              <w:bottom w:val="single" w:sz="2" w:space="0" w:color="000000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19</w:t>
            </w:r>
          </w:p>
        </w:tc>
        <w:tc>
          <w:tcPr>
            <w:tcW w:w="1080" w:type="dxa"/>
            <w:tcBorders>
              <w:bottom w:val="single" w:sz="2" w:space="0" w:color="000000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1,752.4</w:t>
            </w:r>
          </w:p>
        </w:tc>
        <w:tc>
          <w:tcPr>
            <w:tcW w:w="900" w:type="dxa"/>
            <w:tcBorders>
              <w:bottom w:val="single" w:sz="2" w:space="0" w:color="000000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412</w:t>
            </w:r>
          </w:p>
        </w:tc>
        <w:tc>
          <w:tcPr>
            <w:tcW w:w="900" w:type="dxa"/>
            <w:tcBorders>
              <w:bottom w:val="single" w:sz="2" w:space="0" w:color="000000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24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1,559.6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397</w:t>
            </w:r>
          </w:p>
        </w:tc>
        <w:tc>
          <w:tcPr>
            <w:tcW w:w="900" w:type="dxa"/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25</w:t>
            </w:r>
          </w:p>
        </w:tc>
      </w:tr>
      <w:tr w:rsidR="000F4FE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2" w:space="0" w:color="000000"/>
              <w:bottom w:val="single" w:sz="8" w:space="0" w:color="000000"/>
            </w:tcBorders>
          </w:tcPr>
          <w:p w:rsidR="000F4FEC" w:rsidRDefault="000F4FEC">
            <w:pPr>
              <w:spacing w:before="20" w:after="20" w:line="400" w:lineRule="exac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美國</w:t>
            </w:r>
          </w:p>
        </w:tc>
        <w:tc>
          <w:tcPr>
            <w:tcW w:w="1260" w:type="dxa"/>
            <w:tcBorders>
              <w:top w:val="single" w:sz="2" w:space="0" w:color="000000"/>
              <w:bottom w:val="single" w:sz="8" w:space="0" w:color="000000"/>
              <w:right w:val="single" w:sz="8" w:space="0" w:color="000000"/>
            </w:tcBorders>
          </w:tcPr>
          <w:p w:rsidR="000F4FEC" w:rsidRDefault="000F4FEC">
            <w:pPr>
              <w:rPr>
                <w:rFonts w:ascii="MingLiU" w:eastAsia="MingLiU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百萬美元</w:t>
            </w:r>
          </w:p>
        </w:tc>
        <w:tc>
          <w:tcPr>
            <w:tcW w:w="1080" w:type="dxa"/>
            <w:tcBorders>
              <w:top w:val="single" w:sz="2" w:space="0" w:color="000000"/>
              <w:left w:val="nil"/>
              <w:bottom w:val="single" w:sz="8" w:space="0" w:color="000000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60,926.1</w:t>
            </w:r>
          </w:p>
        </w:tc>
        <w:tc>
          <w:tcPr>
            <w:tcW w:w="900" w:type="dxa"/>
            <w:tcBorders>
              <w:top w:val="single" w:sz="2" w:space="0" w:color="000000"/>
              <w:bottom w:val="single" w:sz="8" w:space="0" w:color="000000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6,214</w:t>
            </w:r>
          </w:p>
        </w:tc>
        <w:tc>
          <w:tcPr>
            <w:tcW w:w="1080" w:type="dxa"/>
            <w:tcBorders>
              <w:top w:val="single" w:sz="2" w:space="0" w:color="000000"/>
              <w:bottom w:val="single" w:sz="8" w:space="0" w:color="000000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10</w:t>
            </w:r>
          </w:p>
        </w:tc>
        <w:tc>
          <w:tcPr>
            <w:tcW w:w="900" w:type="dxa"/>
            <w:tcBorders>
              <w:top w:val="single" w:sz="2" w:space="0" w:color="000000"/>
              <w:bottom w:val="single" w:sz="8" w:space="0" w:color="000000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0.77</w:t>
            </w:r>
          </w:p>
        </w:tc>
        <w:tc>
          <w:tcPr>
            <w:tcW w:w="1080" w:type="dxa"/>
            <w:tcBorders>
              <w:top w:val="single" w:sz="2" w:space="0" w:color="000000"/>
              <w:bottom w:val="single" w:sz="8" w:space="0" w:color="000000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5,898</w:t>
            </w:r>
          </w:p>
        </w:tc>
        <w:tc>
          <w:tcPr>
            <w:tcW w:w="900" w:type="dxa"/>
            <w:tcBorders>
              <w:top w:val="single" w:sz="2" w:space="0" w:color="000000"/>
              <w:bottom w:val="single" w:sz="8" w:space="0" w:color="000000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10</w:t>
            </w:r>
          </w:p>
        </w:tc>
        <w:tc>
          <w:tcPr>
            <w:tcW w:w="1080" w:type="dxa"/>
            <w:tcBorders>
              <w:top w:val="single" w:sz="2" w:space="0" w:color="000000"/>
              <w:bottom w:val="single" w:sz="8" w:space="0" w:color="000000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58,295.7</w:t>
            </w:r>
          </w:p>
        </w:tc>
        <w:tc>
          <w:tcPr>
            <w:tcW w:w="900" w:type="dxa"/>
            <w:tcBorders>
              <w:top w:val="single" w:sz="2" w:space="0" w:color="000000"/>
              <w:bottom w:val="single" w:sz="8" w:space="0" w:color="000000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6238</w:t>
            </w:r>
          </w:p>
        </w:tc>
        <w:tc>
          <w:tcPr>
            <w:tcW w:w="900" w:type="dxa"/>
            <w:tcBorders>
              <w:top w:val="single" w:sz="2" w:space="0" w:color="000000"/>
              <w:bottom w:val="single" w:sz="8" w:space="0" w:color="000000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11</w:t>
            </w:r>
          </w:p>
        </w:tc>
        <w:tc>
          <w:tcPr>
            <w:tcW w:w="900" w:type="dxa"/>
            <w:tcBorders>
              <w:bottom w:val="single" w:sz="8" w:space="0" w:color="000000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 w:hint="eastAsia"/>
                <w:color w:val="000000"/>
                <w:sz w:val="20"/>
              </w:rPr>
              <w:t>64,965.6</w:t>
            </w:r>
          </w:p>
        </w:tc>
        <w:tc>
          <w:tcPr>
            <w:tcW w:w="900" w:type="dxa"/>
            <w:tcBorders>
              <w:bottom w:val="single" w:sz="8" w:space="0" w:color="000000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10392</w:t>
            </w:r>
          </w:p>
        </w:tc>
        <w:tc>
          <w:tcPr>
            <w:tcW w:w="900" w:type="dxa"/>
            <w:tcBorders>
              <w:bottom w:val="single" w:sz="8" w:space="0" w:color="000000"/>
            </w:tcBorders>
          </w:tcPr>
          <w:p w:rsidR="000F4FEC" w:rsidRDefault="000F4FEC">
            <w:pPr>
              <w:spacing w:before="20" w:after="20" w:line="400" w:lineRule="exact"/>
              <w:jc w:val="right"/>
              <w:rPr>
                <w:rFonts w:ascii="MingLiU" w:eastAsia="MingLiU" w:hint="eastAsia"/>
                <w:color w:val="000000"/>
                <w:sz w:val="20"/>
              </w:rPr>
            </w:pPr>
            <w:r>
              <w:rPr>
                <w:rFonts w:ascii="MingLiU" w:eastAsia="MingLiU"/>
                <w:color w:val="000000"/>
                <w:sz w:val="20"/>
              </w:rPr>
              <w:t>16</w:t>
            </w:r>
          </w:p>
        </w:tc>
      </w:tr>
    </w:tbl>
    <w:p w:rsidR="000F4FEC" w:rsidRDefault="000F4FEC">
      <w:pPr>
        <w:pStyle w:val="a4"/>
        <w:numPr>
          <w:ilvl w:val="0"/>
          <w:numId w:val="0"/>
        </w:numPr>
        <w:spacing w:before="240"/>
        <w:ind w:left="720" w:hanging="720"/>
        <w:jc w:val="left"/>
      </w:pPr>
    </w:p>
    <w:sectPr w:rsidR="000F4FEC">
      <w:headerReference w:type="even" r:id="rId8"/>
      <w:footerReference w:type="even" r:id="rId9"/>
      <w:footerReference w:type="default" r:id="rId10"/>
      <w:pgSz w:w="16838" w:h="11906" w:orient="landscape" w:code="9"/>
      <w:pgMar w:top="1797" w:right="1440" w:bottom="1797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1F93" w:rsidRDefault="00221F93">
      <w:r>
        <w:separator/>
      </w:r>
    </w:p>
  </w:endnote>
  <w:endnote w:type="continuationSeparator" w:id="0">
    <w:p w:rsidR="00221F93" w:rsidRDefault="00221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6026" w:rsidRDefault="00EF6026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F6026" w:rsidRDefault="00EF6026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6026" w:rsidRDefault="00EF6026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73739E">
      <w:rPr>
        <w:rStyle w:val="a8"/>
        <w:noProof/>
      </w:rPr>
      <w:t>1</w:t>
    </w:r>
    <w:r>
      <w:rPr>
        <w:rStyle w:val="a8"/>
      </w:rPr>
      <w:fldChar w:fldCharType="end"/>
    </w:r>
  </w:p>
  <w:p w:rsidR="00EF6026" w:rsidRDefault="00EF602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1F93" w:rsidRDefault="00221F93">
      <w:r>
        <w:separator/>
      </w:r>
    </w:p>
  </w:footnote>
  <w:footnote w:type="continuationSeparator" w:id="0">
    <w:p w:rsidR="00221F93" w:rsidRDefault="00221F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6026" w:rsidRDefault="00EF6026">
    <w:pPr>
      <w:framePr w:w="1095" w:h="9071" w:hRule="exact" w:vSpace="720" w:wrap="around" w:vAnchor="page" w:hAnchor="page" w:x="15183" w:y="1441"/>
      <w:tabs>
        <w:tab w:val="left" w:pos="1440"/>
      </w:tabs>
      <w:textDirection w:val="tbRl"/>
    </w:pPr>
    <w:r>
      <w:t>TN/AG/S/4</w:t>
    </w:r>
    <w:r>
      <w:br/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  <w:p w:rsidR="00EF6026" w:rsidRDefault="00EF6026">
    <w:pPr>
      <w:pStyle w:val="a0"/>
      <w:tabs>
        <w:tab w:val="clear" w:pos="720"/>
        <w:tab w:val="clear" w:pos="4320"/>
        <w:tab w:val="clear" w:pos="864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010AE96"/>
    <w:lvl w:ilvl="0">
      <w:start w:val="1"/>
      <w:numFmt w:val="decimal"/>
      <w:pStyle w:val="2"/>
      <w:lvlText w:val="%1."/>
      <w:lvlJc w:val="left"/>
      <w:pPr>
        <w:tabs>
          <w:tab w:val="num" w:pos="2281"/>
        </w:tabs>
        <w:ind w:leftChars="1000" w:left="2281" w:hangingChars="200" w:hanging="360"/>
      </w:pPr>
    </w:lvl>
  </w:abstractNum>
  <w:abstractNum w:abstractNumId="1">
    <w:nsid w:val="FFFFFF7D"/>
    <w:multiLevelType w:val="singleLevel"/>
    <w:tmpl w:val="ABD495D4"/>
    <w:lvl w:ilvl="0">
      <w:start w:val="1"/>
      <w:numFmt w:val="decimal"/>
      <w:pStyle w:val="5"/>
      <w:lvlText w:val="%1."/>
      <w:lvlJc w:val="left"/>
      <w:pPr>
        <w:tabs>
          <w:tab w:val="num" w:pos="1801"/>
        </w:tabs>
        <w:ind w:leftChars="800" w:left="1801" w:hangingChars="200" w:hanging="360"/>
      </w:pPr>
    </w:lvl>
  </w:abstractNum>
  <w:abstractNum w:abstractNumId="2">
    <w:nsid w:val="FFFFFF7E"/>
    <w:multiLevelType w:val="singleLevel"/>
    <w:tmpl w:val="0FB886FA"/>
    <w:lvl w:ilvl="0">
      <w:start w:val="1"/>
      <w:numFmt w:val="decimal"/>
      <w:pStyle w:val="4"/>
      <w:lvlText w:val="%1."/>
      <w:lvlJc w:val="left"/>
      <w:pPr>
        <w:tabs>
          <w:tab w:val="num" w:pos="1321"/>
        </w:tabs>
        <w:ind w:leftChars="600" w:left="1321" w:hangingChars="200" w:hanging="360"/>
      </w:pPr>
    </w:lvl>
  </w:abstractNum>
  <w:abstractNum w:abstractNumId="3">
    <w:nsid w:val="FFFFFF7F"/>
    <w:multiLevelType w:val="singleLevel"/>
    <w:tmpl w:val="960A9720"/>
    <w:lvl w:ilvl="0">
      <w:start w:val="1"/>
      <w:numFmt w:val="decimal"/>
      <w:pStyle w:val="3"/>
      <w:lvlText w:val="%1."/>
      <w:lvlJc w:val="left"/>
      <w:pPr>
        <w:tabs>
          <w:tab w:val="num" w:pos="841"/>
        </w:tabs>
        <w:ind w:leftChars="400" w:left="841" w:hangingChars="200" w:hanging="360"/>
      </w:pPr>
    </w:lvl>
  </w:abstractNum>
  <w:abstractNum w:abstractNumId="4">
    <w:nsid w:val="FFFFFF80"/>
    <w:multiLevelType w:val="singleLevel"/>
    <w:tmpl w:val="36B88810"/>
    <w:lvl w:ilvl="0">
      <w:start w:val="1"/>
      <w:numFmt w:val="bullet"/>
      <w:pStyle w:val="a"/>
      <w:lvlText w:val=""/>
      <w:lvlJc w:val="left"/>
      <w:pPr>
        <w:tabs>
          <w:tab w:val="num" w:pos="2281"/>
        </w:tabs>
        <w:ind w:leftChars="1000" w:left="2281" w:hangingChars="20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192C045C"/>
    <w:lvl w:ilvl="0">
      <w:start w:val="1"/>
      <w:numFmt w:val="bullet"/>
      <w:lvlText w:val=""/>
      <w:lvlJc w:val="left"/>
      <w:pPr>
        <w:tabs>
          <w:tab w:val="num" w:pos="1801"/>
        </w:tabs>
        <w:ind w:leftChars="800" w:left="1801" w:hangingChars="20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4336FCF2"/>
    <w:lvl w:ilvl="0">
      <w:start w:val="1"/>
      <w:numFmt w:val="bullet"/>
      <w:lvlText w:val=""/>
      <w:lvlJc w:val="left"/>
      <w:pPr>
        <w:tabs>
          <w:tab w:val="num" w:pos="1321"/>
        </w:tabs>
        <w:ind w:leftChars="600" w:left="1321" w:hangingChars="200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B0BCC674"/>
    <w:lvl w:ilvl="0">
      <w:start w:val="1"/>
      <w:numFmt w:val="bullet"/>
      <w:lvlText w:val=""/>
      <w:lvlJc w:val="left"/>
      <w:pPr>
        <w:tabs>
          <w:tab w:val="num" w:pos="841"/>
        </w:tabs>
        <w:ind w:leftChars="400" w:left="841" w:hangingChars="200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9D82F820"/>
    <w:lvl w:ilvl="0">
      <w:start w:val="1"/>
      <w:numFmt w:val="decimal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>
    <w:nsid w:val="FFFFFF89"/>
    <w:multiLevelType w:val="singleLevel"/>
    <w:tmpl w:val="5D4216D0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0">
    <w:nsid w:val="02D9772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09CC0D94"/>
    <w:multiLevelType w:val="multilevel"/>
    <w:tmpl w:val="F5B4A9F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0" w:firstLine="0"/>
      </w:p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0" w:firstLine="0"/>
      </w:pPr>
    </w:lvl>
    <w:lvl w:ilvl="5">
      <w:start w:val="1"/>
      <w:numFmt w:val="decimal"/>
      <w:lvlRestart w:val="0"/>
      <w:lvlText w:val="%6.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</w:lvl>
    <w:lvl w:ilvl="7">
      <w:start w:val="1"/>
      <w:numFmt w:val="lowerRoman"/>
      <w:lvlText w:val="%8)"/>
      <w:lvlJc w:val="left"/>
      <w:pPr>
        <w:tabs>
          <w:tab w:val="num" w:pos="1440"/>
        </w:tabs>
        <w:ind w:left="1440" w:hanging="720"/>
      </w:pPr>
    </w:lvl>
    <w:lvl w:ilvl="8">
      <w:start w:val="1"/>
      <w:numFmt w:val="none"/>
      <w:lvlText w:val="-"/>
      <w:lvlJc w:val="left"/>
      <w:pPr>
        <w:tabs>
          <w:tab w:val="num" w:pos="2104"/>
        </w:tabs>
        <w:ind w:left="2104" w:hanging="664"/>
      </w:pPr>
    </w:lvl>
  </w:abstractNum>
  <w:abstractNum w:abstractNumId="12">
    <w:nsid w:val="0DC33734"/>
    <w:multiLevelType w:val="multilevel"/>
    <w:tmpl w:val="F8347B7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</w:lvl>
    <w:lvl w:ilvl="3">
      <w:start w:val="1"/>
      <w:numFmt w:val="lowerLetter"/>
      <w:lvlText w:val="(%4)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Restart w:val="0"/>
      <w:lvlText w:val="%5."/>
      <w:lvlJc w:val="left"/>
      <w:pPr>
        <w:tabs>
          <w:tab w:val="num" w:pos="360"/>
        </w:tabs>
        <w:ind w:left="0" w:firstLine="0"/>
      </w:pPr>
    </w:lvl>
    <w:lvl w:ilvl="5">
      <w:start w:val="1"/>
      <w:numFmt w:val="lowerLetter"/>
      <w:lvlText w:val="(%6)"/>
      <w:lvlJc w:val="left"/>
      <w:pPr>
        <w:tabs>
          <w:tab w:val="num" w:pos="1440"/>
        </w:tabs>
        <w:ind w:left="1440" w:hanging="720"/>
      </w:pPr>
    </w:lvl>
    <w:lvl w:ilvl="6">
      <w:start w:val="1"/>
      <w:numFmt w:val="lowerRoman"/>
      <w:lvlText w:val="(%7)"/>
      <w:lvlJc w:val="left"/>
      <w:pPr>
        <w:tabs>
          <w:tab w:val="num" w:pos="2160"/>
        </w:tabs>
        <w:ind w:left="2160" w:hanging="720"/>
      </w:pPr>
    </w:lvl>
    <w:lvl w:ilvl="7">
      <w:start w:val="1"/>
      <w:numFmt w:val="lowerLetter"/>
      <w:lvlText w:val="(%8)"/>
      <w:lvlJc w:val="left"/>
      <w:pPr>
        <w:tabs>
          <w:tab w:val="num" w:pos="1800"/>
        </w:tabs>
        <w:ind w:left="1440" w:firstLine="0"/>
      </w:pPr>
    </w:lvl>
    <w:lvl w:ilvl="8">
      <w:start w:val="1"/>
      <w:numFmt w:val="lowerRoman"/>
      <w:pStyle w:val="a0"/>
      <w:lvlText w:val="(%9)"/>
      <w:lvlJc w:val="left"/>
      <w:pPr>
        <w:tabs>
          <w:tab w:val="num" w:pos="2880"/>
        </w:tabs>
        <w:ind w:left="2160" w:firstLine="0"/>
      </w:pPr>
    </w:lvl>
  </w:abstractNum>
  <w:abstractNum w:abstractNumId="13">
    <w:nsid w:val="12DE7A27"/>
    <w:multiLevelType w:val="multilevel"/>
    <w:tmpl w:val="4EA0DF80"/>
    <w:lvl w:ilvl="0">
      <w:start w:val="1"/>
      <w:numFmt w:val="decimal"/>
      <w:pStyle w:val="40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6">
      <w:start w:val="1"/>
      <w:numFmt w:val="none"/>
      <w:lvlText w:val="-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2880"/>
        </w:tabs>
        <w:ind w:left="2880" w:hanging="720"/>
      </w:pPr>
      <w:rPr>
        <w:rFonts w:hint="default"/>
      </w:rPr>
    </w:lvl>
  </w:abstractNum>
  <w:abstractNum w:abstractNumId="14">
    <w:nsid w:val="15120093"/>
    <w:multiLevelType w:val="multilevel"/>
    <w:tmpl w:val="95E60482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(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(%3)"/>
      <w:lvlJc w:val="left"/>
      <w:pPr>
        <w:tabs>
          <w:tab w:val="num" w:pos="720"/>
        </w:tabs>
        <w:ind w:left="0" w:firstLine="0"/>
      </w:pPr>
    </w:lvl>
    <w:lvl w:ilvl="3">
      <w:start w:val="1"/>
      <w:numFmt w:val="none"/>
      <w:lvlText w:val="(a)"/>
      <w:lvlJc w:val="left"/>
      <w:pPr>
        <w:tabs>
          <w:tab w:val="num" w:pos="36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decimal"/>
      <w:lvlRestart w:val="0"/>
      <w:lvlText w:val="%6."/>
      <w:lvlJc w:val="left"/>
      <w:pPr>
        <w:tabs>
          <w:tab w:val="num" w:pos="360"/>
        </w:tabs>
        <w:ind w:left="0" w:firstLine="0"/>
      </w:pPr>
    </w:lvl>
    <w:lvl w:ilvl="6">
      <w:start w:val="1"/>
      <w:numFmt w:val="none"/>
      <w:lvlText w:val="-"/>
      <w:lvlJc w:val="left"/>
      <w:pPr>
        <w:tabs>
          <w:tab w:val="num" w:pos="360"/>
        </w:tabs>
        <w:ind w:left="0" w:firstLine="0"/>
      </w:pPr>
    </w:lvl>
    <w:lvl w:ilvl="7">
      <w:start w:val="1"/>
      <w:numFmt w:val="none"/>
      <w:lvlText w:val="-"/>
      <w:lvlJc w:val="left"/>
      <w:pPr>
        <w:tabs>
          <w:tab w:val="num" w:pos="1440"/>
        </w:tabs>
        <w:ind w:left="1440" w:hanging="720"/>
      </w:pPr>
    </w:lvl>
    <w:lvl w:ilvl="8">
      <w:start w:val="1"/>
      <w:numFmt w:val="lowerLetter"/>
      <w:lvlText w:val="(%9)"/>
      <w:lvlJc w:val="left"/>
      <w:pPr>
        <w:tabs>
          <w:tab w:val="num" w:pos="1440"/>
        </w:tabs>
        <w:ind w:left="1440" w:hanging="720"/>
      </w:pPr>
    </w:lvl>
  </w:abstractNum>
  <w:abstractNum w:abstractNumId="15">
    <w:nsid w:val="17E30EC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1AD63C5D"/>
    <w:multiLevelType w:val="singleLevel"/>
    <w:tmpl w:val="A260A82A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17">
    <w:nsid w:val="25FE3E0D"/>
    <w:multiLevelType w:val="singleLevel"/>
    <w:tmpl w:val="E962D54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</w:abstractNum>
  <w:abstractNum w:abstractNumId="18">
    <w:nsid w:val="2B2726B3"/>
    <w:multiLevelType w:val="multilevel"/>
    <w:tmpl w:val="AFF01970"/>
    <w:lvl w:ilvl="0">
      <w:start w:val="1"/>
      <w:numFmt w:val="upperRoman"/>
      <w:pStyle w:val="1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upperLetter"/>
      <w:pStyle w:val="20"/>
      <w:lvlText w:val="%2.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pStyle w:val="30"/>
      <w:lvlText w:val="%3."/>
      <w:lvlJc w:val="left"/>
      <w:pPr>
        <w:tabs>
          <w:tab w:val="num" w:pos="720"/>
        </w:tabs>
        <w:ind w:left="0" w:firstLine="0"/>
      </w:pPr>
    </w:lvl>
    <w:lvl w:ilvl="3">
      <w:start w:val="1"/>
      <w:numFmt w:val="lowerLetter"/>
      <w:pStyle w:val="40"/>
      <w:lvlText w:val="(%4)"/>
      <w:lvlJc w:val="left"/>
      <w:pPr>
        <w:tabs>
          <w:tab w:val="num" w:pos="720"/>
        </w:tabs>
        <w:ind w:left="0" w:firstLine="0"/>
      </w:pPr>
    </w:lvl>
    <w:lvl w:ilvl="4">
      <w:start w:val="1"/>
      <w:numFmt w:val="lowerRoman"/>
      <w:pStyle w:val="50"/>
      <w:lvlText w:val="(%5)"/>
      <w:lvlJc w:val="left"/>
      <w:pPr>
        <w:tabs>
          <w:tab w:val="num" w:pos="720"/>
        </w:tabs>
        <w:ind w:left="0" w:firstLine="0"/>
      </w:p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</w:lvl>
    <w:lvl w:ilvl="6">
      <w:start w:val="1"/>
      <w:numFmt w:val="lowerLetter"/>
      <w:pStyle w:val="a1"/>
      <w:lvlText w:val="(%7)"/>
      <w:lvlJc w:val="left"/>
      <w:pPr>
        <w:tabs>
          <w:tab w:val="num" w:pos="1440"/>
        </w:tabs>
        <w:ind w:left="1440" w:hanging="720"/>
      </w:pPr>
    </w:lvl>
    <w:lvl w:ilvl="7">
      <w:start w:val="1"/>
      <w:numFmt w:val="lowerRoman"/>
      <w:pStyle w:val="a2"/>
      <w:lvlText w:val="(%8)"/>
      <w:lvlJc w:val="left"/>
      <w:pPr>
        <w:tabs>
          <w:tab w:val="num" w:pos="1440"/>
        </w:tabs>
        <w:ind w:left="1440" w:hanging="720"/>
      </w:pPr>
    </w:lvl>
    <w:lvl w:ilvl="8">
      <w:start w:val="1"/>
      <w:numFmt w:val="none"/>
      <w:pStyle w:val="ParagrNum-WTO"/>
      <w:lvlText w:val="-"/>
      <w:lvlJc w:val="left"/>
      <w:pPr>
        <w:tabs>
          <w:tab w:val="num" w:pos="2103"/>
        </w:tabs>
        <w:ind w:left="2103" w:hanging="663"/>
      </w:pPr>
    </w:lvl>
  </w:abstractNum>
  <w:abstractNum w:abstractNumId="19">
    <w:nsid w:val="32C900D8"/>
    <w:multiLevelType w:val="multilevel"/>
    <w:tmpl w:val="A4E8F064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360"/>
        </w:tabs>
        <w:ind w:left="0" w:firstLine="0"/>
      </w:p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0" w:firstLine="0"/>
      </w:pPr>
    </w:lvl>
    <w:lvl w:ilvl="5">
      <w:start w:val="1"/>
      <w:numFmt w:val="decimal"/>
      <w:lvlRestart w:val="0"/>
      <w:lvlText w:val="%6.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</w:lvl>
    <w:lvl w:ilvl="7">
      <w:start w:val="1"/>
      <w:numFmt w:val="lowerRoman"/>
      <w:lvlText w:val="%8)"/>
      <w:lvlJc w:val="left"/>
      <w:pPr>
        <w:tabs>
          <w:tab w:val="num" w:pos="1440"/>
        </w:tabs>
        <w:ind w:left="1440" w:hanging="720"/>
      </w:pPr>
    </w:lvl>
    <w:lvl w:ilvl="8">
      <w:start w:val="1"/>
      <w:numFmt w:val="none"/>
      <w:lvlText w:val="-"/>
      <w:lvlJc w:val="left"/>
      <w:pPr>
        <w:tabs>
          <w:tab w:val="num" w:pos="2104"/>
        </w:tabs>
        <w:ind w:left="2104" w:hanging="664"/>
      </w:pPr>
    </w:lvl>
  </w:abstractNum>
  <w:abstractNum w:abstractNumId="20">
    <w:nsid w:val="3FEE4F10"/>
    <w:multiLevelType w:val="multilevel"/>
    <w:tmpl w:val="6B783EBE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720"/>
        </w:tabs>
        <w:ind w:left="0" w:firstLine="0"/>
      </w:pPr>
    </w:lvl>
    <w:lvl w:ilvl="3">
      <w:start w:val="1"/>
      <w:numFmt w:val="lowerLetter"/>
      <w:lvlText w:val="(%4)"/>
      <w:lvlJc w:val="left"/>
      <w:pPr>
        <w:tabs>
          <w:tab w:val="num" w:pos="720"/>
        </w:tabs>
        <w:ind w:left="0" w:firstLine="0"/>
      </w:pPr>
    </w:lvl>
    <w:lvl w:ilvl="4">
      <w:start w:val="1"/>
      <w:numFmt w:val="lowerRoman"/>
      <w:lvlText w:val="(%5)"/>
      <w:lvlJc w:val="left"/>
      <w:pPr>
        <w:tabs>
          <w:tab w:val="num" w:pos="720"/>
        </w:tabs>
        <w:ind w:left="0" w:firstLine="0"/>
      </w:p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</w:lvl>
    <w:lvl w:ilvl="6">
      <w:start w:val="1"/>
      <w:numFmt w:val="lowerLetter"/>
      <w:lvlText w:val="(%7)"/>
      <w:lvlJc w:val="left"/>
      <w:pPr>
        <w:tabs>
          <w:tab w:val="num" w:pos="1440"/>
        </w:tabs>
        <w:ind w:left="1440" w:hanging="720"/>
      </w:pPr>
    </w:lvl>
    <w:lvl w:ilvl="7">
      <w:start w:val="1"/>
      <w:numFmt w:val="lowerRoman"/>
      <w:lvlText w:val="(%8)"/>
      <w:lvlJc w:val="left"/>
      <w:pPr>
        <w:tabs>
          <w:tab w:val="num" w:pos="1440"/>
        </w:tabs>
        <w:ind w:left="1440" w:hanging="720"/>
      </w:pPr>
    </w:lvl>
    <w:lvl w:ilvl="8">
      <w:start w:val="1"/>
      <w:numFmt w:val="none"/>
      <w:lvlText w:val="-"/>
      <w:lvlJc w:val="left"/>
      <w:pPr>
        <w:tabs>
          <w:tab w:val="num" w:pos="2103"/>
        </w:tabs>
        <w:ind w:left="2103" w:hanging="663"/>
      </w:pPr>
    </w:lvl>
  </w:abstractNum>
  <w:abstractNum w:abstractNumId="21">
    <w:nsid w:val="4F87311A"/>
    <w:multiLevelType w:val="hybridMultilevel"/>
    <w:tmpl w:val="6E6C88A2"/>
    <w:lvl w:ilvl="0" w:tplc="03C87FE2">
      <w:start w:val="1"/>
      <w:numFmt w:val="ideographLegalTraditional"/>
      <w:lvlText w:val="%1、"/>
      <w:lvlJc w:val="left"/>
      <w:pPr>
        <w:tabs>
          <w:tab w:val="num" w:pos="564"/>
        </w:tabs>
        <w:ind w:left="564" w:hanging="56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>
    <w:nsid w:val="5FF752E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6D3B40A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2"/>
  </w:num>
  <w:num w:numId="13">
    <w:abstractNumId w:val="17"/>
  </w:num>
  <w:num w:numId="14">
    <w:abstractNumId w:val="13"/>
  </w:num>
  <w:num w:numId="15">
    <w:abstractNumId w:val="16"/>
  </w:num>
  <w:num w:numId="16">
    <w:abstractNumId w:val="14"/>
  </w:num>
  <w:num w:numId="17">
    <w:abstractNumId w:val="20"/>
  </w:num>
  <w:num w:numId="18">
    <w:abstractNumId w:val="18"/>
  </w:num>
  <w:num w:numId="19">
    <w:abstractNumId w:val="11"/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3"/>
  </w:num>
  <w:num w:numId="22">
    <w:abstractNumId w:val="15"/>
  </w:num>
  <w:num w:numId="23">
    <w:abstractNumId w:val="10"/>
  </w:num>
  <w:num w:numId="24">
    <w:abstractNumId w:val="22"/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FEC"/>
    <w:rsid w:val="000F4FEC"/>
    <w:rsid w:val="00221F93"/>
    <w:rsid w:val="005C31CC"/>
    <w:rsid w:val="0073739E"/>
    <w:rsid w:val="00EF6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3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3"/>
    <w:next w:val="20"/>
    <w:qFormat/>
    <w:pPr>
      <w:keepNext/>
      <w:widowControl/>
      <w:numPr>
        <w:numId w:val="18"/>
      </w:numPr>
      <w:spacing w:after="240"/>
      <w:jc w:val="both"/>
      <w:outlineLvl w:val="0"/>
    </w:pPr>
    <w:rPr>
      <w:b/>
      <w:caps/>
      <w:kern w:val="0"/>
      <w:sz w:val="22"/>
      <w:szCs w:val="20"/>
      <w:lang w:val="en-GB"/>
    </w:rPr>
  </w:style>
  <w:style w:type="paragraph" w:styleId="20">
    <w:name w:val="heading 2"/>
    <w:basedOn w:val="a3"/>
    <w:next w:val="30"/>
    <w:qFormat/>
    <w:pPr>
      <w:keepNext/>
      <w:widowControl/>
      <w:numPr>
        <w:ilvl w:val="1"/>
        <w:numId w:val="18"/>
      </w:numPr>
      <w:spacing w:after="240"/>
      <w:jc w:val="both"/>
      <w:outlineLvl w:val="1"/>
    </w:pPr>
    <w:rPr>
      <w:smallCaps/>
      <w:kern w:val="0"/>
      <w:sz w:val="22"/>
      <w:szCs w:val="20"/>
      <w:lang w:val="en-GB"/>
    </w:rPr>
  </w:style>
  <w:style w:type="paragraph" w:styleId="30">
    <w:name w:val="heading 3"/>
    <w:basedOn w:val="a3"/>
    <w:next w:val="40"/>
    <w:qFormat/>
    <w:pPr>
      <w:keepNext/>
      <w:widowControl/>
      <w:numPr>
        <w:ilvl w:val="2"/>
        <w:numId w:val="18"/>
      </w:numPr>
      <w:spacing w:after="240"/>
      <w:jc w:val="both"/>
      <w:outlineLvl w:val="2"/>
    </w:pPr>
    <w:rPr>
      <w:b/>
      <w:kern w:val="0"/>
      <w:sz w:val="22"/>
      <w:szCs w:val="20"/>
      <w:lang w:val="en-GB"/>
    </w:rPr>
  </w:style>
  <w:style w:type="paragraph" w:styleId="40">
    <w:name w:val="heading 4"/>
    <w:basedOn w:val="a3"/>
    <w:next w:val="50"/>
    <w:qFormat/>
    <w:pPr>
      <w:keepNext/>
      <w:widowControl/>
      <w:numPr>
        <w:ilvl w:val="3"/>
        <w:numId w:val="18"/>
      </w:numPr>
      <w:spacing w:after="240"/>
      <w:jc w:val="both"/>
      <w:outlineLvl w:val="3"/>
    </w:pPr>
    <w:rPr>
      <w:kern w:val="0"/>
      <w:sz w:val="22"/>
      <w:szCs w:val="20"/>
      <w:lang w:val="en-GB"/>
    </w:rPr>
  </w:style>
  <w:style w:type="paragraph" w:styleId="50">
    <w:name w:val="heading 5"/>
    <w:basedOn w:val="a3"/>
    <w:next w:val="a4"/>
    <w:qFormat/>
    <w:pPr>
      <w:widowControl/>
      <w:numPr>
        <w:ilvl w:val="4"/>
        <w:numId w:val="18"/>
      </w:numPr>
      <w:spacing w:after="240"/>
      <w:jc w:val="both"/>
      <w:outlineLvl w:val="4"/>
    </w:pPr>
    <w:rPr>
      <w:i/>
      <w:kern w:val="0"/>
      <w:sz w:val="22"/>
      <w:szCs w:val="20"/>
      <w:lang w:val="en-GB"/>
    </w:rPr>
  </w:style>
  <w:style w:type="paragraph" w:styleId="6">
    <w:name w:val="heading 6"/>
    <w:basedOn w:val="a3"/>
    <w:next w:val="a3"/>
    <w:qFormat/>
    <w:pPr>
      <w:keepNext/>
      <w:spacing w:before="20" w:after="20" w:line="400" w:lineRule="exact"/>
      <w:outlineLvl w:val="5"/>
    </w:pPr>
    <w:rPr>
      <w:b/>
      <w:color w:val="000000"/>
      <w:sz w:val="16"/>
    </w:rPr>
  </w:style>
  <w:style w:type="character" w:default="1" w:styleId="a">
    <w:name w:val="Default Paragraph Font"/>
    <w:semiHidden/>
  </w:style>
  <w:style w:type="table" w:default="1" w:styleId="a5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semiHidden/>
  </w:style>
  <w:style w:type="paragraph" w:styleId="a4">
    <w:name w:val="Body Text"/>
    <w:basedOn w:val="a3"/>
    <w:pPr>
      <w:widowControl/>
      <w:numPr>
        <w:ilvl w:val="5"/>
        <w:numId w:val="101"/>
      </w:numPr>
      <w:spacing w:after="240"/>
      <w:jc w:val="both"/>
    </w:pPr>
    <w:rPr>
      <w:kern w:val="0"/>
      <w:sz w:val="22"/>
      <w:szCs w:val="20"/>
      <w:lang w:val="en-GB"/>
    </w:rPr>
  </w:style>
  <w:style w:type="paragraph" w:styleId="21">
    <w:name w:val="List Bullet 2"/>
    <w:basedOn w:val="a3"/>
    <w:autoRedefine/>
    <w:pPr>
      <w:widowControl/>
      <w:numPr>
        <w:numId w:val="2"/>
      </w:numPr>
      <w:tabs>
        <w:tab w:val="clear" w:pos="841"/>
        <w:tab w:val="left" w:pos="720"/>
      </w:tabs>
      <w:ind w:leftChars="0" w:left="1440" w:firstLineChars="0" w:hanging="720"/>
      <w:jc w:val="both"/>
    </w:pPr>
    <w:rPr>
      <w:kern w:val="0"/>
      <w:sz w:val="22"/>
      <w:szCs w:val="20"/>
      <w:lang w:val="en-GB"/>
    </w:rPr>
  </w:style>
  <w:style w:type="paragraph" w:styleId="3">
    <w:name w:val="List Bullet 3"/>
    <w:basedOn w:val="a3"/>
    <w:autoRedefine/>
    <w:pPr>
      <w:widowControl/>
      <w:numPr>
        <w:numId w:val="3"/>
      </w:numPr>
      <w:tabs>
        <w:tab w:val="clear" w:pos="1321"/>
        <w:tab w:val="left" w:pos="720"/>
      </w:tabs>
      <w:ind w:leftChars="0" w:left="720" w:firstLineChars="0" w:firstLine="0"/>
      <w:jc w:val="both"/>
    </w:pPr>
    <w:rPr>
      <w:kern w:val="0"/>
      <w:sz w:val="22"/>
      <w:szCs w:val="20"/>
      <w:lang w:val="en-GB"/>
    </w:rPr>
  </w:style>
  <w:style w:type="paragraph" w:styleId="4">
    <w:name w:val="List Bullet 4"/>
    <w:basedOn w:val="a3"/>
    <w:autoRedefine/>
    <w:pPr>
      <w:widowControl/>
      <w:numPr>
        <w:numId w:val="4"/>
      </w:numPr>
      <w:tabs>
        <w:tab w:val="clear" w:pos="1801"/>
        <w:tab w:val="left" w:pos="720"/>
        <w:tab w:val="left" w:pos="1440"/>
      </w:tabs>
      <w:ind w:leftChars="0" w:left="2160" w:firstLineChars="0" w:hanging="720"/>
      <w:jc w:val="both"/>
    </w:pPr>
    <w:rPr>
      <w:kern w:val="0"/>
      <w:sz w:val="22"/>
      <w:szCs w:val="20"/>
      <w:lang w:val="en-GB"/>
    </w:rPr>
  </w:style>
  <w:style w:type="paragraph" w:styleId="5">
    <w:name w:val="List Bullet 5"/>
    <w:basedOn w:val="a3"/>
    <w:autoRedefine/>
    <w:pPr>
      <w:widowControl/>
      <w:numPr>
        <w:numId w:val="5"/>
      </w:numPr>
      <w:tabs>
        <w:tab w:val="clear" w:pos="2281"/>
        <w:tab w:val="left" w:pos="720"/>
        <w:tab w:val="left" w:pos="1440"/>
      </w:tabs>
      <w:ind w:leftChars="0" w:left="1440" w:firstLineChars="0" w:firstLine="0"/>
      <w:jc w:val="both"/>
    </w:pPr>
    <w:rPr>
      <w:kern w:val="0"/>
      <w:sz w:val="22"/>
      <w:szCs w:val="20"/>
      <w:lang w:val="en-GB"/>
    </w:rPr>
  </w:style>
  <w:style w:type="paragraph" w:styleId="2">
    <w:name w:val="List Number 2"/>
    <w:basedOn w:val="a3"/>
    <w:pPr>
      <w:widowControl/>
      <w:numPr>
        <w:numId w:val="7"/>
      </w:numPr>
      <w:tabs>
        <w:tab w:val="clear" w:pos="841"/>
        <w:tab w:val="left" w:pos="720"/>
      </w:tabs>
      <w:ind w:leftChars="0" w:left="1440" w:firstLineChars="0" w:hanging="720"/>
      <w:jc w:val="both"/>
    </w:pPr>
    <w:rPr>
      <w:kern w:val="0"/>
      <w:sz w:val="22"/>
      <w:szCs w:val="20"/>
      <w:lang w:val="en-GB"/>
    </w:rPr>
  </w:style>
  <w:style w:type="paragraph" w:styleId="31">
    <w:name w:val="List Number 3"/>
    <w:basedOn w:val="a3"/>
    <w:pPr>
      <w:widowControl/>
      <w:numPr>
        <w:numId w:val="8"/>
      </w:numPr>
      <w:tabs>
        <w:tab w:val="clear" w:pos="1321"/>
        <w:tab w:val="left" w:pos="720"/>
      </w:tabs>
      <w:ind w:leftChars="0" w:left="720" w:firstLineChars="0" w:firstLine="0"/>
      <w:jc w:val="both"/>
    </w:pPr>
    <w:rPr>
      <w:kern w:val="0"/>
      <w:sz w:val="22"/>
      <w:szCs w:val="20"/>
      <w:lang w:val="en-GB"/>
    </w:rPr>
  </w:style>
  <w:style w:type="paragraph" w:styleId="41">
    <w:name w:val="List Number 4"/>
    <w:basedOn w:val="a3"/>
    <w:pPr>
      <w:widowControl/>
      <w:numPr>
        <w:numId w:val="9"/>
      </w:numPr>
      <w:tabs>
        <w:tab w:val="clear" w:pos="1801"/>
        <w:tab w:val="left" w:pos="720"/>
      </w:tabs>
      <w:ind w:leftChars="0" w:left="2160" w:firstLineChars="0" w:hanging="720"/>
      <w:jc w:val="both"/>
    </w:pPr>
    <w:rPr>
      <w:kern w:val="0"/>
      <w:sz w:val="22"/>
      <w:szCs w:val="20"/>
      <w:lang w:val="en-GB"/>
    </w:rPr>
  </w:style>
  <w:style w:type="paragraph" w:styleId="51">
    <w:name w:val="List Number 5"/>
    <w:basedOn w:val="a3"/>
    <w:pPr>
      <w:widowControl/>
      <w:numPr>
        <w:numId w:val="10"/>
      </w:numPr>
      <w:tabs>
        <w:tab w:val="clear" w:pos="2281"/>
        <w:tab w:val="left" w:pos="720"/>
      </w:tabs>
      <w:ind w:leftChars="0" w:left="1440" w:firstLineChars="0" w:firstLine="0"/>
      <w:jc w:val="both"/>
    </w:pPr>
    <w:rPr>
      <w:kern w:val="0"/>
      <w:sz w:val="22"/>
      <w:szCs w:val="20"/>
      <w:lang w:val="en-GB"/>
    </w:rPr>
  </w:style>
  <w:style w:type="paragraph" w:styleId="22">
    <w:name w:val="Body Text 2"/>
    <w:basedOn w:val="a3"/>
    <w:pPr>
      <w:widowControl/>
      <w:numPr>
        <w:ilvl w:val="6"/>
        <w:numId w:val="18"/>
      </w:numPr>
      <w:spacing w:after="240"/>
      <w:jc w:val="both"/>
    </w:pPr>
    <w:rPr>
      <w:kern w:val="0"/>
      <w:sz w:val="22"/>
      <w:szCs w:val="20"/>
      <w:lang w:val="en-GB"/>
    </w:rPr>
  </w:style>
  <w:style w:type="paragraph" w:styleId="32">
    <w:name w:val="Body Text 3"/>
    <w:basedOn w:val="a3"/>
    <w:pPr>
      <w:widowControl/>
      <w:numPr>
        <w:ilvl w:val="7"/>
        <w:numId w:val="18"/>
      </w:numPr>
      <w:spacing w:after="240"/>
      <w:jc w:val="both"/>
    </w:pPr>
    <w:rPr>
      <w:kern w:val="0"/>
      <w:sz w:val="22"/>
      <w:szCs w:val="20"/>
      <w:lang w:val="en-GB"/>
    </w:rPr>
  </w:style>
  <w:style w:type="paragraph" w:customStyle="1" w:styleId="BodyText4">
    <w:name w:val="Body Text 4"/>
    <w:basedOn w:val="a3"/>
    <w:pPr>
      <w:widowControl/>
      <w:numPr>
        <w:ilvl w:val="8"/>
        <w:numId w:val="18"/>
      </w:numPr>
      <w:tabs>
        <w:tab w:val="left" w:pos="2160"/>
      </w:tabs>
      <w:spacing w:after="240"/>
      <w:jc w:val="both"/>
    </w:pPr>
    <w:rPr>
      <w:kern w:val="0"/>
      <w:sz w:val="22"/>
      <w:szCs w:val="20"/>
      <w:lang w:val="en-GB"/>
    </w:rPr>
  </w:style>
  <w:style w:type="paragraph" w:customStyle="1" w:styleId="BodyText5">
    <w:name w:val="Body Text 5"/>
    <w:basedOn w:val="a3"/>
    <w:pPr>
      <w:widowControl/>
      <w:numPr>
        <w:ilvl w:val="8"/>
        <w:numId w:val="12"/>
      </w:numPr>
      <w:tabs>
        <w:tab w:val="left" w:pos="720"/>
      </w:tabs>
      <w:spacing w:after="240"/>
      <w:jc w:val="both"/>
    </w:pPr>
    <w:rPr>
      <w:kern w:val="0"/>
      <w:sz w:val="22"/>
      <w:szCs w:val="20"/>
      <w:lang w:val="en-GB"/>
    </w:rPr>
  </w:style>
  <w:style w:type="paragraph" w:styleId="a1">
    <w:name w:val="List Bullet"/>
    <w:basedOn w:val="a3"/>
    <w:autoRedefine/>
    <w:pPr>
      <w:widowControl/>
      <w:numPr>
        <w:numId w:val="13"/>
      </w:numPr>
      <w:jc w:val="both"/>
    </w:pPr>
    <w:rPr>
      <w:kern w:val="0"/>
      <w:sz w:val="22"/>
      <w:szCs w:val="20"/>
      <w:lang w:val="en-GB"/>
    </w:rPr>
  </w:style>
  <w:style w:type="paragraph" w:styleId="a2">
    <w:name w:val="List Number"/>
    <w:basedOn w:val="a3"/>
    <w:pPr>
      <w:widowControl/>
      <w:numPr>
        <w:numId w:val="15"/>
      </w:numPr>
      <w:tabs>
        <w:tab w:val="clear" w:pos="360"/>
        <w:tab w:val="left" w:pos="720"/>
      </w:tabs>
      <w:jc w:val="both"/>
    </w:pPr>
    <w:rPr>
      <w:kern w:val="0"/>
      <w:sz w:val="22"/>
      <w:szCs w:val="20"/>
      <w:lang w:val="en-GB"/>
    </w:rPr>
  </w:style>
  <w:style w:type="paragraph" w:customStyle="1" w:styleId="ParagrNum-WTO">
    <w:name w:val="Paragr. Num. - WTO"/>
    <w:basedOn w:val="a3"/>
    <w:pPr>
      <w:widowControl/>
      <w:numPr>
        <w:numId w:val="14"/>
      </w:numPr>
      <w:tabs>
        <w:tab w:val="clear" w:pos="360"/>
        <w:tab w:val="left" w:pos="720"/>
      </w:tabs>
      <w:spacing w:after="240"/>
      <w:jc w:val="both"/>
    </w:pPr>
    <w:rPr>
      <w:kern w:val="0"/>
      <w:sz w:val="22"/>
      <w:szCs w:val="20"/>
      <w:lang w:val="en-GB"/>
    </w:rPr>
  </w:style>
  <w:style w:type="paragraph" w:styleId="a0">
    <w:name w:val="header"/>
    <w:basedOn w:val="a3"/>
    <w:pPr>
      <w:widowControl/>
      <w:tabs>
        <w:tab w:val="left" w:pos="720"/>
        <w:tab w:val="center" w:pos="4320"/>
        <w:tab w:val="right" w:pos="8640"/>
      </w:tabs>
    </w:pPr>
    <w:rPr>
      <w:kern w:val="0"/>
      <w:sz w:val="22"/>
      <w:szCs w:val="20"/>
      <w:lang w:val="en-GB"/>
    </w:rPr>
  </w:style>
  <w:style w:type="paragraph" w:styleId="a7">
    <w:name w:val="footer"/>
    <w:basedOn w:val="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3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3"/>
    <w:next w:val="20"/>
    <w:qFormat/>
    <w:pPr>
      <w:keepNext/>
      <w:widowControl/>
      <w:numPr>
        <w:numId w:val="18"/>
      </w:numPr>
      <w:spacing w:after="240"/>
      <w:jc w:val="both"/>
      <w:outlineLvl w:val="0"/>
    </w:pPr>
    <w:rPr>
      <w:b/>
      <w:caps/>
      <w:kern w:val="0"/>
      <w:sz w:val="22"/>
      <w:szCs w:val="20"/>
      <w:lang w:val="en-GB"/>
    </w:rPr>
  </w:style>
  <w:style w:type="paragraph" w:styleId="20">
    <w:name w:val="heading 2"/>
    <w:basedOn w:val="a3"/>
    <w:next w:val="30"/>
    <w:qFormat/>
    <w:pPr>
      <w:keepNext/>
      <w:widowControl/>
      <w:numPr>
        <w:ilvl w:val="1"/>
        <w:numId w:val="18"/>
      </w:numPr>
      <w:spacing w:after="240"/>
      <w:jc w:val="both"/>
      <w:outlineLvl w:val="1"/>
    </w:pPr>
    <w:rPr>
      <w:smallCaps/>
      <w:kern w:val="0"/>
      <w:sz w:val="22"/>
      <w:szCs w:val="20"/>
      <w:lang w:val="en-GB"/>
    </w:rPr>
  </w:style>
  <w:style w:type="paragraph" w:styleId="30">
    <w:name w:val="heading 3"/>
    <w:basedOn w:val="a3"/>
    <w:next w:val="40"/>
    <w:qFormat/>
    <w:pPr>
      <w:keepNext/>
      <w:widowControl/>
      <w:numPr>
        <w:ilvl w:val="2"/>
        <w:numId w:val="18"/>
      </w:numPr>
      <w:spacing w:after="240"/>
      <w:jc w:val="both"/>
      <w:outlineLvl w:val="2"/>
    </w:pPr>
    <w:rPr>
      <w:b/>
      <w:kern w:val="0"/>
      <w:sz w:val="22"/>
      <w:szCs w:val="20"/>
      <w:lang w:val="en-GB"/>
    </w:rPr>
  </w:style>
  <w:style w:type="paragraph" w:styleId="40">
    <w:name w:val="heading 4"/>
    <w:basedOn w:val="a3"/>
    <w:next w:val="50"/>
    <w:qFormat/>
    <w:pPr>
      <w:keepNext/>
      <w:widowControl/>
      <w:numPr>
        <w:ilvl w:val="3"/>
        <w:numId w:val="18"/>
      </w:numPr>
      <w:spacing w:after="240"/>
      <w:jc w:val="both"/>
      <w:outlineLvl w:val="3"/>
    </w:pPr>
    <w:rPr>
      <w:kern w:val="0"/>
      <w:sz w:val="22"/>
      <w:szCs w:val="20"/>
      <w:lang w:val="en-GB"/>
    </w:rPr>
  </w:style>
  <w:style w:type="paragraph" w:styleId="50">
    <w:name w:val="heading 5"/>
    <w:basedOn w:val="a3"/>
    <w:next w:val="a4"/>
    <w:qFormat/>
    <w:pPr>
      <w:widowControl/>
      <w:numPr>
        <w:ilvl w:val="4"/>
        <w:numId w:val="18"/>
      </w:numPr>
      <w:spacing w:after="240"/>
      <w:jc w:val="both"/>
      <w:outlineLvl w:val="4"/>
    </w:pPr>
    <w:rPr>
      <w:i/>
      <w:kern w:val="0"/>
      <w:sz w:val="22"/>
      <w:szCs w:val="20"/>
      <w:lang w:val="en-GB"/>
    </w:rPr>
  </w:style>
  <w:style w:type="paragraph" w:styleId="6">
    <w:name w:val="heading 6"/>
    <w:basedOn w:val="a3"/>
    <w:next w:val="a3"/>
    <w:qFormat/>
    <w:pPr>
      <w:keepNext/>
      <w:spacing w:before="20" w:after="20" w:line="400" w:lineRule="exact"/>
      <w:outlineLvl w:val="5"/>
    </w:pPr>
    <w:rPr>
      <w:b/>
      <w:color w:val="000000"/>
      <w:sz w:val="16"/>
    </w:rPr>
  </w:style>
  <w:style w:type="character" w:default="1" w:styleId="a">
    <w:name w:val="Default Paragraph Font"/>
    <w:semiHidden/>
  </w:style>
  <w:style w:type="table" w:default="1" w:styleId="a5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semiHidden/>
  </w:style>
  <w:style w:type="paragraph" w:styleId="a4">
    <w:name w:val="Body Text"/>
    <w:basedOn w:val="a3"/>
    <w:pPr>
      <w:widowControl/>
      <w:numPr>
        <w:ilvl w:val="5"/>
        <w:numId w:val="101"/>
      </w:numPr>
      <w:spacing w:after="240"/>
      <w:jc w:val="both"/>
    </w:pPr>
    <w:rPr>
      <w:kern w:val="0"/>
      <w:sz w:val="22"/>
      <w:szCs w:val="20"/>
      <w:lang w:val="en-GB"/>
    </w:rPr>
  </w:style>
  <w:style w:type="paragraph" w:styleId="21">
    <w:name w:val="List Bullet 2"/>
    <w:basedOn w:val="a3"/>
    <w:autoRedefine/>
    <w:pPr>
      <w:widowControl/>
      <w:numPr>
        <w:numId w:val="2"/>
      </w:numPr>
      <w:tabs>
        <w:tab w:val="clear" w:pos="841"/>
        <w:tab w:val="left" w:pos="720"/>
      </w:tabs>
      <w:ind w:leftChars="0" w:left="1440" w:firstLineChars="0" w:hanging="720"/>
      <w:jc w:val="both"/>
    </w:pPr>
    <w:rPr>
      <w:kern w:val="0"/>
      <w:sz w:val="22"/>
      <w:szCs w:val="20"/>
      <w:lang w:val="en-GB"/>
    </w:rPr>
  </w:style>
  <w:style w:type="paragraph" w:styleId="3">
    <w:name w:val="List Bullet 3"/>
    <w:basedOn w:val="a3"/>
    <w:autoRedefine/>
    <w:pPr>
      <w:widowControl/>
      <w:numPr>
        <w:numId w:val="3"/>
      </w:numPr>
      <w:tabs>
        <w:tab w:val="clear" w:pos="1321"/>
        <w:tab w:val="left" w:pos="720"/>
      </w:tabs>
      <w:ind w:leftChars="0" w:left="720" w:firstLineChars="0" w:firstLine="0"/>
      <w:jc w:val="both"/>
    </w:pPr>
    <w:rPr>
      <w:kern w:val="0"/>
      <w:sz w:val="22"/>
      <w:szCs w:val="20"/>
      <w:lang w:val="en-GB"/>
    </w:rPr>
  </w:style>
  <w:style w:type="paragraph" w:styleId="4">
    <w:name w:val="List Bullet 4"/>
    <w:basedOn w:val="a3"/>
    <w:autoRedefine/>
    <w:pPr>
      <w:widowControl/>
      <w:numPr>
        <w:numId w:val="4"/>
      </w:numPr>
      <w:tabs>
        <w:tab w:val="clear" w:pos="1801"/>
        <w:tab w:val="left" w:pos="720"/>
        <w:tab w:val="left" w:pos="1440"/>
      </w:tabs>
      <w:ind w:leftChars="0" w:left="2160" w:firstLineChars="0" w:hanging="720"/>
      <w:jc w:val="both"/>
    </w:pPr>
    <w:rPr>
      <w:kern w:val="0"/>
      <w:sz w:val="22"/>
      <w:szCs w:val="20"/>
      <w:lang w:val="en-GB"/>
    </w:rPr>
  </w:style>
  <w:style w:type="paragraph" w:styleId="5">
    <w:name w:val="List Bullet 5"/>
    <w:basedOn w:val="a3"/>
    <w:autoRedefine/>
    <w:pPr>
      <w:widowControl/>
      <w:numPr>
        <w:numId w:val="5"/>
      </w:numPr>
      <w:tabs>
        <w:tab w:val="clear" w:pos="2281"/>
        <w:tab w:val="left" w:pos="720"/>
        <w:tab w:val="left" w:pos="1440"/>
      </w:tabs>
      <w:ind w:leftChars="0" w:left="1440" w:firstLineChars="0" w:firstLine="0"/>
      <w:jc w:val="both"/>
    </w:pPr>
    <w:rPr>
      <w:kern w:val="0"/>
      <w:sz w:val="22"/>
      <w:szCs w:val="20"/>
      <w:lang w:val="en-GB"/>
    </w:rPr>
  </w:style>
  <w:style w:type="paragraph" w:styleId="2">
    <w:name w:val="List Number 2"/>
    <w:basedOn w:val="a3"/>
    <w:pPr>
      <w:widowControl/>
      <w:numPr>
        <w:numId w:val="7"/>
      </w:numPr>
      <w:tabs>
        <w:tab w:val="clear" w:pos="841"/>
        <w:tab w:val="left" w:pos="720"/>
      </w:tabs>
      <w:ind w:leftChars="0" w:left="1440" w:firstLineChars="0" w:hanging="720"/>
      <w:jc w:val="both"/>
    </w:pPr>
    <w:rPr>
      <w:kern w:val="0"/>
      <w:sz w:val="22"/>
      <w:szCs w:val="20"/>
      <w:lang w:val="en-GB"/>
    </w:rPr>
  </w:style>
  <w:style w:type="paragraph" w:styleId="31">
    <w:name w:val="List Number 3"/>
    <w:basedOn w:val="a3"/>
    <w:pPr>
      <w:widowControl/>
      <w:numPr>
        <w:numId w:val="8"/>
      </w:numPr>
      <w:tabs>
        <w:tab w:val="clear" w:pos="1321"/>
        <w:tab w:val="left" w:pos="720"/>
      </w:tabs>
      <w:ind w:leftChars="0" w:left="720" w:firstLineChars="0" w:firstLine="0"/>
      <w:jc w:val="both"/>
    </w:pPr>
    <w:rPr>
      <w:kern w:val="0"/>
      <w:sz w:val="22"/>
      <w:szCs w:val="20"/>
      <w:lang w:val="en-GB"/>
    </w:rPr>
  </w:style>
  <w:style w:type="paragraph" w:styleId="41">
    <w:name w:val="List Number 4"/>
    <w:basedOn w:val="a3"/>
    <w:pPr>
      <w:widowControl/>
      <w:numPr>
        <w:numId w:val="9"/>
      </w:numPr>
      <w:tabs>
        <w:tab w:val="clear" w:pos="1801"/>
        <w:tab w:val="left" w:pos="720"/>
      </w:tabs>
      <w:ind w:leftChars="0" w:left="2160" w:firstLineChars="0" w:hanging="720"/>
      <w:jc w:val="both"/>
    </w:pPr>
    <w:rPr>
      <w:kern w:val="0"/>
      <w:sz w:val="22"/>
      <w:szCs w:val="20"/>
      <w:lang w:val="en-GB"/>
    </w:rPr>
  </w:style>
  <w:style w:type="paragraph" w:styleId="51">
    <w:name w:val="List Number 5"/>
    <w:basedOn w:val="a3"/>
    <w:pPr>
      <w:widowControl/>
      <w:numPr>
        <w:numId w:val="10"/>
      </w:numPr>
      <w:tabs>
        <w:tab w:val="clear" w:pos="2281"/>
        <w:tab w:val="left" w:pos="720"/>
      </w:tabs>
      <w:ind w:leftChars="0" w:left="1440" w:firstLineChars="0" w:firstLine="0"/>
      <w:jc w:val="both"/>
    </w:pPr>
    <w:rPr>
      <w:kern w:val="0"/>
      <w:sz w:val="22"/>
      <w:szCs w:val="20"/>
      <w:lang w:val="en-GB"/>
    </w:rPr>
  </w:style>
  <w:style w:type="paragraph" w:styleId="22">
    <w:name w:val="Body Text 2"/>
    <w:basedOn w:val="a3"/>
    <w:pPr>
      <w:widowControl/>
      <w:numPr>
        <w:ilvl w:val="6"/>
        <w:numId w:val="18"/>
      </w:numPr>
      <w:spacing w:after="240"/>
      <w:jc w:val="both"/>
    </w:pPr>
    <w:rPr>
      <w:kern w:val="0"/>
      <w:sz w:val="22"/>
      <w:szCs w:val="20"/>
      <w:lang w:val="en-GB"/>
    </w:rPr>
  </w:style>
  <w:style w:type="paragraph" w:styleId="32">
    <w:name w:val="Body Text 3"/>
    <w:basedOn w:val="a3"/>
    <w:pPr>
      <w:widowControl/>
      <w:numPr>
        <w:ilvl w:val="7"/>
        <w:numId w:val="18"/>
      </w:numPr>
      <w:spacing w:after="240"/>
      <w:jc w:val="both"/>
    </w:pPr>
    <w:rPr>
      <w:kern w:val="0"/>
      <w:sz w:val="22"/>
      <w:szCs w:val="20"/>
      <w:lang w:val="en-GB"/>
    </w:rPr>
  </w:style>
  <w:style w:type="paragraph" w:customStyle="1" w:styleId="BodyText4">
    <w:name w:val="Body Text 4"/>
    <w:basedOn w:val="a3"/>
    <w:pPr>
      <w:widowControl/>
      <w:numPr>
        <w:ilvl w:val="8"/>
        <w:numId w:val="18"/>
      </w:numPr>
      <w:tabs>
        <w:tab w:val="left" w:pos="2160"/>
      </w:tabs>
      <w:spacing w:after="240"/>
      <w:jc w:val="both"/>
    </w:pPr>
    <w:rPr>
      <w:kern w:val="0"/>
      <w:sz w:val="22"/>
      <w:szCs w:val="20"/>
      <w:lang w:val="en-GB"/>
    </w:rPr>
  </w:style>
  <w:style w:type="paragraph" w:customStyle="1" w:styleId="BodyText5">
    <w:name w:val="Body Text 5"/>
    <w:basedOn w:val="a3"/>
    <w:pPr>
      <w:widowControl/>
      <w:numPr>
        <w:ilvl w:val="8"/>
        <w:numId w:val="12"/>
      </w:numPr>
      <w:tabs>
        <w:tab w:val="left" w:pos="720"/>
      </w:tabs>
      <w:spacing w:after="240"/>
      <w:jc w:val="both"/>
    </w:pPr>
    <w:rPr>
      <w:kern w:val="0"/>
      <w:sz w:val="22"/>
      <w:szCs w:val="20"/>
      <w:lang w:val="en-GB"/>
    </w:rPr>
  </w:style>
  <w:style w:type="paragraph" w:styleId="a1">
    <w:name w:val="List Bullet"/>
    <w:basedOn w:val="a3"/>
    <w:autoRedefine/>
    <w:pPr>
      <w:widowControl/>
      <w:numPr>
        <w:numId w:val="13"/>
      </w:numPr>
      <w:jc w:val="both"/>
    </w:pPr>
    <w:rPr>
      <w:kern w:val="0"/>
      <w:sz w:val="22"/>
      <w:szCs w:val="20"/>
      <w:lang w:val="en-GB"/>
    </w:rPr>
  </w:style>
  <w:style w:type="paragraph" w:styleId="a2">
    <w:name w:val="List Number"/>
    <w:basedOn w:val="a3"/>
    <w:pPr>
      <w:widowControl/>
      <w:numPr>
        <w:numId w:val="15"/>
      </w:numPr>
      <w:tabs>
        <w:tab w:val="clear" w:pos="360"/>
        <w:tab w:val="left" w:pos="720"/>
      </w:tabs>
      <w:jc w:val="both"/>
    </w:pPr>
    <w:rPr>
      <w:kern w:val="0"/>
      <w:sz w:val="22"/>
      <w:szCs w:val="20"/>
      <w:lang w:val="en-GB"/>
    </w:rPr>
  </w:style>
  <w:style w:type="paragraph" w:customStyle="1" w:styleId="ParagrNum-WTO">
    <w:name w:val="Paragr. Num. - WTO"/>
    <w:basedOn w:val="a3"/>
    <w:pPr>
      <w:widowControl/>
      <w:numPr>
        <w:numId w:val="14"/>
      </w:numPr>
      <w:tabs>
        <w:tab w:val="clear" w:pos="360"/>
        <w:tab w:val="left" w:pos="720"/>
      </w:tabs>
      <w:spacing w:after="240"/>
      <w:jc w:val="both"/>
    </w:pPr>
    <w:rPr>
      <w:kern w:val="0"/>
      <w:sz w:val="22"/>
      <w:szCs w:val="20"/>
      <w:lang w:val="en-GB"/>
    </w:rPr>
  </w:style>
  <w:style w:type="paragraph" w:styleId="a0">
    <w:name w:val="header"/>
    <w:basedOn w:val="a3"/>
    <w:pPr>
      <w:widowControl/>
      <w:tabs>
        <w:tab w:val="left" w:pos="720"/>
        <w:tab w:val="center" w:pos="4320"/>
        <w:tab w:val="right" w:pos="8640"/>
      </w:tabs>
    </w:pPr>
    <w:rPr>
      <w:kern w:val="0"/>
      <w:sz w:val="22"/>
      <w:szCs w:val="20"/>
      <w:lang w:val="en-GB"/>
    </w:rPr>
  </w:style>
  <w:style w:type="paragraph" w:styleId="a7">
    <w:name w:val="footer"/>
    <w:basedOn w:val="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581</Words>
  <Characters>3318</Characters>
  <Application>Microsoft Office Word</Application>
  <DocSecurity>0</DocSecurity>
  <Lines>27</Lines>
  <Paragraphs>7</Paragraphs>
  <ScaleCrop>false</ScaleCrop>
  <Company>coa</Company>
  <LinksUpToDate>false</LinksUpToDate>
  <CharactersWithSpaces>3892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1 - Total Aggregate Measurement of Support (AMS) commitments by Member, 1995-2001</dc:title>
  <dc:creator>coa</dc:creator>
  <cp:lastModifiedBy>Chang Hebe</cp:lastModifiedBy>
  <cp:revision>2</cp:revision>
  <cp:lastPrinted>2002-05-29T03:32:00Z</cp:lastPrinted>
  <dcterms:created xsi:type="dcterms:W3CDTF">2021-06-16T08:16:00Z</dcterms:created>
  <dcterms:modified xsi:type="dcterms:W3CDTF">2021-06-16T08:16:00Z</dcterms:modified>
</cp:coreProperties>
</file>