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948EB">
      <w:pPr>
        <w:ind w:left="-84"/>
        <w:rPr>
          <w:rFonts w:ascii="DFKai-SB" w:eastAsia="DFKai-SB" w:hAnsi="DFKai-SB" w:hint="eastAsia"/>
        </w:rPr>
      </w:pPr>
      <w:bookmarkStart w:id="0" w:name="_GoBack"/>
      <w:bookmarkEnd w:id="0"/>
      <w:r>
        <w:rPr>
          <w:rFonts w:ascii="DFKai-SB" w:eastAsia="DFKai-SB" w:hAnsi="DFKai-SB" w:hint="eastAsia"/>
          <w:sz w:val="28"/>
        </w:rPr>
        <w:t>表</w:t>
      </w:r>
      <w:r>
        <w:rPr>
          <w:rFonts w:ascii="DFKai-SB" w:eastAsia="DFKai-SB" w:hAnsi="DFKai-SB"/>
          <w:sz w:val="28"/>
        </w:rPr>
        <w:t xml:space="preserve">6  </w:t>
      </w:r>
      <w:r>
        <w:rPr>
          <w:rFonts w:ascii="DFKai-SB" w:eastAsia="DFKai-SB" w:hAnsi="DFKai-SB" w:hint="eastAsia"/>
          <w:sz w:val="28"/>
        </w:rPr>
        <w:t xml:space="preserve"> </w:t>
      </w:r>
      <w:proofErr w:type="gramStart"/>
      <w:r>
        <w:rPr>
          <w:rFonts w:ascii="DFKai-SB" w:eastAsia="DFKai-SB" w:hAnsi="DFKai-SB" w:hint="eastAsia"/>
          <w:sz w:val="28"/>
        </w:rPr>
        <w:t>東方梨近</w:t>
      </w:r>
      <w:r>
        <w:rPr>
          <w:rFonts w:ascii="DFKai-SB" w:eastAsia="DFKai-SB" w:hAnsi="DFKai-SB"/>
          <w:sz w:val="28"/>
        </w:rPr>
        <w:t>5</w:t>
      </w:r>
      <w:r>
        <w:rPr>
          <w:rFonts w:ascii="DFKai-SB" w:eastAsia="DFKai-SB" w:hAnsi="DFKai-SB" w:hint="eastAsia"/>
          <w:sz w:val="28"/>
        </w:rPr>
        <w:t>年</w:t>
      </w:r>
      <w:proofErr w:type="gramEnd"/>
      <w:r>
        <w:rPr>
          <w:rFonts w:ascii="DFKai-SB" w:eastAsia="DFKai-SB" w:hAnsi="DFKai-SB" w:hint="eastAsia"/>
          <w:sz w:val="28"/>
        </w:rPr>
        <w:t>產地價格</w:t>
      </w:r>
    </w:p>
    <w:tbl>
      <w:tblPr>
        <w:tblW w:w="9310" w:type="dxa"/>
        <w:tblInd w:w="-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0"/>
        <w:gridCol w:w="1310"/>
        <w:gridCol w:w="1380"/>
        <w:gridCol w:w="1380"/>
        <w:gridCol w:w="1380"/>
        <w:gridCol w:w="1380"/>
        <w:gridCol w:w="1380"/>
      </w:tblGrid>
      <w:tr w:rsidR="00000000">
        <w:trPr>
          <w:cantSplit/>
          <w:trHeight w:val="33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</w:p>
        </w:tc>
        <w:tc>
          <w:tcPr>
            <w:tcW w:w="82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center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87</w:t>
            </w:r>
            <w:r>
              <w:rPr>
                <w:rFonts w:ascii="DFKai-SB" w:eastAsia="DFKai-SB" w:hAnsi="DFKai-SB" w:hint="eastAsia"/>
              </w:rPr>
              <w:t>年</w:t>
            </w:r>
          </w:p>
        </w:tc>
      </w:tr>
      <w:tr w:rsidR="00000000">
        <w:trPr>
          <w:cantSplit/>
          <w:trHeight w:val="33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7948EB">
            <w:pPr>
              <w:rPr>
                <w:rFonts w:ascii="DFKai-SB" w:eastAsia="DFKai-SB" w:hAnsi="DFKai-S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5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6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7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8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9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10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</w:tr>
      <w:tr w:rsidR="00000000">
        <w:trPr>
          <w:trHeight w:val="33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新世紀梨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138.23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108.30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125.70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150.00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136.67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95.00 </w:t>
            </w:r>
          </w:p>
        </w:tc>
      </w:tr>
      <w:tr w:rsidR="00000000">
        <w:trPr>
          <w:trHeight w:val="33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新興梨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62.50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54.44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70.35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59.88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73.82 </w:t>
            </w:r>
          </w:p>
        </w:tc>
      </w:tr>
      <w:tr w:rsidR="00000000">
        <w:trPr>
          <w:trHeight w:val="33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豐水梨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134.60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86.96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66.77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  <w:r>
              <w:rPr>
                <w:rFonts w:ascii="DFKai-SB" w:eastAsia="DFKai-SB" w:hAnsi="DFKai-SB" w:hint="eastAsia"/>
              </w:rPr>
              <w:t xml:space="preserve">     </w:t>
            </w:r>
            <w:proofErr w:type="gramStart"/>
            <w:r>
              <w:rPr>
                <w:rFonts w:ascii="DFKai-SB" w:eastAsia="DFKai-SB" w:hAnsi="DFKai-SB" w:hint="eastAsia"/>
              </w:rPr>
              <w:t>—</w:t>
            </w:r>
            <w:proofErr w:type="gramEnd"/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  <w:r>
              <w:rPr>
                <w:rFonts w:ascii="DFKai-SB" w:eastAsia="DFKai-SB" w:hAnsi="DFKai-SB" w:hint="eastAsia"/>
              </w:rPr>
              <w:t xml:space="preserve">      </w:t>
            </w:r>
            <w:proofErr w:type="gramStart"/>
            <w:r>
              <w:rPr>
                <w:rFonts w:ascii="DFKai-SB" w:eastAsia="DFKai-SB" w:hAnsi="DFKai-SB" w:hint="eastAsia"/>
              </w:rPr>
              <w:t>—</w:t>
            </w:r>
            <w:proofErr w:type="gramEnd"/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  <w:r>
              <w:rPr>
                <w:rFonts w:ascii="DFKai-SB" w:eastAsia="DFKai-SB" w:hAnsi="DFKai-SB" w:hint="eastAsia"/>
              </w:rPr>
              <w:t xml:space="preserve">      </w:t>
            </w:r>
            <w:proofErr w:type="gramStart"/>
            <w:r>
              <w:rPr>
                <w:rFonts w:ascii="DFKai-SB" w:eastAsia="DFKai-SB" w:hAnsi="DFKai-SB" w:hint="eastAsia"/>
              </w:rPr>
              <w:t>—</w:t>
            </w:r>
            <w:proofErr w:type="gramEnd"/>
          </w:p>
        </w:tc>
      </w:tr>
      <w:tr w:rsidR="00000000">
        <w:trPr>
          <w:cantSplit/>
          <w:trHeight w:val="330"/>
        </w:trPr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</w:p>
        </w:tc>
        <w:tc>
          <w:tcPr>
            <w:tcW w:w="82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center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88</w:t>
            </w:r>
            <w:r>
              <w:rPr>
                <w:rFonts w:ascii="DFKai-SB" w:eastAsia="DFKai-SB" w:hAnsi="DFKai-SB" w:hint="eastAsia"/>
              </w:rPr>
              <w:t>年</w:t>
            </w:r>
          </w:p>
        </w:tc>
      </w:tr>
      <w:tr w:rsidR="00000000">
        <w:trPr>
          <w:cantSplit/>
          <w:trHeight w:val="330"/>
        </w:trPr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7948EB">
            <w:pPr>
              <w:rPr>
                <w:rFonts w:ascii="DFKai-SB" w:eastAsia="DFKai-SB" w:hAnsi="DFKai-S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5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6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7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8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9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10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</w:tr>
      <w:tr w:rsidR="00000000">
        <w:trPr>
          <w:trHeight w:val="33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新世紀梨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129.52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88.08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66.52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64.17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45</w:t>
            </w:r>
            <w:r>
              <w:rPr>
                <w:rFonts w:ascii="DFKai-SB" w:eastAsia="DFKai-SB" w:hAnsi="DFKai-SB"/>
              </w:rPr>
              <w:t xml:space="preserve">.67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</w:p>
        </w:tc>
      </w:tr>
      <w:tr w:rsidR="00000000">
        <w:trPr>
          <w:trHeight w:val="33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新興梨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61.67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47.86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57.85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60.39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66.00 </w:t>
            </w:r>
          </w:p>
        </w:tc>
      </w:tr>
      <w:tr w:rsidR="00000000">
        <w:trPr>
          <w:trHeight w:val="33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豐水梨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171.13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75.32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51.39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  <w:r>
              <w:rPr>
                <w:rFonts w:ascii="DFKai-SB" w:eastAsia="DFKai-SB" w:hAnsi="DFKai-SB" w:hint="eastAsia"/>
              </w:rPr>
              <w:t xml:space="preserve">      </w:t>
            </w:r>
            <w:proofErr w:type="gramStart"/>
            <w:r>
              <w:rPr>
                <w:rFonts w:ascii="DFKai-SB" w:eastAsia="DFKai-SB" w:hAnsi="DFKai-SB" w:hint="eastAsia"/>
              </w:rPr>
              <w:t>—</w:t>
            </w:r>
            <w:proofErr w:type="gramEnd"/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  <w:r>
              <w:rPr>
                <w:rFonts w:ascii="DFKai-SB" w:eastAsia="DFKai-SB" w:hAnsi="DFKai-SB" w:hint="eastAsia"/>
              </w:rPr>
              <w:t xml:space="preserve">       </w:t>
            </w:r>
            <w:proofErr w:type="gramStart"/>
            <w:r>
              <w:rPr>
                <w:rFonts w:ascii="DFKai-SB" w:eastAsia="DFKai-SB" w:hAnsi="DFKai-SB" w:hint="eastAsia"/>
              </w:rPr>
              <w:t>—</w:t>
            </w:r>
            <w:proofErr w:type="gramEnd"/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  <w:r>
              <w:rPr>
                <w:rFonts w:ascii="DFKai-SB" w:eastAsia="DFKai-SB" w:hAnsi="DFKai-SB" w:hint="eastAsia"/>
              </w:rPr>
              <w:t xml:space="preserve">      </w:t>
            </w:r>
            <w:proofErr w:type="gramStart"/>
            <w:r>
              <w:rPr>
                <w:rFonts w:ascii="DFKai-SB" w:eastAsia="DFKai-SB" w:hAnsi="DFKai-SB" w:hint="eastAsia"/>
              </w:rPr>
              <w:t>—</w:t>
            </w:r>
            <w:proofErr w:type="gramEnd"/>
          </w:p>
        </w:tc>
      </w:tr>
      <w:tr w:rsidR="00000000">
        <w:trPr>
          <w:cantSplit/>
          <w:trHeight w:val="330"/>
        </w:trPr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</w:p>
        </w:tc>
        <w:tc>
          <w:tcPr>
            <w:tcW w:w="82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center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89</w:t>
            </w:r>
            <w:r>
              <w:rPr>
                <w:rFonts w:ascii="DFKai-SB" w:eastAsia="DFKai-SB" w:hAnsi="DFKai-SB" w:hint="eastAsia"/>
              </w:rPr>
              <w:t>年</w:t>
            </w:r>
          </w:p>
        </w:tc>
      </w:tr>
      <w:tr w:rsidR="00000000">
        <w:trPr>
          <w:cantSplit/>
          <w:trHeight w:val="330"/>
        </w:trPr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7948EB">
            <w:pPr>
              <w:rPr>
                <w:rFonts w:ascii="DFKai-SB" w:eastAsia="DFKai-SB" w:hAnsi="DFKai-S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5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6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7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8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9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10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</w:tr>
      <w:tr w:rsidR="00000000">
        <w:trPr>
          <w:trHeight w:val="33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新世紀梨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141.25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78.55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68.83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87.65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</w:p>
        </w:tc>
      </w:tr>
      <w:tr w:rsidR="00000000">
        <w:trPr>
          <w:trHeight w:val="33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新興梨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47.58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55.15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66.24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44.30 </w:t>
            </w:r>
          </w:p>
        </w:tc>
      </w:tr>
      <w:tr w:rsidR="00000000">
        <w:trPr>
          <w:trHeight w:val="33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豐水梨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144.73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61.04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65.25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  <w:r>
              <w:rPr>
                <w:rFonts w:ascii="DFKai-SB" w:eastAsia="DFKai-SB" w:hAnsi="DFKai-SB" w:hint="eastAsia"/>
              </w:rPr>
              <w:t xml:space="preserve">       </w:t>
            </w:r>
            <w:proofErr w:type="gramStart"/>
            <w:r>
              <w:rPr>
                <w:rFonts w:ascii="DFKai-SB" w:eastAsia="DFKai-SB" w:hAnsi="DFKai-SB" w:hint="eastAsia"/>
              </w:rPr>
              <w:t>—</w:t>
            </w:r>
            <w:proofErr w:type="gramEnd"/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  <w:r>
              <w:rPr>
                <w:rFonts w:ascii="DFKai-SB" w:eastAsia="DFKai-SB" w:hAnsi="DFKai-SB" w:hint="eastAsia"/>
              </w:rPr>
              <w:t xml:space="preserve">      </w:t>
            </w:r>
            <w:proofErr w:type="gramStart"/>
            <w:r>
              <w:rPr>
                <w:rFonts w:ascii="DFKai-SB" w:eastAsia="DFKai-SB" w:hAnsi="DFKai-SB" w:hint="eastAsia"/>
              </w:rPr>
              <w:t>—</w:t>
            </w:r>
            <w:proofErr w:type="gramEnd"/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  <w:r>
              <w:rPr>
                <w:rFonts w:ascii="DFKai-SB" w:eastAsia="DFKai-SB" w:hAnsi="DFKai-SB" w:hint="eastAsia"/>
              </w:rPr>
              <w:t xml:space="preserve"> </w:t>
            </w:r>
            <w:r>
              <w:rPr>
                <w:rFonts w:ascii="DFKai-SB" w:eastAsia="DFKai-SB" w:hAnsi="DFKai-SB" w:hint="eastAsia"/>
              </w:rPr>
              <w:t xml:space="preserve">     </w:t>
            </w:r>
            <w:proofErr w:type="gramStart"/>
            <w:r>
              <w:rPr>
                <w:rFonts w:ascii="DFKai-SB" w:eastAsia="DFKai-SB" w:hAnsi="DFKai-SB" w:hint="eastAsia"/>
              </w:rPr>
              <w:t>—</w:t>
            </w:r>
            <w:proofErr w:type="gramEnd"/>
          </w:p>
        </w:tc>
      </w:tr>
      <w:tr w:rsidR="00000000">
        <w:trPr>
          <w:cantSplit/>
          <w:trHeight w:val="330"/>
        </w:trPr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</w:p>
        </w:tc>
        <w:tc>
          <w:tcPr>
            <w:tcW w:w="82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center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90</w:t>
            </w:r>
            <w:r>
              <w:rPr>
                <w:rFonts w:ascii="DFKai-SB" w:eastAsia="DFKai-SB" w:hAnsi="DFKai-SB" w:hint="eastAsia"/>
              </w:rPr>
              <w:t>年</w:t>
            </w:r>
          </w:p>
        </w:tc>
      </w:tr>
      <w:tr w:rsidR="00000000">
        <w:trPr>
          <w:cantSplit/>
          <w:trHeight w:val="330"/>
        </w:trPr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7948EB">
            <w:pPr>
              <w:rPr>
                <w:rFonts w:ascii="DFKai-SB" w:eastAsia="DFKai-SB" w:hAnsi="DFKai-SB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5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6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7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8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9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10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</w:tr>
      <w:tr w:rsidR="00000000">
        <w:trPr>
          <w:trHeight w:val="330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新世紀梨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105.52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67.82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71.18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74.70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92.50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  <w:r>
              <w:rPr>
                <w:rFonts w:ascii="DFKai-SB" w:eastAsia="DFKai-SB" w:hAnsi="DFKai-SB" w:hint="eastAsia"/>
              </w:rPr>
              <w:t xml:space="preserve">       </w:t>
            </w:r>
            <w:proofErr w:type="gramStart"/>
            <w:r>
              <w:rPr>
                <w:rFonts w:ascii="DFKai-SB" w:eastAsia="DFKai-SB" w:hAnsi="DFKai-SB" w:hint="eastAsia"/>
              </w:rPr>
              <w:t>—</w:t>
            </w:r>
            <w:proofErr w:type="gramEnd"/>
          </w:p>
        </w:tc>
      </w:tr>
      <w:tr w:rsidR="00000000">
        <w:trPr>
          <w:trHeight w:val="330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新興梨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70.00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60.31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61.11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63.02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52.25 </w:t>
            </w:r>
          </w:p>
        </w:tc>
      </w:tr>
      <w:tr w:rsidR="00000000">
        <w:trPr>
          <w:trHeight w:val="330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豐水梨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79.97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73.51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68.61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73.89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  <w:r>
              <w:rPr>
                <w:rFonts w:ascii="DFKai-SB" w:eastAsia="DFKai-SB" w:hAnsi="DFKai-SB" w:hint="eastAsia"/>
              </w:rPr>
              <w:t xml:space="preserve">      </w:t>
            </w:r>
            <w:proofErr w:type="gramStart"/>
            <w:r>
              <w:rPr>
                <w:rFonts w:ascii="DFKai-SB" w:eastAsia="DFKai-SB" w:hAnsi="DFKai-SB" w:hint="eastAsia"/>
              </w:rPr>
              <w:t>—</w:t>
            </w:r>
            <w:proofErr w:type="gramEnd"/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  <w:r>
              <w:rPr>
                <w:rFonts w:ascii="DFKai-SB" w:eastAsia="DFKai-SB" w:hAnsi="DFKai-SB" w:hint="eastAsia"/>
              </w:rPr>
              <w:t xml:space="preserve">      </w:t>
            </w:r>
            <w:proofErr w:type="gramStart"/>
            <w:r>
              <w:rPr>
                <w:rFonts w:ascii="DFKai-SB" w:eastAsia="DFKai-SB" w:hAnsi="DFKai-SB" w:hint="eastAsia"/>
              </w:rPr>
              <w:t>—</w:t>
            </w:r>
            <w:proofErr w:type="gramEnd"/>
          </w:p>
        </w:tc>
      </w:tr>
      <w:tr w:rsidR="00000000">
        <w:trPr>
          <w:cantSplit/>
          <w:trHeight w:val="330"/>
        </w:trPr>
        <w:tc>
          <w:tcPr>
            <w:tcW w:w="10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</w:p>
        </w:tc>
        <w:tc>
          <w:tcPr>
            <w:tcW w:w="82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center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91</w:t>
            </w:r>
            <w:r>
              <w:rPr>
                <w:rFonts w:ascii="DFKai-SB" w:eastAsia="DFKai-SB" w:hAnsi="DFKai-SB" w:hint="eastAsia"/>
              </w:rPr>
              <w:t>年</w:t>
            </w:r>
          </w:p>
        </w:tc>
      </w:tr>
      <w:tr w:rsidR="00000000">
        <w:trPr>
          <w:cantSplit/>
          <w:trHeight w:val="330"/>
        </w:trPr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7948EB">
            <w:pPr>
              <w:rPr>
                <w:rFonts w:ascii="DFKai-SB" w:eastAsia="DFKai-SB" w:hAnsi="DFKai-SB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5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6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7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8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9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10</w:t>
            </w:r>
            <w:r>
              <w:rPr>
                <w:rFonts w:ascii="DFKai-SB" w:eastAsia="DFKai-SB" w:hAnsi="DFKai-SB" w:hint="eastAsia"/>
              </w:rPr>
              <w:t>月</w:t>
            </w:r>
          </w:p>
        </w:tc>
      </w:tr>
      <w:tr w:rsidR="00000000">
        <w:trPr>
          <w:trHeight w:val="330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新世紀梨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104.37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78.98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52.45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54.84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46.17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  <w:r>
              <w:rPr>
                <w:rFonts w:ascii="DFKai-SB" w:eastAsia="DFKai-SB" w:hAnsi="DFKai-SB" w:hint="eastAsia"/>
              </w:rPr>
              <w:t xml:space="preserve">     </w:t>
            </w:r>
            <w:r>
              <w:rPr>
                <w:rFonts w:ascii="DFKai-SB" w:eastAsia="DFKai-SB" w:hAnsi="DFKai-SB" w:hint="eastAsia"/>
              </w:rPr>
              <w:t xml:space="preserve">  </w:t>
            </w:r>
            <w:proofErr w:type="gramStart"/>
            <w:r>
              <w:rPr>
                <w:rFonts w:ascii="DFKai-SB" w:eastAsia="DFKai-SB" w:hAnsi="DFKai-SB" w:hint="eastAsia"/>
              </w:rPr>
              <w:t>—</w:t>
            </w:r>
            <w:proofErr w:type="gramEnd"/>
          </w:p>
        </w:tc>
      </w:tr>
      <w:tr w:rsidR="00000000">
        <w:trPr>
          <w:trHeight w:val="330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新興梨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80.00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48.38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49.25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52.44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  <w:r>
              <w:rPr>
                <w:rFonts w:ascii="DFKai-SB" w:eastAsia="DFKai-SB" w:hAnsi="DFKai-SB" w:hint="eastAsia"/>
              </w:rPr>
              <w:t xml:space="preserve">      </w:t>
            </w:r>
            <w:proofErr w:type="gramStart"/>
            <w:r>
              <w:rPr>
                <w:rFonts w:ascii="DFKai-SB" w:eastAsia="DFKai-SB" w:hAnsi="DFKai-SB" w:hint="eastAsia"/>
              </w:rPr>
              <w:t>—</w:t>
            </w:r>
            <w:proofErr w:type="gramEnd"/>
          </w:p>
        </w:tc>
      </w:tr>
      <w:tr w:rsidR="00000000">
        <w:trPr>
          <w:trHeight w:val="330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豐水梨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100.55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60.07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56.96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jc w:val="righ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45.00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  <w:r>
              <w:rPr>
                <w:rFonts w:ascii="DFKai-SB" w:eastAsia="DFKai-SB" w:hAnsi="DFKai-SB" w:hint="eastAsia"/>
              </w:rPr>
              <w:t xml:space="preserve">      </w:t>
            </w:r>
            <w:proofErr w:type="gramStart"/>
            <w:r>
              <w:rPr>
                <w:rFonts w:ascii="DFKai-SB" w:eastAsia="DFKai-SB" w:hAnsi="DFKai-SB" w:hint="eastAsia"/>
              </w:rPr>
              <w:t>—</w:t>
            </w:r>
            <w:proofErr w:type="gramEnd"/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7948EB">
            <w:pPr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　</w:t>
            </w:r>
            <w:r>
              <w:rPr>
                <w:rFonts w:ascii="DFKai-SB" w:eastAsia="DFKai-SB" w:hAnsi="DFKai-SB" w:hint="eastAsia"/>
              </w:rPr>
              <w:t xml:space="preserve">       </w:t>
            </w:r>
            <w:proofErr w:type="gramStart"/>
            <w:r>
              <w:rPr>
                <w:rFonts w:ascii="DFKai-SB" w:eastAsia="DFKai-SB" w:hAnsi="DFKai-SB" w:hint="eastAsia"/>
              </w:rPr>
              <w:t>—</w:t>
            </w:r>
            <w:proofErr w:type="gramEnd"/>
          </w:p>
        </w:tc>
      </w:tr>
    </w:tbl>
    <w:p w:rsidR="00000000" w:rsidRDefault="007948EB">
      <w:pPr>
        <w:pStyle w:val="2"/>
        <w:rPr>
          <w:rFonts w:hint="eastAsia"/>
        </w:rPr>
      </w:pPr>
      <w:r>
        <w:rPr>
          <w:rFonts w:hint="eastAsia"/>
        </w:rPr>
        <w:t>資料來源：中部辦公室</w:t>
      </w:r>
    </w:p>
    <w:p w:rsidR="007948EB" w:rsidRDefault="007948EB">
      <w:pPr>
        <w:pStyle w:val="2"/>
        <w:rPr>
          <w:rFonts w:ascii="Times New Roman" w:hAnsi="Times New Roman" w:hint="eastAsia"/>
        </w:rPr>
      </w:pPr>
    </w:p>
    <w:sectPr w:rsidR="007948EB">
      <w:footerReference w:type="even" r:id="rId8"/>
      <w:footerReference w:type="default" r:id="rId9"/>
      <w:pgSz w:w="11906" w:h="16838"/>
      <w:pgMar w:top="1440" w:right="1588" w:bottom="1440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8EB" w:rsidRDefault="007948EB">
      <w:r>
        <w:separator/>
      </w:r>
    </w:p>
  </w:endnote>
  <w:endnote w:type="continuationSeparator" w:id="0">
    <w:p w:rsidR="007948EB" w:rsidRDefault="00794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948E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000000" w:rsidRDefault="007948EB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948E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16383">
      <w:rPr>
        <w:rStyle w:val="a5"/>
        <w:noProof/>
      </w:rPr>
      <w:t>1</w:t>
    </w:r>
    <w:r>
      <w:rPr>
        <w:rStyle w:val="a5"/>
      </w:rPr>
      <w:fldChar w:fldCharType="end"/>
    </w:r>
  </w:p>
  <w:p w:rsidR="00000000" w:rsidRDefault="007948E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8EB" w:rsidRDefault="007948EB">
      <w:r>
        <w:separator/>
      </w:r>
    </w:p>
  </w:footnote>
  <w:footnote w:type="continuationSeparator" w:id="0">
    <w:p w:rsidR="007948EB" w:rsidRDefault="00794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B4834"/>
    <w:multiLevelType w:val="hybridMultilevel"/>
    <w:tmpl w:val="20CA343A"/>
    <w:lvl w:ilvl="0" w:tplc="48847392">
      <w:start w:val="1"/>
      <w:numFmt w:val="ideographLegalTraditional"/>
      <w:lvlText w:val="%1."/>
      <w:lvlJc w:val="left"/>
      <w:pPr>
        <w:tabs>
          <w:tab w:val="num" w:pos="276"/>
        </w:tabs>
        <w:ind w:left="276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876"/>
        </w:tabs>
        <w:ind w:left="876" w:hanging="480"/>
      </w:pPr>
    </w:lvl>
    <w:lvl w:ilvl="2" w:tplc="185CC236">
      <w:start w:val="1"/>
      <w:numFmt w:val="taiwaneseCountingThousand"/>
      <w:lvlText w:val="%3."/>
      <w:lvlJc w:val="left"/>
      <w:pPr>
        <w:tabs>
          <w:tab w:val="num" w:pos="1236"/>
        </w:tabs>
        <w:ind w:left="1236" w:hanging="360"/>
      </w:pPr>
      <w:rPr>
        <w:rFonts w:hint="eastAsia"/>
      </w:rPr>
    </w:lvl>
    <w:lvl w:ilvl="3" w:tplc="16A292F8">
      <w:start w:val="1"/>
      <w:numFmt w:val="taiwaneseCountingThousand"/>
      <w:lvlText w:val="(%4)"/>
      <w:lvlJc w:val="left"/>
      <w:pPr>
        <w:tabs>
          <w:tab w:val="num" w:pos="1944"/>
        </w:tabs>
        <w:ind w:left="1944" w:hanging="588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16"/>
        </w:tabs>
        <w:ind w:left="231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96"/>
        </w:tabs>
        <w:ind w:left="279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6"/>
        </w:tabs>
        <w:ind w:left="327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56"/>
        </w:tabs>
        <w:ind w:left="375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36"/>
        </w:tabs>
        <w:ind w:left="4236" w:hanging="480"/>
      </w:pPr>
    </w:lvl>
  </w:abstractNum>
  <w:abstractNum w:abstractNumId="1">
    <w:nsid w:val="41BA426E"/>
    <w:multiLevelType w:val="hybridMultilevel"/>
    <w:tmpl w:val="9CAC1A2A"/>
    <w:lvl w:ilvl="0" w:tplc="454E3AFC">
      <w:start w:val="1"/>
      <w:numFmt w:val="ideographLegalTraditional"/>
      <w:lvlText w:val="%1、"/>
      <w:lvlJc w:val="left"/>
      <w:pPr>
        <w:tabs>
          <w:tab w:val="num" w:pos="624"/>
        </w:tabs>
        <w:ind w:left="624" w:hanging="624"/>
      </w:pPr>
      <w:rPr>
        <w:rFonts w:hint="eastAsia"/>
      </w:rPr>
    </w:lvl>
    <w:lvl w:ilvl="1" w:tplc="3AD43140">
      <w:start w:val="1"/>
      <w:numFmt w:val="taiwaneseCountingThousand"/>
      <w:lvlText w:val="%2、"/>
      <w:lvlJc w:val="left"/>
      <w:pPr>
        <w:tabs>
          <w:tab w:val="num" w:pos="1191"/>
        </w:tabs>
        <w:ind w:left="1191" w:hanging="711"/>
      </w:pPr>
      <w:rPr>
        <w:rFonts w:hint="eastAsia"/>
      </w:rPr>
    </w:lvl>
    <w:lvl w:ilvl="2" w:tplc="21C0063A">
      <w:start w:val="1"/>
      <w:numFmt w:val="taiwaneseCountingThousand"/>
      <w:lvlText w:val="(%3)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52AE1DA8"/>
    <w:multiLevelType w:val="hybridMultilevel"/>
    <w:tmpl w:val="8784723A"/>
    <w:lvl w:ilvl="0" w:tplc="2A462FDC">
      <w:start w:val="2"/>
      <w:numFmt w:val="taiwaneseCountingThousand"/>
      <w:lvlText w:val="%1."/>
      <w:lvlJc w:val="left"/>
      <w:pPr>
        <w:tabs>
          <w:tab w:val="num" w:pos="540"/>
        </w:tabs>
        <w:ind w:left="5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383"/>
    <w:rsid w:val="007948EB"/>
    <w:rsid w:val="00F1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napToGrid w:val="0"/>
      <w:spacing w:beforeLines="100" w:before="360" w:line="360" w:lineRule="auto"/>
      <w:ind w:left="-85" w:firstLineChars="200" w:firstLine="560"/>
    </w:pPr>
    <w:rPr>
      <w:rFonts w:ascii="DFKai-SB" w:eastAsia="DFKai-SB" w:hAnsi="DFKai-SB"/>
      <w:sz w:val="28"/>
    </w:rPr>
  </w:style>
  <w:style w:type="paragraph" w:styleId="2">
    <w:name w:val="Body Text Indent 2"/>
    <w:basedOn w:val="a"/>
    <w:semiHidden/>
    <w:pPr>
      <w:snapToGrid w:val="0"/>
      <w:spacing w:line="360" w:lineRule="auto"/>
      <w:ind w:left="482" w:firstLineChars="200" w:firstLine="560"/>
      <w:jc w:val="both"/>
    </w:pPr>
    <w:rPr>
      <w:rFonts w:ascii="DFKai-SB" w:eastAsia="DFKai-SB" w:hAnsi="DFKai-SB"/>
      <w:sz w:val="28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</w:pPr>
    <w:rPr>
      <w:rFonts w:ascii="PMingLiU" w:hAnsi="PMingLiU" w:hint="eastAsia"/>
      <w:kern w:val="0"/>
      <w:sz w:val="18"/>
      <w:szCs w:val="18"/>
    </w:rPr>
  </w:style>
  <w:style w:type="paragraph" w:customStyle="1" w:styleId="font6">
    <w:name w:val="font6"/>
    <w:basedOn w:val="a"/>
    <w:pPr>
      <w:widowControl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23">
    <w:name w:val="xl23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DFKai-SB" w:eastAsia="DFKai-SB" w:hAnsi="DFKai-SB" w:hint="eastAsia"/>
      <w:kern w:val="0"/>
      <w:sz w:val="20"/>
      <w:szCs w:val="20"/>
    </w:rPr>
  </w:style>
  <w:style w:type="paragraph" w:customStyle="1" w:styleId="xl24">
    <w:name w:val="xl24"/>
    <w:basedOn w:val="a"/>
    <w:pPr>
      <w:widowControl/>
      <w:spacing w:before="100" w:beforeAutospacing="1" w:after="100" w:afterAutospacing="1"/>
    </w:pPr>
    <w:rPr>
      <w:rFonts w:ascii="DFKai-SB" w:eastAsia="DFKai-SB" w:hAnsi="DFKai-SB" w:hint="eastAsia"/>
      <w:kern w:val="0"/>
      <w:sz w:val="20"/>
      <w:szCs w:val="20"/>
    </w:rPr>
  </w:style>
  <w:style w:type="paragraph" w:customStyle="1" w:styleId="xl25">
    <w:name w:val="xl2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MingLiU" w:hAnsi="PMingLiU"/>
      <w:kern w:val="0"/>
    </w:rPr>
  </w:style>
  <w:style w:type="paragraph" w:customStyle="1" w:styleId="xl26">
    <w:name w:val="xl2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MingLiU" w:hAnsi="PMingLiU"/>
      <w:kern w:val="0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MingLiU" w:hAnsi="PMingLiU"/>
      <w:kern w:val="0"/>
    </w:rPr>
  </w:style>
  <w:style w:type="paragraph" w:customStyle="1" w:styleId="xl28">
    <w:name w:val="xl28"/>
    <w:basedOn w:val="a"/>
    <w:pPr>
      <w:widowControl/>
      <w:spacing w:before="100" w:beforeAutospacing="1" w:after="100" w:afterAutospacing="1"/>
      <w:jc w:val="center"/>
    </w:pPr>
    <w:rPr>
      <w:rFonts w:ascii="PMingLiU" w:hAnsi="PMingLiU"/>
      <w:kern w:val="0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</w:rPr>
  </w:style>
  <w:style w:type="paragraph" w:customStyle="1" w:styleId="xl31">
    <w:name w:val="xl3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DFKai-SB" w:eastAsia="DFKai-SB" w:hAnsi="DFKai-SB" w:hint="eastAsia"/>
      <w:kern w:val="0"/>
      <w:sz w:val="20"/>
      <w:szCs w:val="20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DFKai-SB" w:eastAsia="DFKai-SB" w:hAnsi="DFKai-SB" w:hint="eastAsia"/>
      <w:kern w:val="0"/>
      <w:sz w:val="20"/>
      <w:szCs w:val="20"/>
    </w:rPr>
  </w:style>
  <w:style w:type="paragraph" w:customStyle="1" w:styleId="xl33">
    <w:name w:val="xl33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DFKai-SB" w:eastAsia="DFKai-SB" w:hAnsi="DFKai-SB" w:hint="eastAsia"/>
      <w:kern w:val="0"/>
      <w:sz w:val="20"/>
      <w:szCs w:val="20"/>
    </w:rPr>
  </w:style>
  <w:style w:type="paragraph" w:customStyle="1" w:styleId="xl34">
    <w:name w:val="xl34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PMingLiU" w:hAnsi="PMingLiU"/>
      <w:kern w:val="0"/>
    </w:rPr>
  </w:style>
  <w:style w:type="paragraph" w:customStyle="1" w:styleId="xl35">
    <w:name w:val="xl3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DFKai-SB" w:eastAsia="DFKai-SB" w:hAnsi="DFKai-SB" w:hint="eastAsia"/>
      <w:kern w:val="0"/>
      <w:sz w:val="20"/>
      <w:szCs w:val="20"/>
    </w:rPr>
  </w:style>
  <w:style w:type="paragraph" w:customStyle="1" w:styleId="xl36">
    <w:name w:val="xl36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DFKai-SB" w:eastAsia="DFKai-SB" w:hAnsi="DFKai-SB" w:hint="eastAsia"/>
      <w:kern w:val="0"/>
      <w:sz w:val="20"/>
      <w:szCs w:val="20"/>
    </w:rPr>
  </w:style>
  <w:style w:type="paragraph" w:customStyle="1" w:styleId="xl37">
    <w:name w:val="xl37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DFKai-SB" w:eastAsia="DFKai-SB" w:hAnsi="DFKai-SB" w:hint="eastAsia"/>
      <w:kern w:val="0"/>
      <w:sz w:val="20"/>
      <w:szCs w:val="20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DFKai-SB" w:eastAsia="DFKai-SB" w:hAnsi="DFKai-SB" w:hint="eastAsia"/>
      <w:kern w:val="0"/>
      <w:sz w:val="20"/>
      <w:szCs w:val="20"/>
    </w:rPr>
  </w:style>
  <w:style w:type="paragraph" w:customStyle="1" w:styleId="xl39">
    <w:name w:val="xl39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0"/>
      <w:szCs w:val="20"/>
    </w:rPr>
  </w:style>
  <w:style w:type="paragraph" w:customStyle="1" w:styleId="xl40">
    <w:name w:val="xl40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DFKai-SB" w:eastAsia="DFKai-SB" w:hAnsi="DFKai-SB" w:hint="eastAsia"/>
      <w:kern w:val="0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napToGrid w:val="0"/>
      <w:spacing w:beforeLines="100" w:before="360" w:line="360" w:lineRule="auto"/>
      <w:ind w:left="-85" w:firstLineChars="200" w:firstLine="560"/>
    </w:pPr>
    <w:rPr>
      <w:rFonts w:ascii="DFKai-SB" w:eastAsia="DFKai-SB" w:hAnsi="DFKai-SB"/>
      <w:sz w:val="28"/>
    </w:rPr>
  </w:style>
  <w:style w:type="paragraph" w:styleId="2">
    <w:name w:val="Body Text Indent 2"/>
    <w:basedOn w:val="a"/>
    <w:semiHidden/>
    <w:pPr>
      <w:snapToGrid w:val="0"/>
      <w:spacing w:line="360" w:lineRule="auto"/>
      <w:ind w:left="482" w:firstLineChars="200" w:firstLine="560"/>
      <w:jc w:val="both"/>
    </w:pPr>
    <w:rPr>
      <w:rFonts w:ascii="DFKai-SB" w:eastAsia="DFKai-SB" w:hAnsi="DFKai-SB"/>
      <w:sz w:val="28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</w:pPr>
    <w:rPr>
      <w:rFonts w:ascii="PMingLiU" w:hAnsi="PMingLiU" w:hint="eastAsia"/>
      <w:kern w:val="0"/>
      <w:sz w:val="18"/>
      <w:szCs w:val="18"/>
    </w:rPr>
  </w:style>
  <w:style w:type="paragraph" w:customStyle="1" w:styleId="font6">
    <w:name w:val="font6"/>
    <w:basedOn w:val="a"/>
    <w:pPr>
      <w:widowControl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23">
    <w:name w:val="xl23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DFKai-SB" w:eastAsia="DFKai-SB" w:hAnsi="DFKai-SB" w:hint="eastAsia"/>
      <w:kern w:val="0"/>
      <w:sz w:val="20"/>
      <w:szCs w:val="20"/>
    </w:rPr>
  </w:style>
  <w:style w:type="paragraph" w:customStyle="1" w:styleId="xl24">
    <w:name w:val="xl24"/>
    <w:basedOn w:val="a"/>
    <w:pPr>
      <w:widowControl/>
      <w:spacing w:before="100" w:beforeAutospacing="1" w:after="100" w:afterAutospacing="1"/>
    </w:pPr>
    <w:rPr>
      <w:rFonts w:ascii="DFKai-SB" w:eastAsia="DFKai-SB" w:hAnsi="DFKai-SB" w:hint="eastAsia"/>
      <w:kern w:val="0"/>
      <w:sz w:val="20"/>
      <w:szCs w:val="20"/>
    </w:rPr>
  </w:style>
  <w:style w:type="paragraph" w:customStyle="1" w:styleId="xl25">
    <w:name w:val="xl2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MingLiU" w:hAnsi="PMingLiU"/>
      <w:kern w:val="0"/>
    </w:rPr>
  </w:style>
  <w:style w:type="paragraph" w:customStyle="1" w:styleId="xl26">
    <w:name w:val="xl2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MingLiU" w:hAnsi="PMingLiU"/>
      <w:kern w:val="0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MingLiU" w:hAnsi="PMingLiU"/>
      <w:kern w:val="0"/>
    </w:rPr>
  </w:style>
  <w:style w:type="paragraph" w:customStyle="1" w:styleId="xl28">
    <w:name w:val="xl28"/>
    <w:basedOn w:val="a"/>
    <w:pPr>
      <w:widowControl/>
      <w:spacing w:before="100" w:beforeAutospacing="1" w:after="100" w:afterAutospacing="1"/>
      <w:jc w:val="center"/>
    </w:pPr>
    <w:rPr>
      <w:rFonts w:ascii="PMingLiU" w:hAnsi="PMingLiU"/>
      <w:kern w:val="0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</w:rPr>
  </w:style>
  <w:style w:type="paragraph" w:customStyle="1" w:styleId="xl31">
    <w:name w:val="xl3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DFKai-SB" w:eastAsia="DFKai-SB" w:hAnsi="DFKai-SB" w:hint="eastAsia"/>
      <w:kern w:val="0"/>
      <w:sz w:val="20"/>
      <w:szCs w:val="20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DFKai-SB" w:eastAsia="DFKai-SB" w:hAnsi="DFKai-SB" w:hint="eastAsia"/>
      <w:kern w:val="0"/>
      <w:sz w:val="20"/>
      <w:szCs w:val="20"/>
    </w:rPr>
  </w:style>
  <w:style w:type="paragraph" w:customStyle="1" w:styleId="xl33">
    <w:name w:val="xl33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DFKai-SB" w:eastAsia="DFKai-SB" w:hAnsi="DFKai-SB" w:hint="eastAsia"/>
      <w:kern w:val="0"/>
      <w:sz w:val="20"/>
      <w:szCs w:val="20"/>
    </w:rPr>
  </w:style>
  <w:style w:type="paragraph" w:customStyle="1" w:styleId="xl34">
    <w:name w:val="xl34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PMingLiU" w:hAnsi="PMingLiU"/>
      <w:kern w:val="0"/>
    </w:rPr>
  </w:style>
  <w:style w:type="paragraph" w:customStyle="1" w:styleId="xl35">
    <w:name w:val="xl3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DFKai-SB" w:eastAsia="DFKai-SB" w:hAnsi="DFKai-SB" w:hint="eastAsia"/>
      <w:kern w:val="0"/>
      <w:sz w:val="20"/>
      <w:szCs w:val="20"/>
    </w:rPr>
  </w:style>
  <w:style w:type="paragraph" w:customStyle="1" w:styleId="xl36">
    <w:name w:val="xl36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DFKai-SB" w:eastAsia="DFKai-SB" w:hAnsi="DFKai-SB" w:hint="eastAsia"/>
      <w:kern w:val="0"/>
      <w:sz w:val="20"/>
      <w:szCs w:val="20"/>
    </w:rPr>
  </w:style>
  <w:style w:type="paragraph" w:customStyle="1" w:styleId="xl37">
    <w:name w:val="xl37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DFKai-SB" w:eastAsia="DFKai-SB" w:hAnsi="DFKai-SB" w:hint="eastAsia"/>
      <w:kern w:val="0"/>
      <w:sz w:val="20"/>
      <w:szCs w:val="20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DFKai-SB" w:eastAsia="DFKai-SB" w:hAnsi="DFKai-SB" w:hint="eastAsia"/>
      <w:kern w:val="0"/>
      <w:sz w:val="20"/>
      <w:szCs w:val="20"/>
    </w:rPr>
  </w:style>
  <w:style w:type="paragraph" w:customStyle="1" w:styleId="xl39">
    <w:name w:val="xl39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0"/>
      <w:szCs w:val="20"/>
    </w:rPr>
  </w:style>
  <w:style w:type="paragraph" w:customStyle="1" w:styleId="xl40">
    <w:name w:val="xl40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DFKai-SB" w:eastAsia="DFKai-SB" w:hAnsi="DFKai-SB" w:hint="eastAsia"/>
      <w:kern w:val="0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Company>Company Name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臺灣梨產銷分析</dc:title>
  <dc:creator>test</dc:creator>
  <cp:lastModifiedBy>Chang Hebe</cp:lastModifiedBy>
  <cp:revision>2</cp:revision>
  <cp:lastPrinted>2002-11-01T01:16:00Z</cp:lastPrinted>
  <dcterms:created xsi:type="dcterms:W3CDTF">2021-06-16T08:30:00Z</dcterms:created>
  <dcterms:modified xsi:type="dcterms:W3CDTF">2021-06-16T08:30:00Z</dcterms:modified>
</cp:coreProperties>
</file>