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A36034">
      <w:pPr>
        <w:snapToGrid w:val="0"/>
        <w:spacing w:line="560" w:lineRule="atLeast"/>
        <w:jc w:val="both"/>
        <w:rPr>
          <w:rFonts w:ascii="DFKai-SB" w:eastAsia="DFKai-SB"/>
          <w:sz w:val="28"/>
        </w:rPr>
      </w:pPr>
      <w:bookmarkStart w:id="0" w:name="_GoBack"/>
      <w:bookmarkEnd w:id="0"/>
      <w:r>
        <w:rPr>
          <w:rFonts w:ascii="DFKai-SB" w:eastAsia="DFKai-SB" w:hint="eastAsia"/>
          <w:b/>
          <w:sz w:val="28"/>
        </w:rPr>
        <w:t>表</w:t>
      </w:r>
      <w:r>
        <w:rPr>
          <w:rFonts w:ascii="DFKai-SB" w:eastAsia="DFKai-SB"/>
          <w:b/>
          <w:sz w:val="28"/>
        </w:rPr>
        <w:t xml:space="preserve">1  </w:t>
      </w:r>
      <w:r>
        <w:rPr>
          <w:rFonts w:ascii="DFKai-SB" w:eastAsia="DFKai-SB" w:hint="eastAsia"/>
          <w:b/>
          <w:sz w:val="28"/>
        </w:rPr>
        <w:t>噴水時間對防治白粉病的影響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B7" w:firstRow="1" w:lastRow="0" w:firstColumn="1" w:lastColumn="0" w:noHBand="0" w:noVBand="0"/>
      </w:tblPr>
      <w:tblGrid>
        <w:gridCol w:w="1288"/>
        <w:gridCol w:w="18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噴水時間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ind w:right="-28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白粉病罹病率</w:t>
            </w:r>
            <w:r>
              <w:rPr>
                <w:rFonts w:ascii="DFKai-SB" w:eastAsia="DFKai-SB" w:hint="eastAsia"/>
                <w:sz w:val="28"/>
              </w:rPr>
              <w:t>(%)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8" w:type="dxa"/>
            <w:tcBorders>
              <w:top w:val="single" w:sz="4" w:space="0" w:color="auto"/>
            </w:tcBorders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早上</w:t>
            </w:r>
            <w:r>
              <w:rPr>
                <w:rFonts w:ascii="DFKai-SB" w:eastAsia="DFKai-SB"/>
                <w:sz w:val="28"/>
              </w:rPr>
              <w:t>8</w:t>
            </w:r>
            <w:r>
              <w:rPr>
                <w:rFonts w:ascii="DFKai-SB" w:eastAsia="DFKai-SB" w:hint="eastAsia"/>
                <w:sz w:val="28"/>
              </w:rPr>
              <w:t>時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000000" w:rsidRDefault="00A36034">
            <w:pPr>
              <w:widowControl/>
              <w:tabs>
                <w:tab w:val="decimal" w:pos="872"/>
              </w:tabs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21.6</w:t>
            </w:r>
            <w:r>
              <w:rPr>
                <w:rFonts w:ascii="DFKai-SB" w:eastAsia="DFKai-SB"/>
                <w:sz w:val="28"/>
              </w:rPr>
              <w:t xml:space="preserve"> a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8" w:type="dxa"/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中午</w:t>
            </w:r>
            <w:r>
              <w:rPr>
                <w:rFonts w:ascii="DFKai-SB" w:eastAsia="DFKai-SB"/>
                <w:sz w:val="28"/>
              </w:rPr>
              <w:t>12</w:t>
            </w:r>
            <w:r>
              <w:rPr>
                <w:rFonts w:ascii="DFKai-SB" w:eastAsia="DFKai-SB" w:hint="eastAsia"/>
                <w:sz w:val="28"/>
              </w:rPr>
              <w:t>時</w:t>
            </w:r>
          </w:p>
        </w:tc>
        <w:tc>
          <w:tcPr>
            <w:tcW w:w="1800" w:type="dxa"/>
          </w:tcPr>
          <w:p w:rsidR="00000000" w:rsidRDefault="00A36034">
            <w:pPr>
              <w:widowControl/>
              <w:tabs>
                <w:tab w:val="decimal" w:pos="872"/>
              </w:tabs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14.3</w:t>
            </w:r>
            <w:r>
              <w:rPr>
                <w:rFonts w:ascii="DFKai-SB" w:eastAsia="DFKai-SB"/>
                <w:sz w:val="28"/>
              </w:rPr>
              <w:t xml:space="preserve"> a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8" w:type="dxa"/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下午</w:t>
            </w:r>
            <w:r>
              <w:rPr>
                <w:rFonts w:ascii="DFKai-SB" w:eastAsia="DFKai-SB"/>
                <w:sz w:val="28"/>
              </w:rPr>
              <w:t>5</w:t>
            </w:r>
            <w:r>
              <w:rPr>
                <w:rFonts w:ascii="DFKai-SB" w:eastAsia="DFKai-SB" w:hint="eastAsia"/>
                <w:sz w:val="28"/>
              </w:rPr>
              <w:t>時</w:t>
            </w:r>
          </w:p>
        </w:tc>
        <w:tc>
          <w:tcPr>
            <w:tcW w:w="1800" w:type="dxa"/>
          </w:tcPr>
          <w:p w:rsidR="00000000" w:rsidRDefault="00A36034">
            <w:pPr>
              <w:widowControl/>
              <w:tabs>
                <w:tab w:val="decimal" w:pos="872"/>
              </w:tabs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25.4</w:t>
            </w:r>
            <w:r>
              <w:rPr>
                <w:rFonts w:ascii="DFKai-SB" w:eastAsia="DFKai-SB"/>
                <w:sz w:val="28"/>
              </w:rPr>
              <w:t xml:space="preserve"> a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288" w:type="dxa"/>
            <w:tcBorders>
              <w:bottom w:val="single" w:sz="4" w:space="0" w:color="auto"/>
            </w:tcBorders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對照不噴水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000000" w:rsidRDefault="00A36034">
            <w:pPr>
              <w:widowControl/>
              <w:tabs>
                <w:tab w:val="decimal" w:pos="872"/>
              </w:tabs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94.1</w:t>
            </w:r>
            <w:r>
              <w:rPr>
                <w:rFonts w:ascii="DFKai-SB" w:eastAsia="DFKai-SB"/>
                <w:sz w:val="28"/>
              </w:rPr>
              <w:t xml:space="preserve"> b</w:t>
            </w:r>
          </w:p>
        </w:tc>
      </w:tr>
    </w:tbl>
    <w:p w:rsidR="00000000" w:rsidRDefault="00A36034">
      <w:pPr>
        <w:snapToGrid w:val="0"/>
        <w:spacing w:line="560" w:lineRule="atLeast"/>
        <w:jc w:val="both"/>
        <w:rPr>
          <w:rFonts w:ascii="DFKai-SB" w:eastAsia="DFKai-SB"/>
          <w:sz w:val="28"/>
        </w:rPr>
      </w:pPr>
    </w:p>
    <w:p w:rsidR="00000000" w:rsidRDefault="00A36034">
      <w:pPr>
        <w:snapToGrid w:val="0"/>
        <w:spacing w:line="560" w:lineRule="atLeast"/>
        <w:jc w:val="both"/>
        <w:rPr>
          <w:rFonts w:ascii="DFKai-SB" w:eastAsia="DFKai-SB" w:hint="eastAsia"/>
          <w:sz w:val="28"/>
        </w:rPr>
      </w:pPr>
      <w:r>
        <w:rPr>
          <w:rFonts w:ascii="DFKai-SB" w:eastAsia="DFKai-SB" w:hint="eastAsia"/>
          <w:b/>
          <w:sz w:val="28"/>
        </w:rPr>
        <w:t>表</w:t>
      </w:r>
      <w:r>
        <w:rPr>
          <w:rFonts w:ascii="DFKai-SB" w:eastAsia="DFKai-SB"/>
          <w:b/>
          <w:sz w:val="28"/>
        </w:rPr>
        <w:t xml:space="preserve">2  </w:t>
      </w:r>
      <w:r>
        <w:rPr>
          <w:rFonts w:ascii="DFKai-SB" w:eastAsia="DFKai-SB" w:hint="eastAsia"/>
          <w:b/>
          <w:sz w:val="28"/>
        </w:rPr>
        <w:t>噴水天數對防治白粉病的影響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B7" w:firstRow="1" w:lastRow="0" w:firstColumn="1" w:lastColumn="0" w:noHBand="0" w:noVBand="0"/>
      </w:tblPr>
      <w:tblGrid>
        <w:gridCol w:w="1468"/>
        <w:gridCol w:w="252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每星期</w:t>
            </w:r>
          </w:p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噴水天數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ind w:right="-28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白粉病罹病率</w:t>
            </w:r>
            <w:r>
              <w:rPr>
                <w:rFonts w:ascii="DFKai-SB" w:eastAsia="DFKai-SB" w:hint="eastAsia"/>
                <w:sz w:val="28"/>
              </w:rPr>
              <w:t>(%)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tcBorders>
              <w:top w:val="single" w:sz="4" w:space="0" w:color="auto"/>
            </w:tcBorders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0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000000" w:rsidRDefault="00A36034">
            <w:pPr>
              <w:widowControl/>
              <w:tabs>
                <w:tab w:val="decimal" w:pos="872"/>
              </w:tabs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87.2 c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1</w:t>
            </w:r>
          </w:p>
        </w:tc>
        <w:tc>
          <w:tcPr>
            <w:tcW w:w="2520" w:type="dxa"/>
          </w:tcPr>
          <w:p w:rsidR="00000000" w:rsidRDefault="00A36034">
            <w:pPr>
              <w:widowControl/>
              <w:tabs>
                <w:tab w:val="decimal" w:pos="872"/>
              </w:tabs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78.3 c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3</w:t>
            </w:r>
          </w:p>
        </w:tc>
        <w:tc>
          <w:tcPr>
            <w:tcW w:w="2520" w:type="dxa"/>
          </w:tcPr>
          <w:p w:rsidR="00000000" w:rsidRDefault="00A36034">
            <w:pPr>
              <w:widowControl/>
              <w:tabs>
                <w:tab w:val="decimal" w:pos="872"/>
              </w:tabs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55.8 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5</w:t>
            </w:r>
          </w:p>
        </w:tc>
        <w:tc>
          <w:tcPr>
            <w:tcW w:w="2520" w:type="dxa"/>
          </w:tcPr>
          <w:p w:rsidR="00000000" w:rsidRDefault="00A36034">
            <w:pPr>
              <w:widowControl/>
              <w:tabs>
                <w:tab w:val="decimal" w:pos="872"/>
              </w:tabs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10.8 a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tcBorders>
              <w:bottom w:val="single" w:sz="4" w:space="0" w:color="auto"/>
            </w:tcBorders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7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000000" w:rsidRDefault="00A36034">
            <w:pPr>
              <w:widowControl/>
              <w:tabs>
                <w:tab w:val="decimal" w:pos="872"/>
              </w:tabs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1.6 a</w:t>
            </w:r>
          </w:p>
        </w:tc>
      </w:tr>
    </w:tbl>
    <w:p w:rsidR="00000000" w:rsidRDefault="00A36034">
      <w:pPr>
        <w:snapToGrid w:val="0"/>
        <w:spacing w:line="560" w:lineRule="atLeast"/>
        <w:jc w:val="both"/>
        <w:rPr>
          <w:rFonts w:ascii="DFKai-SB" w:eastAsia="DFKai-SB"/>
          <w:sz w:val="28"/>
        </w:rPr>
      </w:pPr>
    </w:p>
    <w:p w:rsidR="00000000" w:rsidRDefault="00A36034">
      <w:pPr>
        <w:snapToGrid w:val="0"/>
        <w:spacing w:line="560" w:lineRule="atLeast"/>
        <w:jc w:val="both"/>
        <w:rPr>
          <w:rFonts w:ascii="DFKai-SB" w:eastAsia="DFKai-SB"/>
          <w:sz w:val="28"/>
        </w:rPr>
      </w:pPr>
    </w:p>
    <w:p w:rsidR="00000000" w:rsidRDefault="00A36034">
      <w:pPr>
        <w:snapToGrid w:val="0"/>
        <w:spacing w:line="560" w:lineRule="atLeast"/>
        <w:jc w:val="both"/>
        <w:rPr>
          <w:rFonts w:ascii="DFKai-SB" w:eastAsia="DFKai-SB"/>
          <w:sz w:val="28"/>
        </w:rPr>
      </w:pPr>
    </w:p>
    <w:p w:rsidR="00000000" w:rsidRDefault="00A36034">
      <w:pPr>
        <w:snapToGrid w:val="0"/>
        <w:spacing w:line="560" w:lineRule="atLeast"/>
        <w:jc w:val="both"/>
        <w:rPr>
          <w:rFonts w:ascii="DFKai-SB" w:eastAsia="DFKai-SB"/>
          <w:sz w:val="28"/>
        </w:rPr>
      </w:pPr>
    </w:p>
    <w:p w:rsidR="00000000" w:rsidRDefault="00A36034">
      <w:pPr>
        <w:snapToGrid w:val="0"/>
        <w:spacing w:line="560" w:lineRule="atLeast"/>
        <w:jc w:val="both"/>
        <w:rPr>
          <w:rFonts w:ascii="DFKai-SB" w:eastAsia="DFKai-SB"/>
          <w:sz w:val="28"/>
        </w:rPr>
      </w:pPr>
    </w:p>
    <w:p w:rsidR="00000000" w:rsidRDefault="00A36034">
      <w:pPr>
        <w:snapToGrid w:val="0"/>
        <w:spacing w:line="560" w:lineRule="atLeast"/>
        <w:jc w:val="both"/>
        <w:rPr>
          <w:rFonts w:ascii="DFKai-SB" w:eastAsia="DFKai-SB"/>
          <w:sz w:val="28"/>
        </w:rPr>
      </w:pPr>
    </w:p>
    <w:p w:rsidR="00000000" w:rsidRDefault="00A36034">
      <w:pPr>
        <w:snapToGrid w:val="0"/>
        <w:spacing w:line="560" w:lineRule="atLeast"/>
        <w:jc w:val="both"/>
        <w:rPr>
          <w:rFonts w:ascii="DFKai-SB" w:eastAsia="DFKai-SB"/>
          <w:b/>
          <w:sz w:val="28"/>
        </w:rPr>
      </w:pPr>
    </w:p>
    <w:p w:rsidR="00000000" w:rsidRDefault="00A36034">
      <w:pPr>
        <w:snapToGrid w:val="0"/>
        <w:spacing w:line="560" w:lineRule="atLeast"/>
        <w:jc w:val="both"/>
        <w:rPr>
          <w:rFonts w:ascii="DFKai-SB" w:eastAsia="DFKai-SB"/>
          <w:sz w:val="28"/>
        </w:rPr>
      </w:pPr>
      <w:r>
        <w:rPr>
          <w:rFonts w:ascii="DFKai-SB" w:eastAsia="DFKai-SB" w:hint="eastAsia"/>
          <w:b/>
          <w:sz w:val="28"/>
        </w:rPr>
        <w:lastRenderedPageBreak/>
        <w:t>表</w:t>
      </w:r>
      <w:r>
        <w:rPr>
          <w:rFonts w:ascii="DFKai-SB" w:eastAsia="DFKai-SB"/>
          <w:b/>
          <w:sz w:val="28"/>
        </w:rPr>
        <w:t xml:space="preserve">3  </w:t>
      </w:r>
      <w:r>
        <w:rPr>
          <w:rFonts w:ascii="DFKai-SB" w:eastAsia="DFKai-SB" w:hint="eastAsia"/>
          <w:b/>
          <w:sz w:val="28"/>
        </w:rPr>
        <w:t>噴水間隔天數對防治白粉病的影響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B7" w:firstRow="1" w:lastRow="0" w:firstColumn="1" w:lastColumn="0" w:noHBand="0" w:noVBand="0"/>
      </w:tblPr>
      <w:tblGrid>
        <w:gridCol w:w="1288"/>
        <w:gridCol w:w="18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噴水間隔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ind w:right="-28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白粉病罹病率</w:t>
            </w:r>
            <w:r>
              <w:rPr>
                <w:rFonts w:ascii="DFKai-SB" w:eastAsia="DFKai-SB" w:hint="eastAsia"/>
                <w:sz w:val="28"/>
              </w:rPr>
              <w:t>(%)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8" w:type="dxa"/>
            <w:tcBorders>
              <w:top w:val="single" w:sz="4" w:space="0" w:color="auto"/>
            </w:tcBorders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每天噴水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000000" w:rsidRDefault="00A36034">
            <w:pPr>
              <w:widowControl/>
              <w:tabs>
                <w:tab w:val="decimal" w:pos="872"/>
              </w:tabs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12.6</w:t>
            </w:r>
            <w:r>
              <w:rPr>
                <w:rFonts w:ascii="DFKai-SB" w:eastAsia="DFKai-SB"/>
                <w:sz w:val="28"/>
              </w:rPr>
              <w:t xml:space="preserve"> a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8" w:type="dxa"/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每</w:t>
            </w:r>
            <w:r>
              <w:rPr>
                <w:rFonts w:ascii="DFKai-SB" w:eastAsia="DFKai-SB" w:hint="eastAsia"/>
                <w:sz w:val="28"/>
              </w:rPr>
              <w:t>2</w:t>
            </w:r>
            <w:r>
              <w:rPr>
                <w:rFonts w:ascii="DFKai-SB" w:eastAsia="DFKai-SB" w:hint="eastAsia"/>
                <w:sz w:val="28"/>
              </w:rPr>
              <w:t>天噴水</w:t>
            </w:r>
          </w:p>
        </w:tc>
        <w:tc>
          <w:tcPr>
            <w:tcW w:w="1800" w:type="dxa"/>
          </w:tcPr>
          <w:p w:rsidR="00000000" w:rsidRDefault="00A36034">
            <w:pPr>
              <w:widowControl/>
              <w:tabs>
                <w:tab w:val="decimal" w:pos="872"/>
              </w:tabs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60.9</w:t>
            </w:r>
            <w:r>
              <w:rPr>
                <w:rFonts w:ascii="DFKai-SB" w:eastAsia="DFKai-SB"/>
                <w:sz w:val="28"/>
              </w:rPr>
              <w:t xml:space="preserve"> 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8" w:type="dxa"/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每</w:t>
            </w:r>
            <w:r>
              <w:rPr>
                <w:rFonts w:ascii="DFKai-SB" w:eastAsia="DFKai-SB" w:hint="eastAsia"/>
                <w:sz w:val="28"/>
              </w:rPr>
              <w:t>3</w:t>
            </w:r>
            <w:r>
              <w:rPr>
                <w:rFonts w:ascii="DFKai-SB" w:eastAsia="DFKai-SB" w:hint="eastAsia"/>
                <w:sz w:val="28"/>
              </w:rPr>
              <w:t>天噴水</w:t>
            </w:r>
          </w:p>
        </w:tc>
        <w:tc>
          <w:tcPr>
            <w:tcW w:w="1800" w:type="dxa"/>
          </w:tcPr>
          <w:p w:rsidR="00000000" w:rsidRDefault="00A36034">
            <w:pPr>
              <w:widowControl/>
              <w:tabs>
                <w:tab w:val="decimal" w:pos="872"/>
              </w:tabs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64.7</w:t>
            </w:r>
            <w:r>
              <w:rPr>
                <w:rFonts w:ascii="DFKai-SB" w:eastAsia="DFKai-SB"/>
                <w:sz w:val="28"/>
              </w:rPr>
              <w:t xml:space="preserve"> 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8" w:type="dxa"/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每</w:t>
            </w:r>
            <w:r>
              <w:rPr>
                <w:rFonts w:ascii="DFKai-SB" w:eastAsia="DFKai-SB" w:hint="eastAsia"/>
                <w:sz w:val="28"/>
              </w:rPr>
              <w:t>4</w:t>
            </w:r>
            <w:r>
              <w:rPr>
                <w:rFonts w:ascii="DFKai-SB" w:eastAsia="DFKai-SB" w:hint="eastAsia"/>
                <w:sz w:val="28"/>
              </w:rPr>
              <w:t>天噴水</w:t>
            </w:r>
          </w:p>
        </w:tc>
        <w:tc>
          <w:tcPr>
            <w:tcW w:w="1800" w:type="dxa"/>
          </w:tcPr>
          <w:p w:rsidR="00000000" w:rsidRDefault="00A36034">
            <w:pPr>
              <w:widowControl/>
              <w:tabs>
                <w:tab w:val="decimal" w:pos="872"/>
              </w:tabs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94.7</w:t>
            </w:r>
            <w:r>
              <w:rPr>
                <w:rFonts w:ascii="DFKai-SB" w:eastAsia="DFKai-SB"/>
                <w:sz w:val="28"/>
              </w:rPr>
              <w:t xml:space="preserve"> c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8" w:type="dxa"/>
            <w:tcBorders>
              <w:bottom w:val="single" w:sz="4" w:space="0" w:color="auto"/>
            </w:tcBorders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對照不噴水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000000" w:rsidRDefault="00A36034">
            <w:pPr>
              <w:widowControl/>
              <w:tabs>
                <w:tab w:val="decimal" w:pos="872"/>
              </w:tabs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94.0</w:t>
            </w:r>
            <w:r>
              <w:rPr>
                <w:rFonts w:ascii="DFKai-SB" w:eastAsia="DFKai-SB"/>
                <w:sz w:val="28"/>
              </w:rPr>
              <w:t xml:space="preserve"> c</w:t>
            </w:r>
          </w:p>
        </w:tc>
      </w:tr>
    </w:tbl>
    <w:p w:rsidR="00000000" w:rsidRDefault="00A36034">
      <w:pPr>
        <w:snapToGrid w:val="0"/>
        <w:spacing w:line="560" w:lineRule="atLeast"/>
        <w:jc w:val="both"/>
        <w:rPr>
          <w:rFonts w:ascii="DFKai-SB" w:eastAsia="DFKai-SB"/>
          <w:sz w:val="28"/>
        </w:rPr>
      </w:pPr>
    </w:p>
    <w:p w:rsidR="00000000" w:rsidRDefault="00A36034">
      <w:pPr>
        <w:snapToGrid w:val="0"/>
        <w:spacing w:line="560" w:lineRule="atLeast"/>
        <w:jc w:val="both"/>
        <w:rPr>
          <w:rFonts w:ascii="DFKai-SB" w:eastAsia="DFKai-SB"/>
          <w:sz w:val="28"/>
        </w:rPr>
      </w:pPr>
      <w:r>
        <w:rPr>
          <w:rFonts w:ascii="DFKai-SB" w:eastAsia="DFKai-SB" w:hint="eastAsia"/>
          <w:b/>
          <w:sz w:val="28"/>
        </w:rPr>
        <w:t>表</w:t>
      </w:r>
      <w:r>
        <w:rPr>
          <w:rFonts w:ascii="DFKai-SB" w:eastAsia="DFKai-SB"/>
          <w:b/>
          <w:sz w:val="28"/>
        </w:rPr>
        <w:t xml:space="preserve">4  </w:t>
      </w:r>
      <w:r>
        <w:rPr>
          <w:rFonts w:ascii="DFKai-SB" w:eastAsia="DFKai-SB" w:hint="eastAsia"/>
          <w:b/>
          <w:sz w:val="28"/>
        </w:rPr>
        <w:t>應用噴水防治田間種植之玫瑰及豌豆白粉病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B7" w:firstRow="1" w:lastRow="0" w:firstColumn="1" w:lastColumn="0" w:noHBand="0" w:noVBand="0"/>
      </w:tblPr>
      <w:tblGrid>
        <w:gridCol w:w="1288"/>
        <w:gridCol w:w="18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處理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ind w:right="-28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白粉病罹病率</w:t>
            </w:r>
            <w:r>
              <w:rPr>
                <w:rFonts w:ascii="DFKai-SB" w:eastAsia="DFKai-SB" w:hint="eastAsia"/>
                <w:sz w:val="28"/>
              </w:rPr>
              <w:t>(%)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8" w:type="dxa"/>
            <w:tcBorders>
              <w:top w:val="single" w:sz="4" w:space="0" w:color="auto"/>
            </w:tcBorders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玫瑰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000000" w:rsidRDefault="00A36034">
            <w:pPr>
              <w:widowControl/>
              <w:tabs>
                <w:tab w:val="decimal" w:pos="872"/>
              </w:tabs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 w:hint="eastAsia"/>
                <w:sz w:val="2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8" w:type="dxa"/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噴水區</w:t>
            </w:r>
          </w:p>
        </w:tc>
        <w:tc>
          <w:tcPr>
            <w:tcW w:w="1800" w:type="dxa"/>
          </w:tcPr>
          <w:p w:rsidR="00000000" w:rsidRDefault="00A36034">
            <w:pPr>
              <w:widowControl/>
              <w:tabs>
                <w:tab w:val="decimal" w:pos="872"/>
              </w:tabs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1.9 a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8" w:type="dxa"/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不噴水區</w:t>
            </w:r>
          </w:p>
        </w:tc>
        <w:tc>
          <w:tcPr>
            <w:tcW w:w="1800" w:type="dxa"/>
          </w:tcPr>
          <w:p w:rsidR="00000000" w:rsidRDefault="00A36034">
            <w:pPr>
              <w:widowControl/>
              <w:tabs>
                <w:tab w:val="decimal" w:pos="872"/>
              </w:tabs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100.0 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8" w:type="dxa"/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豌豆</w:t>
            </w:r>
          </w:p>
        </w:tc>
        <w:tc>
          <w:tcPr>
            <w:tcW w:w="1800" w:type="dxa"/>
          </w:tcPr>
          <w:p w:rsidR="00000000" w:rsidRDefault="00A36034">
            <w:pPr>
              <w:widowControl/>
              <w:tabs>
                <w:tab w:val="decimal" w:pos="872"/>
              </w:tabs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8" w:type="dxa"/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噴水區</w:t>
            </w:r>
          </w:p>
        </w:tc>
        <w:tc>
          <w:tcPr>
            <w:tcW w:w="1800" w:type="dxa"/>
          </w:tcPr>
          <w:p w:rsidR="00000000" w:rsidRDefault="00A36034">
            <w:pPr>
              <w:widowControl/>
              <w:tabs>
                <w:tab w:val="decimal" w:pos="872"/>
              </w:tabs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11.3 a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8" w:type="dxa"/>
            <w:tcBorders>
              <w:bottom w:val="single" w:sz="4" w:space="0" w:color="auto"/>
            </w:tcBorders>
          </w:tcPr>
          <w:p w:rsidR="00000000" w:rsidRDefault="00A36034">
            <w:pPr>
              <w:widowControl/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不噴水區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000000" w:rsidRDefault="00A36034">
            <w:pPr>
              <w:widowControl/>
              <w:tabs>
                <w:tab w:val="decimal" w:pos="872"/>
              </w:tabs>
              <w:autoSpaceDE w:val="0"/>
              <w:autoSpaceDN w:val="0"/>
              <w:snapToGrid w:val="0"/>
              <w:spacing w:line="560" w:lineRule="atLeast"/>
              <w:jc w:val="both"/>
              <w:textAlignment w:val="bottom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97.1</w:t>
            </w:r>
            <w:r>
              <w:rPr>
                <w:rFonts w:ascii="DFKai-SB" w:eastAsia="DFKai-SB"/>
                <w:sz w:val="28"/>
              </w:rPr>
              <w:t xml:space="preserve"> b</w:t>
            </w:r>
          </w:p>
        </w:tc>
      </w:tr>
    </w:tbl>
    <w:p w:rsidR="00A36034" w:rsidRDefault="00A36034">
      <w:pPr>
        <w:snapToGrid w:val="0"/>
        <w:spacing w:line="560" w:lineRule="atLeast"/>
        <w:jc w:val="both"/>
        <w:rPr>
          <w:rFonts w:ascii="DFKai-SB" w:eastAsia="DFKai-SB"/>
          <w:sz w:val="28"/>
        </w:rPr>
      </w:pPr>
    </w:p>
    <w:sectPr w:rsidR="00A36034">
      <w:pgSz w:w="11907" w:h="16840" w:code="9"/>
      <w:pgMar w:top="1440" w:right="1191" w:bottom="1440" w:left="1191" w:header="851" w:footer="992" w:gutter="0"/>
      <w:cols w:space="425"/>
      <w:docGrid w:type="lines" w:linePitch="36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defaultTabStop w:val="480"/>
  <w:drawingGridHorizontalSpacing w:val="120"/>
  <w:drawingGridVerticalSpacing w:val="18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B5A"/>
    <w:rsid w:val="001E3B5A"/>
    <w:rsid w:val="00A3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before="120" w:after="120" w:line="0" w:lineRule="atLeast"/>
      <w:ind w:firstLine="482"/>
      <w:jc w:val="both"/>
    </w:pPr>
    <w:rPr>
      <w:rFonts w:ascii="MingLiU" w:eastAsia="MingLiU"/>
    </w:rPr>
  </w:style>
  <w:style w:type="paragraph" w:styleId="2">
    <w:name w:val="Body Text Indent 2"/>
    <w:basedOn w:val="a"/>
    <w:semiHidden/>
    <w:pPr>
      <w:ind w:firstLine="480"/>
    </w:pPr>
  </w:style>
  <w:style w:type="paragraph" w:styleId="3">
    <w:name w:val="Body Text Indent 3"/>
    <w:basedOn w:val="a"/>
    <w:semiHidden/>
    <w:pPr>
      <w:spacing w:before="120" w:after="120" w:line="0" w:lineRule="atLeast"/>
      <w:ind w:firstLineChars="200" w:firstLine="48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before="120" w:after="120" w:line="0" w:lineRule="atLeast"/>
      <w:ind w:firstLine="482"/>
      <w:jc w:val="both"/>
    </w:pPr>
    <w:rPr>
      <w:rFonts w:ascii="MingLiU" w:eastAsia="MingLiU"/>
    </w:rPr>
  </w:style>
  <w:style w:type="paragraph" w:styleId="2">
    <w:name w:val="Body Text Indent 2"/>
    <w:basedOn w:val="a"/>
    <w:semiHidden/>
    <w:pPr>
      <w:ind w:firstLine="480"/>
    </w:pPr>
  </w:style>
  <w:style w:type="paragraph" w:styleId="3">
    <w:name w:val="Body Text Indent 3"/>
    <w:basedOn w:val="a"/>
    <w:semiHidden/>
    <w:pPr>
      <w:spacing w:before="120" w:after="120" w:line="0" w:lineRule="atLeast"/>
      <w:ind w:firstLineChars="200" w:firstLine="48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</Words>
  <Characters>331</Characters>
  <Application>Microsoft Office Word</Application>
  <DocSecurity>0</DocSecurity>
  <Lines>2</Lines>
  <Paragraphs>1</Paragraphs>
  <ScaleCrop>false</ScaleCrop>
  <Company>Microsoft</Company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本土化有機介質耕在蔬果栽培上之應用</dc:title>
  <dc:creator>User</dc:creator>
  <cp:lastModifiedBy>Chang Hebe</cp:lastModifiedBy>
  <cp:revision>2</cp:revision>
  <cp:lastPrinted>2001-01-17T09:14:00Z</cp:lastPrinted>
  <dcterms:created xsi:type="dcterms:W3CDTF">2021-06-10T06:59:00Z</dcterms:created>
  <dcterms:modified xsi:type="dcterms:W3CDTF">2021-06-10T06:59:00Z</dcterms:modified>
</cp:coreProperties>
</file>