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DF6" w:rsidRDefault="00067DF6">
      <w:pPr>
        <w:jc w:val="center"/>
        <w:rPr>
          <w:rFonts w:ascii="sө, mingliu, taipei" w:hAnsi="sө, mingliu, taipei" w:hint="eastAsia"/>
          <w:sz w:val="28"/>
        </w:rPr>
      </w:pPr>
      <w:bookmarkStart w:id="0" w:name="_GoBack"/>
      <w:bookmarkEnd w:id="0"/>
      <w:r>
        <w:rPr>
          <w:rFonts w:ascii="sө, mingliu, taipei" w:hAnsi="sө, mingliu, taipei" w:hint="eastAsia"/>
          <w:sz w:val="28"/>
        </w:rPr>
        <w:t>表</w:t>
      </w:r>
      <w:r>
        <w:rPr>
          <w:rFonts w:ascii="sө, mingliu, taipei" w:hAnsi="sө, mingliu, taipei" w:hint="eastAsia"/>
          <w:sz w:val="28"/>
        </w:rPr>
        <w:t xml:space="preserve">2 </w:t>
      </w:r>
      <w:r>
        <w:rPr>
          <w:rFonts w:ascii="sө, mingliu, taipei" w:hAnsi="sө, mingliu, taipei" w:hint="eastAsia"/>
          <w:sz w:val="28"/>
        </w:rPr>
        <w:t>稻米品質評審項目</w:t>
      </w:r>
    </w:p>
    <w:tbl>
      <w:tblPr>
        <w:tblW w:w="8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916"/>
        <w:gridCol w:w="776"/>
        <w:gridCol w:w="4776"/>
      </w:tblGrid>
      <w:tr w:rsidR="00067DF6">
        <w:tblPrEx>
          <w:tblCellMar>
            <w:top w:w="0" w:type="dxa"/>
            <w:bottom w:w="0" w:type="dxa"/>
          </w:tblCellMar>
        </w:tblPrEx>
        <w:trPr>
          <w:cantSplit/>
          <w:trHeight w:val="535"/>
        </w:trPr>
        <w:tc>
          <w:tcPr>
            <w:tcW w:w="2816" w:type="dxa"/>
            <w:gridSpan w:val="2"/>
            <w:vAlign w:val="center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項目</w:t>
            </w:r>
          </w:p>
        </w:tc>
        <w:tc>
          <w:tcPr>
            <w:tcW w:w="776" w:type="dxa"/>
            <w:vAlign w:val="center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配分</w:t>
            </w:r>
          </w:p>
        </w:tc>
        <w:tc>
          <w:tcPr>
            <w:tcW w:w="4776" w:type="dxa"/>
            <w:vAlign w:val="center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審查內容</w:t>
            </w:r>
          </w:p>
        </w:tc>
      </w:tr>
      <w:tr w:rsidR="00067DF6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性狀</w:t>
            </w:r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白米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米粒飽滿度、粒型均一度及色澤</w:t>
            </w:r>
          </w:p>
        </w:tc>
      </w:tr>
      <w:tr w:rsidR="00067D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 w:val="restart"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規格</w:t>
            </w:r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稻穀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容重量、</w:t>
            </w:r>
            <w:proofErr w:type="gramStart"/>
            <w:r>
              <w:rPr>
                <w:rFonts w:hint="eastAsia"/>
              </w:rPr>
              <w:t>碾糙率</w:t>
            </w:r>
            <w:proofErr w:type="gramEnd"/>
          </w:p>
        </w:tc>
      </w:tr>
      <w:tr w:rsidR="00067D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糙米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完整粒、變色粒、屑米、發芽粒</w:t>
            </w:r>
            <w:proofErr w:type="gramEnd"/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白粉質粒</w:t>
            </w:r>
            <w:proofErr w:type="gramEnd"/>
            <w:r>
              <w:rPr>
                <w:rFonts w:hint="eastAsia"/>
              </w:rPr>
              <w:t>、碎粒、異型粒、夾雜物</w:t>
            </w:r>
          </w:p>
        </w:tc>
      </w:tr>
      <w:tr w:rsidR="00067D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白米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被害粒、變色粒</w:t>
            </w:r>
            <w:proofErr w:type="gramEnd"/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白粉質粒</w:t>
            </w:r>
            <w:proofErr w:type="gramEnd"/>
            <w:r>
              <w:rPr>
                <w:rFonts w:hint="eastAsia"/>
              </w:rPr>
              <w:t>、碎粒、異型粒</w:t>
            </w:r>
          </w:p>
        </w:tc>
      </w:tr>
      <w:tr w:rsidR="00067D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 w:val="restart"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食味</w:t>
            </w:r>
            <w:proofErr w:type="gramEnd"/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官能品評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白米飯之外觀、香味、口感、</w:t>
            </w:r>
            <w:proofErr w:type="gramStart"/>
            <w:r>
              <w:rPr>
                <w:rFonts w:hint="eastAsia"/>
              </w:rPr>
              <w:t>黏</w:t>
            </w:r>
            <w:proofErr w:type="gramEnd"/>
            <w:r>
              <w:rPr>
                <w:rFonts w:hint="eastAsia"/>
              </w:rPr>
              <w:t>彈性、硬性、總評</w:t>
            </w:r>
          </w:p>
        </w:tc>
      </w:tr>
      <w:tr w:rsidR="00067D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蛋白質含量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白米之蛋白質含量</w:t>
            </w:r>
          </w:p>
        </w:tc>
      </w:tr>
      <w:tr w:rsidR="00067D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vMerge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直鏈性</w:t>
            </w:r>
            <w:proofErr w:type="gramEnd"/>
            <w:r>
              <w:rPr>
                <w:rFonts w:hint="eastAsia"/>
              </w:rPr>
              <w:t>澱粉含量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白米</w:t>
            </w:r>
            <w:proofErr w:type="gramStart"/>
            <w:r>
              <w:rPr>
                <w:rFonts w:hint="eastAsia"/>
              </w:rPr>
              <w:t>之直鏈性</w:t>
            </w:r>
            <w:proofErr w:type="gramEnd"/>
            <w:r>
              <w:rPr>
                <w:rFonts w:hint="eastAsia"/>
              </w:rPr>
              <w:t>澱粉含量</w:t>
            </w:r>
          </w:p>
        </w:tc>
      </w:tr>
      <w:tr w:rsidR="00067DF6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:rsidR="00067DF6" w:rsidRDefault="00067DF6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新鮮度</w:t>
            </w:r>
          </w:p>
        </w:tc>
        <w:tc>
          <w:tcPr>
            <w:tcW w:w="191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酸鹼值</w:t>
            </w:r>
          </w:p>
        </w:tc>
        <w:tc>
          <w:tcPr>
            <w:tcW w:w="776" w:type="dxa"/>
          </w:tcPr>
          <w:p w:rsidR="00067DF6" w:rsidRDefault="00067D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</w:t>
            </w:r>
          </w:p>
        </w:tc>
        <w:tc>
          <w:tcPr>
            <w:tcW w:w="4776" w:type="dxa"/>
          </w:tcPr>
          <w:p w:rsidR="00067DF6" w:rsidRDefault="00067DF6">
            <w:pPr>
              <w:rPr>
                <w:rFonts w:hint="eastAsia"/>
              </w:rPr>
            </w:pPr>
            <w:r>
              <w:rPr>
                <w:rFonts w:hint="eastAsia"/>
              </w:rPr>
              <w:t>白米之酸鹼值</w:t>
            </w:r>
          </w:p>
        </w:tc>
      </w:tr>
    </w:tbl>
    <w:p w:rsidR="00067DF6" w:rsidRDefault="00067DF6">
      <w:pPr>
        <w:jc w:val="center"/>
        <w:rPr>
          <w:rFonts w:hint="eastAsia"/>
        </w:rPr>
      </w:pPr>
    </w:p>
    <w:sectPr w:rsidR="00067D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, mingliu, taipe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DF6"/>
    <w:rsid w:val="00067DF6"/>
    <w:rsid w:val="0030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coa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表2 稻米品質評審項目</dc:title>
  <dc:creator>ci4632</dc:creator>
  <cp:lastModifiedBy>Chang Hebe</cp:lastModifiedBy>
  <cp:revision>2</cp:revision>
  <dcterms:created xsi:type="dcterms:W3CDTF">2021-06-16T10:06:00Z</dcterms:created>
  <dcterms:modified xsi:type="dcterms:W3CDTF">2021-06-16T10:06:00Z</dcterms:modified>
</cp:coreProperties>
</file>