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25DAF">
      <w:pPr>
        <w:tabs>
          <w:tab w:val="left" w:pos="0"/>
        </w:tabs>
        <w:jc w:val="both"/>
        <w:rPr>
          <w:rFonts w:ascii="Arial" w:eastAsia="DFKai-SB" w:hAnsi="Arial" w:cs="Arial" w:hint="eastAsia"/>
        </w:rPr>
      </w:pPr>
      <w:bookmarkStart w:id="0" w:name="_GoBack"/>
      <w:bookmarkEnd w:id="0"/>
    </w:p>
    <w:p w:rsidR="00000000" w:rsidRDefault="00C25DAF">
      <w:pPr>
        <w:ind w:left="720" w:right="926" w:hanging="720"/>
        <w:rPr>
          <w:rFonts w:ascii="Arial" w:eastAsia="DFKai-SB" w:hAnsi="Arial" w:hint="eastAsia"/>
        </w:rPr>
      </w:pPr>
      <w:r>
        <w:rPr>
          <w:rFonts w:ascii="Arial" w:eastAsia="DFKai-SB" w:hAnsi="Arial" w:hint="eastAsia"/>
        </w:rPr>
        <w:t>表</w:t>
      </w:r>
      <w:r>
        <w:rPr>
          <w:rFonts w:ascii="Arial" w:eastAsia="DFKai-SB" w:hAnsi="Arial" w:hint="eastAsia"/>
        </w:rPr>
        <w:t xml:space="preserve">1  </w:t>
      </w:r>
      <w:r>
        <w:rPr>
          <w:rFonts w:ascii="Arial" w:eastAsia="DFKai-SB" w:hAnsi="Arial" w:hint="eastAsia"/>
        </w:rPr>
        <w:t>不同濃度之</w:t>
      </w:r>
      <w:proofErr w:type="spellStart"/>
      <w:r>
        <w:rPr>
          <w:rFonts w:ascii="DFKai-SB" w:eastAsia="DFKai-SB"/>
        </w:rPr>
        <w:t>sorbic</w:t>
      </w:r>
      <w:proofErr w:type="spellEnd"/>
      <w:r>
        <w:rPr>
          <w:rFonts w:ascii="DFKai-SB" w:eastAsia="DFKai-SB"/>
        </w:rPr>
        <w:t xml:space="preserve"> acid</w:t>
      </w:r>
      <w:r>
        <w:rPr>
          <w:rFonts w:ascii="Arial" w:eastAsia="DFKai-SB" w:hAnsi="Arial" w:hint="eastAsia"/>
        </w:rPr>
        <w:t>對彩色海芋</w:t>
      </w:r>
      <w:r>
        <w:rPr>
          <w:rFonts w:ascii="Arial" w:eastAsia="DFKai-SB" w:hAnsi="Arial" w:hint="eastAsia"/>
        </w:rPr>
        <w:t>(</w:t>
      </w:r>
      <w:proofErr w:type="spellStart"/>
      <w:r>
        <w:rPr>
          <w:rFonts w:ascii="Arial" w:eastAsia="DFKai-SB" w:hAnsi="Arial"/>
        </w:rPr>
        <w:t>cv</w:t>
      </w:r>
      <w:proofErr w:type="spellEnd"/>
      <w:r>
        <w:rPr>
          <w:rFonts w:ascii="Arial" w:eastAsia="DFKai-SB" w:hAnsi="Arial"/>
        </w:rPr>
        <w:t xml:space="preserve">. Pacific Pink and </w:t>
      </w:r>
      <w:proofErr w:type="spellStart"/>
      <w:r>
        <w:rPr>
          <w:rFonts w:ascii="Arial" w:eastAsia="DFKai-SB" w:hAnsi="Arial"/>
        </w:rPr>
        <w:t>Neroli</w:t>
      </w:r>
      <w:proofErr w:type="spellEnd"/>
      <w:r>
        <w:rPr>
          <w:rFonts w:ascii="Arial" w:eastAsia="DFKai-SB" w:hAnsi="Arial"/>
        </w:rPr>
        <w:t>)</w:t>
      </w:r>
      <w:r>
        <w:rPr>
          <w:rFonts w:ascii="Arial" w:eastAsia="DFKai-SB" w:hAnsi="Arial" w:hint="eastAsia"/>
        </w:rPr>
        <w:t>芽體生長之影響</w:t>
      </w:r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/>
        </w:rPr>
      </w:pPr>
      <w:r>
        <w:rPr>
          <w:rFonts w:ascii="Arial" w:eastAsia="DFKai-SB" w:hAnsi="Arial" w:hint="eastAsia"/>
        </w:rPr>
        <w:t>－－－－－－－－－－－－－－－－－－－－－－－－－－－－－－</w:t>
      </w:r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/>
        </w:rPr>
      </w:pPr>
      <w:r>
        <w:rPr>
          <w:rFonts w:ascii="Arial" w:eastAsia="DFKai-SB" w:hAnsi="Arial"/>
        </w:rPr>
        <w:t xml:space="preserve">         </w:t>
      </w:r>
      <w:r>
        <w:rPr>
          <w:rFonts w:ascii="Arial" w:eastAsia="DFKai-SB" w:hAnsi="Arial" w:hint="eastAsia"/>
        </w:rPr>
        <w:t xml:space="preserve">  </w:t>
      </w:r>
      <w:r>
        <w:rPr>
          <w:rFonts w:ascii="Arial" w:eastAsia="DFKai-SB" w:hAnsi="Arial"/>
        </w:rPr>
        <w:t xml:space="preserve">    Pacific Pink                   </w:t>
      </w:r>
      <w:proofErr w:type="spellStart"/>
      <w:r>
        <w:rPr>
          <w:rFonts w:ascii="Arial" w:eastAsia="DFKai-SB" w:hAnsi="Arial"/>
        </w:rPr>
        <w:t>Neroli</w:t>
      </w:r>
      <w:proofErr w:type="spellEnd"/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/>
        </w:rPr>
      </w:pPr>
      <w:proofErr w:type="spellStart"/>
      <w:r>
        <w:rPr>
          <w:rFonts w:ascii="DFKai-SB" w:eastAsia="DFKai-SB"/>
        </w:rPr>
        <w:t>sorbic</w:t>
      </w:r>
      <w:proofErr w:type="spellEnd"/>
      <w:r>
        <w:rPr>
          <w:rFonts w:ascii="DFKai-SB" w:eastAsia="DFKai-SB"/>
        </w:rPr>
        <w:t xml:space="preserve"> acid</w:t>
      </w:r>
      <w:r>
        <w:rPr>
          <w:rFonts w:ascii="Arial" w:eastAsia="DFKai-SB" w:hAnsi="Arial" w:hint="eastAsia"/>
        </w:rPr>
        <w:t xml:space="preserve"> </w:t>
      </w:r>
      <w:r>
        <w:rPr>
          <w:rFonts w:ascii="Arial" w:eastAsia="DFKai-SB" w:hAnsi="Arial" w:hint="eastAsia"/>
        </w:rPr>
        <w:t>增殖倍率</w:t>
      </w:r>
      <w:r>
        <w:rPr>
          <w:rFonts w:ascii="Arial" w:eastAsia="DFKai-SB" w:hAnsi="Arial" w:hint="eastAsia"/>
        </w:rPr>
        <w:t>(</w:t>
      </w:r>
      <w:r>
        <w:rPr>
          <w:rFonts w:ascii="Arial" w:eastAsia="DFKai-SB" w:hAnsi="Arial"/>
        </w:rPr>
        <w:t>X</w:t>
      </w:r>
      <w:r>
        <w:rPr>
          <w:rFonts w:ascii="Arial" w:eastAsia="DFKai-SB" w:hAnsi="Arial" w:hint="eastAsia"/>
        </w:rPr>
        <w:t xml:space="preserve">) </w:t>
      </w:r>
      <w:r>
        <w:rPr>
          <w:rFonts w:ascii="Arial" w:eastAsia="DFKai-SB" w:hAnsi="Arial" w:hint="eastAsia"/>
        </w:rPr>
        <w:t>芽體高度</w:t>
      </w:r>
      <w:r>
        <w:rPr>
          <w:rFonts w:ascii="Arial" w:eastAsia="DFKai-SB" w:hAnsi="Arial"/>
        </w:rPr>
        <w:t>(cm)</w:t>
      </w:r>
      <w:r>
        <w:rPr>
          <w:rFonts w:ascii="Arial" w:eastAsia="DFKai-SB" w:hAnsi="Arial" w:hint="eastAsia"/>
        </w:rPr>
        <w:t xml:space="preserve"> </w:t>
      </w:r>
      <w:r>
        <w:rPr>
          <w:rFonts w:ascii="Arial" w:eastAsia="DFKai-SB" w:hAnsi="Arial"/>
        </w:rPr>
        <w:t xml:space="preserve"> </w:t>
      </w:r>
      <w:r>
        <w:rPr>
          <w:rFonts w:ascii="Arial" w:eastAsia="DFKai-SB" w:hAnsi="Arial" w:hint="eastAsia"/>
        </w:rPr>
        <w:t>增殖倍率</w:t>
      </w:r>
      <w:r>
        <w:rPr>
          <w:rFonts w:ascii="Arial" w:eastAsia="DFKai-SB" w:hAnsi="Arial"/>
        </w:rPr>
        <w:t>(X)</w:t>
      </w:r>
      <w:r>
        <w:rPr>
          <w:rFonts w:ascii="Arial" w:eastAsia="DFKai-SB" w:hAnsi="Arial" w:hint="eastAsia"/>
        </w:rPr>
        <w:t xml:space="preserve"> </w:t>
      </w:r>
      <w:r>
        <w:rPr>
          <w:rFonts w:ascii="Arial" w:eastAsia="DFKai-SB" w:hAnsi="Arial" w:hint="eastAsia"/>
        </w:rPr>
        <w:t>芽體高度</w:t>
      </w:r>
      <w:r>
        <w:rPr>
          <w:rFonts w:ascii="Arial" w:eastAsia="DFKai-SB" w:hAnsi="Arial"/>
        </w:rPr>
        <w:t>(cm)</w:t>
      </w:r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 w:hint="eastAsia"/>
        </w:rPr>
      </w:pPr>
      <w:r>
        <w:rPr>
          <w:rFonts w:ascii="Arial" w:eastAsia="DFKai-SB" w:hAnsi="Arial" w:hint="eastAsia"/>
        </w:rPr>
        <w:t>－－－－－－－－－－－－－－－－－－－－－－－－－－－－－－</w:t>
      </w:r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/>
        </w:rPr>
      </w:pPr>
      <w:r>
        <w:rPr>
          <w:rFonts w:ascii="Arial" w:eastAsia="DFKai-SB" w:hAnsi="Arial" w:hint="eastAsia"/>
        </w:rPr>
        <w:t>0</w:t>
      </w:r>
      <w:r>
        <w:rPr>
          <w:rFonts w:ascii="Arial" w:eastAsia="DFKai-SB" w:hAnsi="Arial"/>
        </w:rPr>
        <w:t xml:space="preserve"> g/l</w:t>
      </w:r>
      <w:r>
        <w:rPr>
          <w:rFonts w:ascii="Arial" w:eastAsia="DFKai-SB" w:hAnsi="Arial" w:hint="eastAsia"/>
        </w:rPr>
        <w:t>(</w:t>
      </w:r>
      <w:r>
        <w:rPr>
          <w:rFonts w:ascii="Arial" w:eastAsia="DFKai-SB" w:hAnsi="Arial"/>
        </w:rPr>
        <w:t>ck</w:t>
      </w:r>
      <w:r>
        <w:rPr>
          <w:rFonts w:ascii="Arial" w:eastAsia="DFKai-SB" w:hAnsi="Arial" w:hint="eastAsia"/>
        </w:rPr>
        <w:t xml:space="preserve">)    </w:t>
      </w:r>
      <w:r>
        <w:rPr>
          <w:rFonts w:ascii="Arial" w:eastAsia="DFKai-SB" w:hAnsi="Arial"/>
        </w:rPr>
        <w:t xml:space="preserve"> </w:t>
      </w:r>
      <w:r>
        <w:rPr>
          <w:rFonts w:ascii="Arial" w:eastAsia="DFKai-SB" w:hAnsi="Arial" w:hint="eastAsia"/>
        </w:rPr>
        <w:t xml:space="preserve"> 1.</w:t>
      </w:r>
      <w:r>
        <w:rPr>
          <w:rFonts w:ascii="Arial" w:eastAsia="DFKai-SB" w:hAnsi="Arial"/>
        </w:rPr>
        <w:t>8a</w:t>
      </w:r>
      <w:r>
        <w:rPr>
          <w:rFonts w:ascii="Arial" w:eastAsia="DFKai-SB" w:hAnsi="Arial" w:hint="eastAsia"/>
        </w:rPr>
        <w:t xml:space="preserve">      </w:t>
      </w:r>
      <w:r>
        <w:rPr>
          <w:rFonts w:ascii="Arial" w:eastAsia="DFKai-SB" w:hAnsi="Arial"/>
        </w:rPr>
        <w:t xml:space="preserve"> 7.1a </w:t>
      </w:r>
      <w:r>
        <w:rPr>
          <w:rFonts w:ascii="Arial" w:eastAsia="DFKai-SB" w:hAnsi="Arial"/>
        </w:rPr>
        <w:t xml:space="preserve">          1.5a          8.1a</w:t>
      </w:r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/>
        </w:rPr>
      </w:pPr>
      <w:r>
        <w:rPr>
          <w:rFonts w:ascii="Arial" w:eastAsia="DFKai-SB" w:hAnsi="Arial"/>
        </w:rPr>
        <w:t>0.5g/l</w:t>
      </w:r>
      <w:r>
        <w:rPr>
          <w:rFonts w:ascii="Arial" w:eastAsia="DFKai-SB" w:hAnsi="Arial" w:hint="eastAsia"/>
        </w:rPr>
        <w:t xml:space="preserve">  </w:t>
      </w:r>
      <w:r>
        <w:rPr>
          <w:rFonts w:ascii="Arial" w:eastAsia="DFKai-SB" w:hAnsi="Arial"/>
        </w:rPr>
        <w:t xml:space="preserve"> </w:t>
      </w:r>
      <w:r>
        <w:rPr>
          <w:rFonts w:ascii="Arial" w:eastAsia="DFKai-SB" w:hAnsi="Arial" w:hint="eastAsia"/>
        </w:rPr>
        <w:t xml:space="preserve">    </w:t>
      </w:r>
      <w:r>
        <w:rPr>
          <w:rFonts w:ascii="Arial" w:eastAsia="DFKai-SB" w:hAnsi="Arial"/>
        </w:rPr>
        <w:t xml:space="preserve">   0b</w:t>
      </w:r>
      <w:r>
        <w:rPr>
          <w:rFonts w:ascii="Arial" w:eastAsia="DFKai-SB" w:hAnsi="Arial" w:hint="eastAsia"/>
        </w:rPr>
        <w:t xml:space="preserve">      </w:t>
      </w:r>
      <w:r>
        <w:rPr>
          <w:rFonts w:ascii="Arial" w:eastAsia="DFKai-SB" w:hAnsi="Arial"/>
        </w:rPr>
        <w:t xml:space="preserve"> 1.0c             0b          1.0c</w:t>
      </w:r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/>
        </w:rPr>
      </w:pPr>
      <w:r>
        <w:rPr>
          <w:rFonts w:ascii="Arial" w:eastAsia="DFKai-SB" w:hAnsi="Arial"/>
        </w:rPr>
        <w:t>1.0g/l</w:t>
      </w:r>
      <w:r>
        <w:rPr>
          <w:rFonts w:ascii="Arial" w:eastAsia="DFKai-SB" w:hAnsi="Arial" w:hint="eastAsia"/>
        </w:rPr>
        <w:t xml:space="preserve">   </w:t>
      </w:r>
      <w:r>
        <w:rPr>
          <w:rFonts w:ascii="Arial" w:eastAsia="DFKai-SB" w:hAnsi="Arial"/>
        </w:rPr>
        <w:t xml:space="preserve"> </w:t>
      </w:r>
      <w:r>
        <w:rPr>
          <w:rFonts w:ascii="Arial" w:eastAsia="DFKai-SB" w:hAnsi="Arial" w:hint="eastAsia"/>
        </w:rPr>
        <w:t xml:space="preserve">   </w:t>
      </w:r>
      <w:r>
        <w:rPr>
          <w:rFonts w:ascii="Arial" w:eastAsia="DFKai-SB" w:hAnsi="Arial"/>
        </w:rPr>
        <w:t xml:space="preserve">   0b</w:t>
      </w:r>
      <w:r>
        <w:rPr>
          <w:rFonts w:ascii="Arial" w:eastAsia="DFKai-SB" w:hAnsi="Arial" w:hint="eastAsia"/>
        </w:rPr>
        <w:t xml:space="preserve">      </w:t>
      </w:r>
      <w:r>
        <w:rPr>
          <w:rFonts w:ascii="Arial" w:eastAsia="DFKai-SB" w:hAnsi="Arial"/>
        </w:rPr>
        <w:t xml:space="preserve"> 0.7c             0b          0.8c</w:t>
      </w:r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/>
        </w:rPr>
      </w:pPr>
      <w:r>
        <w:rPr>
          <w:rFonts w:ascii="Arial" w:eastAsia="DFKai-SB" w:hAnsi="Arial"/>
        </w:rPr>
        <w:t>2.0g/l</w:t>
      </w:r>
      <w:r>
        <w:rPr>
          <w:rFonts w:ascii="Arial" w:eastAsia="DFKai-SB" w:hAnsi="Arial" w:hint="eastAsia"/>
        </w:rPr>
        <w:t xml:space="preserve">    </w:t>
      </w:r>
      <w:r>
        <w:rPr>
          <w:rFonts w:ascii="Arial" w:eastAsia="DFKai-SB" w:hAnsi="Arial"/>
        </w:rPr>
        <w:t xml:space="preserve"> </w:t>
      </w:r>
      <w:r>
        <w:rPr>
          <w:rFonts w:ascii="Arial" w:eastAsia="DFKai-SB" w:hAnsi="Arial" w:hint="eastAsia"/>
        </w:rPr>
        <w:t xml:space="preserve">  </w:t>
      </w:r>
      <w:r>
        <w:rPr>
          <w:rFonts w:ascii="Arial" w:eastAsia="DFKai-SB" w:hAnsi="Arial"/>
        </w:rPr>
        <w:t xml:space="preserve"> dead</w:t>
      </w:r>
      <w:r>
        <w:rPr>
          <w:rFonts w:ascii="Arial" w:eastAsia="DFKai-SB" w:hAnsi="Arial" w:hint="eastAsia"/>
        </w:rPr>
        <w:t xml:space="preserve">     </w:t>
      </w:r>
      <w:r>
        <w:rPr>
          <w:rFonts w:ascii="Arial" w:eastAsia="DFKai-SB" w:hAnsi="Arial"/>
        </w:rPr>
        <w:t xml:space="preserve"> </w:t>
      </w:r>
      <w:proofErr w:type="spellStart"/>
      <w:r>
        <w:rPr>
          <w:rFonts w:ascii="Arial" w:eastAsia="DFKai-SB" w:hAnsi="Arial"/>
        </w:rPr>
        <w:t>dead</w:t>
      </w:r>
      <w:proofErr w:type="spellEnd"/>
      <w:r>
        <w:rPr>
          <w:rFonts w:ascii="Arial" w:eastAsia="DFKai-SB" w:hAnsi="Arial"/>
        </w:rPr>
        <w:t xml:space="preserve">           </w:t>
      </w:r>
      <w:proofErr w:type="spellStart"/>
      <w:r>
        <w:rPr>
          <w:rFonts w:ascii="Arial" w:eastAsia="DFKai-SB" w:hAnsi="Arial"/>
        </w:rPr>
        <w:t>dead</w:t>
      </w:r>
      <w:proofErr w:type="spellEnd"/>
      <w:r>
        <w:rPr>
          <w:rFonts w:ascii="Arial" w:eastAsia="DFKai-SB" w:hAnsi="Arial"/>
        </w:rPr>
        <w:t xml:space="preserve">         </w:t>
      </w:r>
      <w:proofErr w:type="spellStart"/>
      <w:r>
        <w:rPr>
          <w:rFonts w:ascii="Arial" w:eastAsia="DFKai-SB" w:hAnsi="Arial"/>
        </w:rPr>
        <w:t>dead</w:t>
      </w:r>
      <w:proofErr w:type="spellEnd"/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 w:hint="eastAsia"/>
        </w:rPr>
      </w:pPr>
      <w:r>
        <w:rPr>
          <w:rFonts w:ascii="Arial" w:eastAsia="DFKai-SB" w:hAnsi="Arial"/>
        </w:rPr>
        <w:t>4.0g/l</w:t>
      </w:r>
      <w:r>
        <w:rPr>
          <w:rFonts w:ascii="Arial" w:eastAsia="DFKai-SB" w:hAnsi="Arial" w:hint="eastAsia"/>
        </w:rPr>
        <w:t xml:space="preserve">     </w:t>
      </w:r>
      <w:r>
        <w:rPr>
          <w:rFonts w:ascii="Arial" w:eastAsia="DFKai-SB" w:hAnsi="Arial"/>
        </w:rPr>
        <w:t xml:space="preserve"> </w:t>
      </w:r>
      <w:r>
        <w:rPr>
          <w:rFonts w:ascii="Arial" w:eastAsia="DFKai-SB" w:hAnsi="Arial" w:hint="eastAsia"/>
        </w:rPr>
        <w:t xml:space="preserve"> </w:t>
      </w:r>
      <w:r>
        <w:rPr>
          <w:rFonts w:ascii="Arial" w:eastAsia="DFKai-SB" w:hAnsi="Arial"/>
        </w:rPr>
        <w:t xml:space="preserve"> dead</w:t>
      </w:r>
      <w:r>
        <w:rPr>
          <w:rFonts w:ascii="Arial" w:eastAsia="DFKai-SB" w:hAnsi="Arial" w:hint="eastAsia"/>
        </w:rPr>
        <w:t xml:space="preserve">     </w:t>
      </w:r>
      <w:r>
        <w:rPr>
          <w:rFonts w:ascii="Arial" w:eastAsia="DFKai-SB" w:hAnsi="Arial"/>
        </w:rPr>
        <w:t xml:space="preserve"> </w:t>
      </w:r>
      <w:proofErr w:type="spellStart"/>
      <w:r>
        <w:rPr>
          <w:rFonts w:ascii="Arial" w:eastAsia="DFKai-SB" w:hAnsi="Arial"/>
        </w:rPr>
        <w:t>dead</w:t>
      </w:r>
      <w:proofErr w:type="spellEnd"/>
      <w:r>
        <w:rPr>
          <w:rFonts w:ascii="Arial" w:eastAsia="DFKai-SB" w:hAnsi="Arial"/>
        </w:rPr>
        <w:t xml:space="preserve">           </w:t>
      </w:r>
      <w:proofErr w:type="spellStart"/>
      <w:r>
        <w:rPr>
          <w:rFonts w:ascii="Arial" w:eastAsia="DFKai-SB" w:hAnsi="Arial"/>
        </w:rPr>
        <w:t>dead</w:t>
      </w:r>
      <w:proofErr w:type="spellEnd"/>
      <w:r>
        <w:rPr>
          <w:rFonts w:ascii="Arial" w:eastAsia="DFKai-SB" w:hAnsi="Arial"/>
        </w:rPr>
        <w:t xml:space="preserve">         </w:t>
      </w:r>
      <w:proofErr w:type="spellStart"/>
      <w:r>
        <w:rPr>
          <w:rFonts w:ascii="Arial" w:eastAsia="DFKai-SB" w:hAnsi="Arial"/>
        </w:rPr>
        <w:t>dead</w:t>
      </w:r>
      <w:proofErr w:type="spellEnd"/>
    </w:p>
    <w:p w:rsidR="00000000" w:rsidRDefault="00C25DAF">
      <w:pPr>
        <w:widowControl/>
        <w:autoSpaceDE w:val="0"/>
        <w:autoSpaceDN w:val="0"/>
        <w:spacing w:line="360" w:lineRule="exact"/>
        <w:ind w:left="600" w:hanging="600"/>
        <w:textAlignment w:val="bottom"/>
        <w:rPr>
          <w:rFonts w:ascii="Arial" w:eastAsia="DFKai-SB" w:hAnsi="Arial" w:hint="eastAsia"/>
        </w:rPr>
      </w:pPr>
      <w:r>
        <w:rPr>
          <w:rFonts w:ascii="Arial" w:eastAsia="DFKai-SB" w:hAnsi="Arial" w:hint="eastAsia"/>
        </w:rPr>
        <w:t>－－－－－－－－－－－－－－－－－－－－－－－－－－－－－－</w:t>
      </w:r>
    </w:p>
    <w:p w:rsidR="00000000" w:rsidRDefault="00C25DAF">
      <w:pPr>
        <w:widowControl/>
        <w:autoSpaceDE w:val="0"/>
        <w:autoSpaceDN w:val="0"/>
        <w:spacing w:line="360" w:lineRule="exact"/>
        <w:ind w:left="180" w:right="1106" w:hanging="180"/>
        <w:textAlignment w:val="bottom"/>
        <w:rPr>
          <w:rFonts w:ascii="Arial" w:eastAsia="DFKai-SB" w:hAnsi="Arial"/>
        </w:rPr>
      </w:pPr>
      <w:r>
        <w:rPr>
          <w:rFonts w:ascii="Arial" w:eastAsia="DFKai-SB" w:hAnsi="Arial"/>
        </w:rPr>
        <w:t>X. Ten replications were tested for each treatment and 25 samples for each replication.</w:t>
      </w:r>
    </w:p>
    <w:p w:rsidR="00000000" w:rsidRDefault="00C25DAF">
      <w:pPr>
        <w:widowControl/>
        <w:autoSpaceDE w:val="0"/>
        <w:autoSpaceDN w:val="0"/>
        <w:spacing w:line="360" w:lineRule="exact"/>
        <w:ind w:left="180" w:right="1106" w:hanging="180"/>
        <w:textAlignment w:val="bottom"/>
        <w:rPr>
          <w:rFonts w:ascii="Arial" w:eastAsia="DFKai-SB" w:hAnsi="Arial" w:hint="eastAsia"/>
        </w:rPr>
      </w:pPr>
      <w:r>
        <w:rPr>
          <w:rFonts w:ascii="Arial" w:eastAsia="DFKai-SB" w:hAnsi="Arial"/>
        </w:rPr>
        <w:t>y. Means followed by the different letter are significantly(p=0.05) according to Duncan's Multiple Range Test .</w:t>
      </w:r>
    </w:p>
    <w:p w:rsidR="00000000" w:rsidRDefault="00C25DAF">
      <w:pPr>
        <w:tabs>
          <w:tab w:val="left" w:pos="0"/>
        </w:tabs>
        <w:jc w:val="both"/>
        <w:rPr>
          <w:rFonts w:ascii="Arial" w:eastAsia="DFKai-SB" w:hAnsi="Arial" w:cs="Arial" w:hint="eastAsia"/>
        </w:rPr>
      </w:pPr>
    </w:p>
    <w:p w:rsidR="00000000" w:rsidRDefault="00C25DAF">
      <w:pPr>
        <w:tabs>
          <w:tab w:val="left" w:pos="0"/>
        </w:tabs>
        <w:jc w:val="both"/>
        <w:rPr>
          <w:rFonts w:ascii="Arial" w:eastAsia="DFKai-SB" w:hAnsi="Arial" w:cs="Arial" w:hint="eastAsia"/>
        </w:rPr>
      </w:pPr>
    </w:p>
    <w:p w:rsidR="00C25DAF" w:rsidRDefault="00C25DAF">
      <w:pPr>
        <w:tabs>
          <w:tab w:val="left" w:pos="0"/>
        </w:tabs>
        <w:jc w:val="both"/>
        <w:rPr>
          <w:rFonts w:ascii="Arial" w:eastAsia="DFKai-SB" w:hAnsi="Arial" w:cs="Arial" w:hint="eastAsia"/>
        </w:rPr>
      </w:pPr>
    </w:p>
    <w:sectPr w:rsidR="00C25D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A49"/>
    <w:rsid w:val="00C25DAF"/>
    <w:rsid w:val="00FB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left" w:pos="540"/>
        <w:tab w:val="left" w:pos="9693"/>
      </w:tabs>
      <w:autoSpaceDE w:val="0"/>
      <w:autoSpaceDN w:val="0"/>
      <w:adjustRightInd w:val="0"/>
      <w:spacing w:before="120" w:line="360" w:lineRule="atLeast"/>
      <w:ind w:right="1566"/>
      <w:textAlignment w:val="bottom"/>
    </w:pPr>
    <w:rPr>
      <w:rFonts w:ascii="DFKai-SB" w:eastAsia="DFKai-SB"/>
      <w:kern w:val="0"/>
    </w:rPr>
  </w:style>
  <w:style w:type="paragraph" w:styleId="a4">
    <w:name w:val="Plain Text"/>
    <w:basedOn w:val="a"/>
    <w:semiHidden/>
    <w:pPr>
      <w:adjustRightInd w:val="0"/>
      <w:spacing w:line="360" w:lineRule="atLeast"/>
      <w:textAlignment w:val="baseline"/>
    </w:pPr>
    <w:rPr>
      <w:rFonts w:ascii="MingLiU" w:eastAsia="MingLiU" w:hAnsi="Courier New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left" w:pos="540"/>
        <w:tab w:val="left" w:pos="9693"/>
      </w:tabs>
      <w:autoSpaceDE w:val="0"/>
      <w:autoSpaceDN w:val="0"/>
      <w:adjustRightInd w:val="0"/>
      <w:spacing w:before="120" w:line="360" w:lineRule="atLeast"/>
      <w:ind w:right="1566"/>
      <w:textAlignment w:val="bottom"/>
    </w:pPr>
    <w:rPr>
      <w:rFonts w:ascii="DFKai-SB" w:eastAsia="DFKai-SB"/>
      <w:kern w:val="0"/>
    </w:rPr>
  </w:style>
  <w:style w:type="paragraph" w:styleId="a4">
    <w:name w:val="Plain Text"/>
    <w:basedOn w:val="a"/>
    <w:semiHidden/>
    <w:pPr>
      <w:adjustRightInd w:val="0"/>
      <w:spacing w:line="360" w:lineRule="atLeast"/>
      <w:textAlignment w:val="baseline"/>
    </w:pPr>
    <w:rPr>
      <w:rFonts w:ascii="MingLiU" w:eastAsia="MingLiU" w:hAnsi="Courier New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>TSS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干擾組織培養瓶內苗品質的細菌</dc:title>
  <dc:creator>63080</dc:creator>
  <cp:lastModifiedBy>Chang Hebe</cp:lastModifiedBy>
  <cp:revision>2</cp:revision>
  <cp:lastPrinted>2004-04-05T01:23:00Z</cp:lastPrinted>
  <dcterms:created xsi:type="dcterms:W3CDTF">2021-06-20T12:57:00Z</dcterms:created>
  <dcterms:modified xsi:type="dcterms:W3CDTF">2021-06-20T12:57:00Z</dcterms:modified>
</cp:coreProperties>
</file>