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4"/>
        <w:gridCol w:w="2855"/>
        <w:gridCol w:w="1319"/>
        <w:gridCol w:w="2382"/>
        <w:gridCol w:w="1534"/>
        <w:gridCol w:w="2382"/>
      </w:tblGrid>
      <w:tr w:rsidR="00000000">
        <w:trPr>
          <w:trHeight w:val="600"/>
        </w:trPr>
        <w:tc>
          <w:tcPr>
            <w:tcW w:w="133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85D6E">
            <w:pPr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  <w:r>
              <w:rPr>
                <w:sz w:val="32"/>
                <w:szCs w:val="32"/>
              </w:rPr>
              <w:t>90</w:t>
            </w:r>
            <w:r>
              <w:rPr>
                <w:rFonts w:ascii="Courier New" w:hAnsi="Courier New" w:hint="eastAsia"/>
                <w:sz w:val="32"/>
                <w:szCs w:val="32"/>
              </w:rPr>
              <w:t>年一期作雜糧生產預測結果表</w:t>
            </w:r>
          </w:p>
        </w:tc>
      </w:tr>
      <w:tr w:rsidR="00000000">
        <w:trPr>
          <w:trHeight w:val="1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85D6E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85D6E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85D6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85D6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85D6E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85D6E"/>
        </w:tc>
      </w:tr>
      <w:tr w:rsidR="00000000">
        <w:trPr>
          <w:cantSplit/>
          <w:trHeight w:val="360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:rsidR="00000000" w:rsidRDefault="00785D6E">
            <w:pPr>
              <w:jc w:val="right"/>
            </w:pPr>
            <w:r>
              <w:rPr>
                <w:rFonts w:hint="eastAsia"/>
              </w:rPr>
              <w:t>90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29</w:t>
            </w:r>
            <w:r>
              <w:rPr>
                <w:rFonts w:hint="eastAsia"/>
              </w:rPr>
              <w:t>日</w:t>
            </w:r>
          </w:p>
        </w:tc>
      </w:tr>
      <w:tr w:rsidR="00000000">
        <w:trPr>
          <w:cantSplit/>
          <w:trHeight w:val="360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00000" w:rsidRDefault="00785D6E"/>
        </w:tc>
      </w:tr>
      <w:tr w:rsidR="00000000">
        <w:trPr>
          <w:cantSplit/>
          <w:trHeight w:val="398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項</w:t>
            </w:r>
            <w:r>
              <w:t xml:space="preserve">        </w:t>
            </w:r>
            <w:r>
              <w:rPr>
                <w:rFonts w:ascii="Courier New" w:hAnsi="Courier New" w:hint="eastAsia"/>
              </w:rPr>
              <w:t>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785D6E">
            <w:pPr>
              <w:jc w:val="center"/>
            </w:pPr>
            <w:r>
              <w:t>90</w:t>
            </w:r>
            <w:r>
              <w:rPr>
                <w:rFonts w:ascii="Courier New" w:hAnsi="Courier New" w:hint="eastAsia"/>
              </w:rPr>
              <w:t>年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與近三年同期產量比較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與去年同期產量比較</w:t>
            </w:r>
          </w:p>
        </w:tc>
      </w:tr>
      <w:tr w:rsidR="00000000">
        <w:trPr>
          <w:cantSplit/>
          <w:trHeight w:val="31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785D6E">
            <w:pPr>
              <w:rPr>
                <w:rFonts w:ascii="Courier New" w:hAnsi="Courier Ne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預測一期產量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產量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產量變動率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產</w:t>
            </w:r>
            <w:r>
              <w:rPr>
                <w:rFonts w:ascii="Courier New" w:hAnsi="Courier New" w:hint="eastAsia"/>
              </w:rPr>
              <w:t xml:space="preserve"> </w:t>
            </w:r>
            <w:r>
              <w:rPr>
                <w:rFonts w:ascii="Courier New" w:hAnsi="Courier New" w:hint="eastAsia"/>
              </w:rPr>
              <w:t>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產量變動率</w:t>
            </w:r>
          </w:p>
        </w:tc>
      </w:tr>
      <w:tr w:rsidR="00000000">
        <w:trPr>
          <w:cantSplit/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785D6E">
            <w:pPr>
              <w:rPr>
                <w:rFonts w:ascii="Courier New" w:hAnsi="Courier Ne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785D6E">
            <w:pPr>
              <w:jc w:val="center"/>
            </w:pPr>
            <w:r>
              <w:t>(</w:t>
            </w:r>
            <w:r>
              <w:rPr>
                <w:rFonts w:ascii="Courier New" w:hAnsi="Courier New" w:hint="eastAsia"/>
              </w:rPr>
              <w:t>公噸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000000" w:rsidRDefault="00785D6E">
            <w:pPr>
              <w:jc w:val="center"/>
            </w:pPr>
            <w:r>
              <w:t>(</w:t>
            </w:r>
            <w:r>
              <w:rPr>
                <w:rFonts w:ascii="Courier New" w:hAnsi="Courier New" w:hint="eastAsia"/>
              </w:rPr>
              <w:t>公噸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(</w:t>
            </w:r>
            <w:r>
              <w:rPr>
                <w:rFonts w:ascii="Courier New" w:hAnsi="Courier New" w:hint="eastAsia"/>
              </w:rPr>
              <w:t>公噸</w:t>
            </w:r>
            <w:r>
              <w:rPr>
                <w:rFonts w:ascii="Courier New" w:hAnsi="Courier New" w:hint="eastAsi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(%)</w:t>
            </w:r>
          </w:p>
        </w:tc>
      </w:tr>
      <w:tr w:rsidR="00000000">
        <w:trPr>
          <w:trHeight w:val="75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飼料玉米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 xml:space="preserve">3,400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 xml:space="preserve">6,862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-50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3,485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-2</w:t>
            </w:r>
          </w:p>
        </w:tc>
      </w:tr>
      <w:tr w:rsidR="00000000">
        <w:trPr>
          <w:trHeight w:val="75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食用玉米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 xml:space="preserve">33,000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 xml:space="preserve">34,682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33,933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-3</w:t>
            </w:r>
          </w:p>
        </w:tc>
      </w:tr>
      <w:tr w:rsidR="00000000">
        <w:trPr>
          <w:trHeight w:val="75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落</w:t>
            </w:r>
            <w:r>
              <w:t xml:space="preserve">  </w:t>
            </w:r>
            <w:r>
              <w:rPr>
                <w:rFonts w:ascii="Courier New" w:hAnsi="Courier New" w:hint="eastAsia"/>
              </w:rPr>
              <w:t>花</w:t>
            </w:r>
            <w:r>
              <w:rPr>
                <w:rFonts w:ascii="Courier New" w:hAnsi="Courier New"/>
              </w:rPr>
              <w:t xml:space="preserve"> </w:t>
            </w:r>
            <w:r>
              <w:t xml:space="preserve"> </w:t>
            </w:r>
            <w:r>
              <w:rPr>
                <w:rFonts w:ascii="Courier New" w:hAnsi="Courier New" w:hint="eastAsia"/>
              </w:rPr>
              <w:t>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 xml:space="preserve">33,700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 xml:space="preserve">28,178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34,133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-1</w:t>
            </w:r>
          </w:p>
        </w:tc>
      </w:tr>
      <w:tr w:rsidR="00000000">
        <w:trPr>
          <w:trHeight w:val="75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高　　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 xml:space="preserve">21,600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 xml:space="preserve">34,137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-37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26,401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00000" w:rsidRDefault="00785D6E">
            <w:pPr>
              <w:jc w:val="right"/>
            </w:pPr>
            <w:r>
              <w:t>-18</w:t>
            </w:r>
          </w:p>
        </w:tc>
      </w:tr>
    </w:tbl>
    <w:p w:rsidR="00785D6E" w:rsidRDefault="00785D6E"/>
    <w:sectPr w:rsidR="00785D6E">
      <w:pgSz w:w="16838" w:h="11906" w:orient="landscape" w:code="9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571"/>
    <w:rsid w:val="00785D6E"/>
    <w:rsid w:val="00C6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>TOMO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90年一期作雜糧生產預測結果表</dc:title>
  <dc:creator>B2</dc:creator>
  <cp:lastModifiedBy>Chang Hebe</cp:lastModifiedBy>
  <cp:revision>2</cp:revision>
  <dcterms:created xsi:type="dcterms:W3CDTF">2021-06-16T06:24:00Z</dcterms:created>
  <dcterms:modified xsi:type="dcterms:W3CDTF">2021-06-16T06:24:00Z</dcterms:modified>
</cp:coreProperties>
</file>