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F52" w:rsidRDefault="000D4F52" w:rsidP="000D4F52">
      <w:pPr>
        <w:pStyle w:val="Web"/>
      </w:pPr>
      <w:bookmarkStart w:id="0" w:name="_GoBack"/>
      <w:bookmarkEnd w:id="0"/>
      <w:r>
        <w:t>  表1 已獲日本公告解禁之外銷鮮果檢疫殺蟲處理技術種類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65"/>
        <w:gridCol w:w="5156"/>
        <w:gridCol w:w="1365"/>
      </w:tblGrid>
      <w:tr w:rsidR="000D4F52">
        <w:trPr>
          <w:tblCellSpacing w:w="15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:rsidR="000D4F52" w:rsidRDefault="000D4F52">
            <w:pPr>
              <w:pStyle w:val="mbody"/>
            </w:pPr>
            <w:r>
              <w:t xml:space="preserve">植物名稱 </w:t>
            </w:r>
          </w:p>
        </w:tc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:rsidR="000D4F52" w:rsidRDefault="000D4F52">
            <w:pPr>
              <w:pStyle w:val="mbody"/>
            </w:pPr>
            <w:r>
              <w:t xml:space="preserve">處 理 方 式 及 條 件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:rsidR="000D4F52" w:rsidRDefault="000D4F52">
            <w:pPr>
              <w:pStyle w:val="mbody"/>
            </w:pPr>
            <w:proofErr w:type="gramStart"/>
            <w:r>
              <w:t>首銷年別</w:t>
            </w:r>
            <w:proofErr w:type="gramEnd"/>
          </w:p>
        </w:tc>
      </w:tr>
      <w:tr w:rsidR="000D4F52">
        <w:trPr>
          <w:tblCellSpacing w:w="15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r>
              <w:t xml:space="preserve">荔枝（litchi） </w:t>
            </w:r>
          </w:p>
        </w:tc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proofErr w:type="gramStart"/>
            <w:r>
              <w:t>蒸熱及</w:t>
            </w:r>
            <w:proofErr w:type="gramEnd"/>
            <w:r>
              <w:t xml:space="preserve">低溫複合處理： </w:t>
            </w:r>
            <w:proofErr w:type="gramStart"/>
            <w:r>
              <w:t>果心溫度</w:t>
            </w:r>
            <w:proofErr w:type="gramEnd"/>
            <w:r>
              <w:t>在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6.2"/>
                <w:attr w:name="UnitName" w:val="℃"/>
              </w:smartTagPr>
              <w:r>
                <w:t>46.2℃</w:t>
              </w:r>
            </w:smartTag>
            <w:r>
              <w:t>以上維持達20分鐘後，應</w:t>
            </w:r>
            <w:proofErr w:type="gramStart"/>
            <w:r>
              <w:t>使果心</w:t>
            </w:r>
            <w:proofErr w:type="gramEnd"/>
            <w:r>
              <w:t>溫度於六小時內降至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℃"/>
              </w:smartTagPr>
              <w:r>
                <w:t>2℃</w:t>
              </w:r>
            </w:smartTag>
            <w:r>
              <w:t xml:space="preserve">以下維持達42小時。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r>
              <w:t>1988年</w:t>
            </w:r>
          </w:p>
        </w:tc>
      </w:tr>
      <w:tr w:rsidR="000D4F52">
        <w:trPr>
          <w:tblCellSpacing w:w="15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proofErr w:type="gramStart"/>
            <w:r>
              <w:t>檬</w:t>
            </w:r>
            <w:proofErr w:type="gramEnd"/>
            <w:r>
              <w:t xml:space="preserve">果(mango)：愛文種、海頓種 </w:t>
            </w:r>
          </w:p>
        </w:tc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proofErr w:type="gramStart"/>
            <w:r>
              <w:t>蒸</w:t>
            </w:r>
            <w:proofErr w:type="gramEnd"/>
            <w:r>
              <w:t xml:space="preserve">熱處理： </w:t>
            </w:r>
            <w:proofErr w:type="gramStart"/>
            <w:r>
              <w:t>果心溫度</w:t>
            </w:r>
            <w:proofErr w:type="gramEnd"/>
            <w:r>
              <w:t>於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6.5"/>
                <w:attr w:name="UnitName" w:val="℃"/>
              </w:smartTagPr>
              <w:r>
                <w:t>46.5℃</w:t>
              </w:r>
            </w:smartTag>
            <w:r>
              <w:t xml:space="preserve">以上連續達20分鐘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r>
              <w:t>1988年</w:t>
            </w:r>
          </w:p>
        </w:tc>
      </w:tr>
      <w:tr w:rsidR="000D4F52">
        <w:trPr>
          <w:tblCellSpacing w:w="15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proofErr w:type="gramStart"/>
            <w:r>
              <w:t>椪</w:t>
            </w:r>
            <w:proofErr w:type="gramEnd"/>
            <w:r>
              <w:t xml:space="preserve">柑(ponkan) </w:t>
            </w:r>
          </w:p>
        </w:tc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r>
              <w:t xml:space="preserve">低溫處理： </w:t>
            </w:r>
            <w:proofErr w:type="gramStart"/>
            <w:r>
              <w:t>果心溫度</w:t>
            </w:r>
            <w:proofErr w:type="gramEnd"/>
            <w:r>
              <w:t>在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℃"/>
              </w:smartTagPr>
              <w:r>
                <w:t>1℃</w:t>
              </w:r>
            </w:smartTag>
            <w:r>
              <w:t xml:space="preserve">以下連續達14天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r>
              <w:t>1988年</w:t>
            </w:r>
          </w:p>
        </w:tc>
      </w:tr>
      <w:tr w:rsidR="000D4F52">
        <w:trPr>
          <w:tblCellSpacing w:w="15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r>
              <w:t xml:space="preserve">葡萄(grape) </w:t>
            </w:r>
          </w:p>
        </w:tc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r>
              <w:t xml:space="preserve">低溫處理： </w:t>
            </w:r>
            <w:proofErr w:type="gramStart"/>
            <w:r>
              <w:t>果心溫度</w:t>
            </w:r>
            <w:proofErr w:type="gramEnd"/>
            <w:r>
              <w:t>在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℃"/>
              </w:smartTagPr>
              <w:r>
                <w:t>1℃</w:t>
              </w:r>
            </w:smartTag>
            <w:r>
              <w:t>以下連續達12天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r>
              <w:t> 1998年</w:t>
            </w:r>
          </w:p>
        </w:tc>
      </w:tr>
      <w:tr w:rsidR="000D4F52">
        <w:trPr>
          <w:tblCellSpacing w:w="15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r>
              <w:t xml:space="preserve">柚子(pomeloes) </w:t>
            </w:r>
          </w:p>
        </w:tc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r>
              <w:t xml:space="preserve">低溫處理： </w:t>
            </w:r>
            <w:proofErr w:type="gramStart"/>
            <w:r>
              <w:t>果心溫度</w:t>
            </w:r>
            <w:proofErr w:type="gramEnd"/>
            <w:r>
              <w:t>在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℃"/>
              </w:smartTagPr>
              <w:r>
                <w:t>1℃</w:t>
              </w:r>
            </w:smartTag>
            <w:r>
              <w:t xml:space="preserve">以下連續達12天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r>
              <w:t>2000年</w:t>
            </w:r>
          </w:p>
        </w:tc>
      </w:tr>
    </w:tbl>
    <w:p w:rsidR="000D4F52" w:rsidRDefault="000D4F52" w:rsidP="000D4F52">
      <w:pPr>
        <w:pStyle w:val="Web"/>
      </w:pPr>
      <w:r>
        <w:t>    表2 　已開發鮮果檢疫殺蟲處理技術且正由日本審查中之項目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65"/>
        <w:gridCol w:w="5233"/>
        <w:gridCol w:w="1288"/>
      </w:tblGrid>
      <w:tr w:rsidR="000D4F52">
        <w:trPr>
          <w:tblCellSpacing w:w="15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:rsidR="000D4F52" w:rsidRDefault="000D4F52">
            <w:pPr>
              <w:pStyle w:val="mbody"/>
            </w:pPr>
            <w:r>
              <w:t>植物名稱</w:t>
            </w: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:rsidR="000D4F52" w:rsidRDefault="000D4F52">
            <w:pPr>
              <w:pStyle w:val="mbody"/>
            </w:pPr>
            <w:r>
              <w:t>處理方式及條件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:rsidR="000D4F52" w:rsidRDefault="000D4F52">
            <w:pPr>
              <w:pStyle w:val="mbody"/>
            </w:pPr>
            <w:r>
              <w:t>送</w:t>
            </w:r>
            <w:proofErr w:type="gramStart"/>
            <w:r>
              <w:t>審年別</w:t>
            </w:r>
            <w:proofErr w:type="gramEnd"/>
          </w:p>
        </w:tc>
      </w:tr>
      <w:tr w:rsidR="000D4F52">
        <w:trPr>
          <w:tblCellSpacing w:w="15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r>
              <w:t xml:space="preserve">木瓜(papaya) </w:t>
            </w: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proofErr w:type="gramStart"/>
            <w:r>
              <w:t>蒸</w:t>
            </w:r>
            <w:proofErr w:type="gramEnd"/>
            <w:r>
              <w:t xml:space="preserve">熱處理： </w:t>
            </w:r>
            <w:proofErr w:type="gramStart"/>
            <w:r>
              <w:t>果心溫度</w:t>
            </w:r>
            <w:proofErr w:type="gramEnd"/>
            <w:r>
              <w:t>達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7.2"/>
                <w:attr w:name="UnitName" w:val="℃"/>
              </w:smartTagPr>
              <w:r>
                <w:t>47.2℃</w:t>
              </w:r>
            </w:smartTag>
            <w:r>
              <w:t>後，即使之降至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"/>
                <w:attr w:name="UnitName" w:val="℃"/>
              </w:smartTagPr>
              <w:r>
                <w:t>30℃</w:t>
              </w:r>
            </w:smartTag>
            <w:r>
              <w:t xml:space="preserve">。 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r>
              <w:t>1996年</w:t>
            </w:r>
          </w:p>
        </w:tc>
      </w:tr>
    </w:tbl>
    <w:p w:rsidR="000D4F52" w:rsidRDefault="000D4F52" w:rsidP="000D4F52">
      <w:pPr>
        <w:pStyle w:val="Web"/>
      </w:pPr>
      <w:r>
        <w:t>表3 　已開發完成鮮果檢疫殺蟲處理技術，正撰寫英文報告項目</w:t>
      </w:r>
    </w:p>
    <w:tbl>
      <w:tblPr>
        <w:tblW w:w="5000" w:type="pct"/>
        <w:tblCellSpacing w:w="15" w:type="dxa"/>
        <w:tblInd w:w="4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443"/>
        <w:gridCol w:w="5000"/>
        <w:gridCol w:w="1443"/>
      </w:tblGrid>
      <w:tr w:rsidR="000D4F52" w:rsidTr="000D4F52">
        <w:trPr>
          <w:tblCellSpacing w:w="15" w:type="dxa"/>
        </w:trPr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:rsidR="000D4F52" w:rsidRDefault="000D4F52">
            <w:pPr>
              <w:pStyle w:val="mbody"/>
            </w:pPr>
            <w:r>
              <w:t xml:space="preserve">植物名稱 </w:t>
            </w:r>
          </w:p>
        </w:tc>
        <w:tc>
          <w:tcPr>
            <w:tcW w:w="3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:rsidR="000D4F52" w:rsidRDefault="000D4F52">
            <w:pPr>
              <w:pStyle w:val="mbody"/>
            </w:pPr>
            <w:r>
              <w:t xml:space="preserve">處理方式及條件 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:rsidR="000D4F52" w:rsidRDefault="000D4F52">
            <w:pPr>
              <w:pStyle w:val="mbody"/>
            </w:pPr>
            <w:r>
              <w:t>預定送</w:t>
            </w:r>
            <w:proofErr w:type="gramStart"/>
            <w:r>
              <w:t>審年別</w:t>
            </w:r>
            <w:proofErr w:type="gramEnd"/>
          </w:p>
        </w:tc>
      </w:tr>
      <w:tr w:rsidR="000D4F52" w:rsidTr="000D4F52">
        <w:trPr>
          <w:tblCellSpacing w:w="15" w:type="dxa"/>
        </w:trPr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r>
              <w:t xml:space="preserve">楊桃(carambola) </w:t>
            </w:r>
          </w:p>
        </w:tc>
        <w:tc>
          <w:tcPr>
            <w:tcW w:w="3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r>
              <w:t xml:space="preserve">低溫處理： </w:t>
            </w:r>
            <w:proofErr w:type="gramStart"/>
            <w:r>
              <w:t>果心溫度</w:t>
            </w:r>
            <w:proofErr w:type="gramEnd"/>
            <w:r>
              <w:t>在0~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℃"/>
              </w:smartTagPr>
              <w:r>
                <w:t>1℃</w:t>
              </w:r>
            </w:smartTag>
            <w:r>
              <w:t>間連續處理達12天</w:t>
            </w:r>
          </w:p>
        </w:tc>
        <w:tc>
          <w:tcPr>
            <w:tcW w:w="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r>
              <w:t> 2001年</w:t>
            </w:r>
          </w:p>
        </w:tc>
      </w:tr>
    </w:tbl>
    <w:p w:rsidR="000D4F52" w:rsidRDefault="000D4F52" w:rsidP="000D4F52">
      <w:pPr>
        <w:pStyle w:val="Web"/>
      </w:pPr>
      <w:r>
        <w:t xml:space="preserve">　　表4 　　我國正進行開發檢疫處理技術鮮果種類項目表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288"/>
        <w:gridCol w:w="5233"/>
        <w:gridCol w:w="1365"/>
      </w:tblGrid>
      <w:tr w:rsidR="000D4F52">
        <w:trPr>
          <w:tblCellSpacing w:w="15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:rsidR="000D4F52" w:rsidRDefault="000D4F52">
            <w:pPr>
              <w:pStyle w:val="mbody"/>
            </w:pPr>
            <w:r>
              <w:t xml:space="preserve">植物名稱 </w:t>
            </w: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:rsidR="000D4F52" w:rsidRDefault="000D4F52">
            <w:pPr>
              <w:pStyle w:val="mbody"/>
            </w:pPr>
            <w:r>
              <w:t xml:space="preserve">可行之處理方式及條件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:rsidR="000D4F52" w:rsidRDefault="000D4F52">
            <w:pPr>
              <w:pStyle w:val="mbody"/>
            </w:pPr>
            <w:r>
              <w:t>預定</w:t>
            </w:r>
            <w:proofErr w:type="gramStart"/>
            <w:r>
              <w:t>完成年別</w:t>
            </w:r>
            <w:proofErr w:type="gramEnd"/>
          </w:p>
        </w:tc>
      </w:tr>
      <w:tr w:rsidR="000D4F52">
        <w:trPr>
          <w:tblCellSpacing w:w="15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r>
              <w:t xml:space="preserve">洋香瓜(melon) </w:t>
            </w: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proofErr w:type="gramStart"/>
            <w:r>
              <w:t>蒸</w:t>
            </w:r>
            <w:proofErr w:type="gramEnd"/>
            <w:r>
              <w:t>熱處理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r>
              <w:t> 2003年</w:t>
            </w:r>
          </w:p>
        </w:tc>
      </w:tr>
      <w:tr w:rsidR="000D4F52">
        <w:trPr>
          <w:tblCellSpacing w:w="15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r>
              <w:t xml:space="preserve">紅龍果 </w:t>
            </w: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proofErr w:type="gramStart"/>
            <w:r>
              <w:t>蒸</w:t>
            </w:r>
            <w:proofErr w:type="gramEnd"/>
            <w:r>
              <w:t>熱處理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r>
              <w:t> 2005年</w:t>
            </w:r>
          </w:p>
        </w:tc>
      </w:tr>
      <w:tr w:rsidR="000D4F52">
        <w:trPr>
          <w:tblCellSpacing w:w="15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proofErr w:type="gramStart"/>
            <w:r>
              <w:t>檬</w:t>
            </w:r>
            <w:proofErr w:type="gramEnd"/>
            <w:r>
              <w:t xml:space="preserve">果（mango） </w:t>
            </w: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pPr>
              <w:pStyle w:val="mbody"/>
            </w:pPr>
            <w:proofErr w:type="gramStart"/>
            <w:r>
              <w:t>凱</w:t>
            </w:r>
            <w:proofErr w:type="gramEnd"/>
            <w:r>
              <w:t xml:space="preserve">特種、金煌種 蒸熱處理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D4F52" w:rsidRDefault="000D4F52">
            <w:r>
              <w:t>2006年</w:t>
            </w:r>
          </w:p>
        </w:tc>
      </w:tr>
    </w:tbl>
    <w:p w:rsidR="00487DD0" w:rsidRDefault="00487DD0"/>
    <w:sectPr w:rsidR="00487DD0" w:rsidSect="000D4F52">
      <w:pgSz w:w="11906" w:h="16838"/>
      <w:pgMar w:top="1080" w:right="1800" w:bottom="720" w:left="23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F52"/>
    <w:rsid w:val="000244F4"/>
    <w:rsid w:val="00046A60"/>
    <w:rsid w:val="00053EA9"/>
    <w:rsid w:val="00072195"/>
    <w:rsid w:val="0008597B"/>
    <w:rsid w:val="000B1627"/>
    <w:rsid w:val="000B5702"/>
    <w:rsid w:val="000B5D33"/>
    <w:rsid w:val="000C7ED6"/>
    <w:rsid w:val="000D4F52"/>
    <w:rsid w:val="000F602F"/>
    <w:rsid w:val="0011275B"/>
    <w:rsid w:val="00122432"/>
    <w:rsid w:val="00130AEB"/>
    <w:rsid w:val="00142AC5"/>
    <w:rsid w:val="00174252"/>
    <w:rsid w:val="00191712"/>
    <w:rsid w:val="001A105A"/>
    <w:rsid w:val="001B1958"/>
    <w:rsid w:val="001D47ED"/>
    <w:rsid w:val="001D700B"/>
    <w:rsid w:val="001E3BA4"/>
    <w:rsid w:val="001F5E7D"/>
    <w:rsid w:val="00200A4B"/>
    <w:rsid w:val="00205310"/>
    <w:rsid w:val="002633E0"/>
    <w:rsid w:val="00274E72"/>
    <w:rsid w:val="002A296A"/>
    <w:rsid w:val="002A67E3"/>
    <w:rsid w:val="002D1A21"/>
    <w:rsid w:val="002F35AF"/>
    <w:rsid w:val="002F517F"/>
    <w:rsid w:val="00321C60"/>
    <w:rsid w:val="00331CA2"/>
    <w:rsid w:val="00354F77"/>
    <w:rsid w:val="00357D19"/>
    <w:rsid w:val="00364B1B"/>
    <w:rsid w:val="00396D09"/>
    <w:rsid w:val="003A373A"/>
    <w:rsid w:val="003C1A26"/>
    <w:rsid w:val="003C620D"/>
    <w:rsid w:val="003C7089"/>
    <w:rsid w:val="003D6BEC"/>
    <w:rsid w:val="004109E4"/>
    <w:rsid w:val="00411727"/>
    <w:rsid w:val="0042446A"/>
    <w:rsid w:val="004246E0"/>
    <w:rsid w:val="004536D6"/>
    <w:rsid w:val="00464F19"/>
    <w:rsid w:val="00465ADA"/>
    <w:rsid w:val="0046651F"/>
    <w:rsid w:val="00487DD0"/>
    <w:rsid w:val="004912DB"/>
    <w:rsid w:val="00493AE1"/>
    <w:rsid w:val="004A5BD6"/>
    <w:rsid w:val="004A5C16"/>
    <w:rsid w:val="004B64ED"/>
    <w:rsid w:val="004C4268"/>
    <w:rsid w:val="004C5D03"/>
    <w:rsid w:val="004D7C8B"/>
    <w:rsid w:val="004E0A3A"/>
    <w:rsid w:val="004E1E77"/>
    <w:rsid w:val="004E624C"/>
    <w:rsid w:val="004F6CD7"/>
    <w:rsid w:val="005216EA"/>
    <w:rsid w:val="005311CC"/>
    <w:rsid w:val="0053585D"/>
    <w:rsid w:val="0054488F"/>
    <w:rsid w:val="00552A1F"/>
    <w:rsid w:val="00560086"/>
    <w:rsid w:val="00560AC7"/>
    <w:rsid w:val="005A657E"/>
    <w:rsid w:val="005A68B5"/>
    <w:rsid w:val="005B197E"/>
    <w:rsid w:val="005B560A"/>
    <w:rsid w:val="005D61C3"/>
    <w:rsid w:val="005E41BE"/>
    <w:rsid w:val="005E51D3"/>
    <w:rsid w:val="005E789E"/>
    <w:rsid w:val="0062635C"/>
    <w:rsid w:val="0063334C"/>
    <w:rsid w:val="00646A7F"/>
    <w:rsid w:val="0065398E"/>
    <w:rsid w:val="006B4A9D"/>
    <w:rsid w:val="006B6B16"/>
    <w:rsid w:val="006C30BE"/>
    <w:rsid w:val="007163E1"/>
    <w:rsid w:val="0074371C"/>
    <w:rsid w:val="007448E3"/>
    <w:rsid w:val="00783193"/>
    <w:rsid w:val="007C15F2"/>
    <w:rsid w:val="00807D6A"/>
    <w:rsid w:val="0084057B"/>
    <w:rsid w:val="00853E2A"/>
    <w:rsid w:val="00874688"/>
    <w:rsid w:val="008B51D1"/>
    <w:rsid w:val="008C2953"/>
    <w:rsid w:val="008C7D84"/>
    <w:rsid w:val="008F1387"/>
    <w:rsid w:val="008F532E"/>
    <w:rsid w:val="00916236"/>
    <w:rsid w:val="00950393"/>
    <w:rsid w:val="00957499"/>
    <w:rsid w:val="0098186A"/>
    <w:rsid w:val="009A24F2"/>
    <w:rsid w:val="009A5A82"/>
    <w:rsid w:val="009C3707"/>
    <w:rsid w:val="009C45B0"/>
    <w:rsid w:val="009C6272"/>
    <w:rsid w:val="009E6B23"/>
    <w:rsid w:val="00A0000D"/>
    <w:rsid w:val="00A01EF3"/>
    <w:rsid w:val="00A31C69"/>
    <w:rsid w:val="00A6165C"/>
    <w:rsid w:val="00AB7ABC"/>
    <w:rsid w:val="00AE4098"/>
    <w:rsid w:val="00B116DE"/>
    <w:rsid w:val="00B1663E"/>
    <w:rsid w:val="00B31E2B"/>
    <w:rsid w:val="00B32F81"/>
    <w:rsid w:val="00B42F9F"/>
    <w:rsid w:val="00B53A7D"/>
    <w:rsid w:val="00B67AFC"/>
    <w:rsid w:val="00B97C6E"/>
    <w:rsid w:val="00BC3B8C"/>
    <w:rsid w:val="00BE667A"/>
    <w:rsid w:val="00BE6A03"/>
    <w:rsid w:val="00C02439"/>
    <w:rsid w:val="00C03658"/>
    <w:rsid w:val="00C469EA"/>
    <w:rsid w:val="00C5265C"/>
    <w:rsid w:val="00C55738"/>
    <w:rsid w:val="00CA1815"/>
    <w:rsid w:val="00CB0662"/>
    <w:rsid w:val="00CE3BF5"/>
    <w:rsid w:val="00CF0823"/>
    <w:rsid w:val="00D03207"/>
    <w:rsid w:val="00D760D2"/>
    <w:rsid w:val="00D77A1A"/>
    <w:rsid w:val="00D852F3"/>
    <w:rsid w:val="00DB2817"/>
    <w:rsid w:val="00DB28DF"/>
    <w:rsid w:val="00DB41BE"/>
    <w:rsid w:val="00DC3DB9"/>
    <w:rsid w:val="00DD215B"/>
    <w:rsid w:val="00DE35A9"/>
    <w:rsid w:val="00DE420E"/>
    <w:rsid w:val="00E354E0"/>
    <w:rsid w:val="00E54700"/>
    <w:rsid w:val="00E8127E"/>
    <w:rsid w:val="00EC6597"/>
    <w:rsid w:val="00ED6517"/>
    <w:rsid w:val="00EE1991"/>
    <w:rsid w:val="00F42FB3"/>
    <w:rsid w:val="00F562C6"/>
    <w:rsid w:val="00F63667"/>
    <w:rsid w:val="00F82C75"/>
    <w:rsid w:val="00FA517B"/>
    <w:rsid w:val="00FB18AF"/>
    <w:rsid w:val="00FE535A"/>
    <w:rsid w:val="00FF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4F52"/>
    <w:rPr>
      <w:rFonts w:ascii="PMingLiU" w:hAnsi="PMingLiU" w:cs="PMingLiU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rsid w:val="000D4F52"/>
    <w:pPr>
      <w:spacing w:before="100" w:beforeAutospacing="1" w:after="100" w:afterAutospacing="1"/>
    </w:pPr>
  </w:style>
  <w:style w:type="paragraph" w:customStyle="1" w:styleId="mbody">
    <w:name w:val="mbody"/>
    <w:basedOn w:val="a"/>
    <w:rsid w:val="000D4F5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4F52"/>
    <w:rPr>
      <w:rFonts w:ascii="PMingLiU" w:hAnsi="PMingLiU" w:cs="PMingLiU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rsid w:val="000D4F52"/>
    <w:pPr>
      <w:spacing w:before="100" w:beforeAutospacing="1" w:after="100" w:afterAutospacing="1"/>
    </w:pPr>
  </w:style>
  <w:style w:type="paragraph" w:customStyle="1" w:styleId="mbody">
    <w:name w:val="mbody"/>
    <w:basedOn w:val="a"/>
    <w:rsid w:val="000D4F5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Company>COA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表1 已獲日本公告解禁之外銷鮮果檢疫殺蟲處理技術種類</dc:title>
  <dc:creator>ci2237</dc:creator>
  <cp:lastModifiedBy>Chang Hebe</cp:lastModifiedBy>
  <cp:revision>2</cp:revision>
  <dcterms:created xsi:type="dcterms:W3CDTF">2021-06-16T06:45:00Z</dcterms:created>
  <dcterms:modified xsi:type="dcterms:W3CDTF">2021-06-16T06:45:00Z</dcterms:modified>
</cp:coreProperties>
</file>