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81B76" w:rsidRPr="004A4009" w:rsidRDefault="00981B76" w:rsidP="00981B76">
      <w:pPr>
        <w:snapToGrid w:val="0"/>
        <w:spacing w:line="600" w:lineRule="exact"/>
        <w:ind w:leftChars="-242" w:left="-581" w:firstLineChars="207" w:firstLine="414"/>
        <w:jc w:val="center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EA38D7" wp14:editId="5C937B7A">
                <wp:simplePos x="0" y="0"/>
                <wp:positionH relativeFrom="column">
                  <wp:posOffset>5198745</wp:posOffset>
                </wp:positionH>
                <wp:positionV relativeFrom="paragraph">
                  <wp:posOffset>-534670</wp:posOffset>
                </wp:positionV>
                <wp:extent cx="1028700" cy="457200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1B76" w:rsidRPr="00F6335B" w:rsidRDefault="00981B76" w:rsidP="00981B76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F6335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9.35pt;margin-top:-42.1pt;width:81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" stroked="f">
                <v:textbox>
                  <w:txbxContent>
                    <w:p w:rsidR="00981B76" w:rsidRPr="00F6335B" w:rsidRDefault="00981B76" w:rsidP="00981B76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F6335B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A4009">
        <w:rPr>
          <w:rFonts w:ascii="標楷體" w:eastAsia="標楷體" w:hAnsi="標楷體" w:hint="eastAsia"/>
          <w:b/>
          <w:sz w:val="20"/>
          <w:szCs w:val="20"/>
        </w:rPr>
        <w:t>2013年CAS標章新授證生產廠及驗證產品名單</w:t>
      </w:r>
    </w:p>
    <w:tbl>
      <w:tblPr>
        <w:tblW w:w="9565" w:type="dxa"/>
        <w:jc w:val="center"/>
        <w:tblInd w:w="-1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135"/>
        <w:gridCol w:w="2387"/>
        <w:gridCol w:w="5476"/>
      </w:tblGrid>
      <w:tr w:rsidR="00981B76" w:rsidRPr="004A4009" w:rsidTr="00981B76">
        <w:trPr>
          <w:trHeight w:val="33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981B76" w:rsidRPr="004A4009" w:rsidRDefault="00981B76" w:rsidP="00012748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序號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981B76" w:rsidRPr="004A4009" w:rsidRDefault="00981B76" w:rsidP="00012748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類別</w:t>
            </w:r>
          </w:p>
        </w:tc>
        <w:tc>
          <w:tcPr>
            <w:tcW w:w="2387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生產廠名稱</w:t>
            </w:r>
          </w:p>
        </w:tc>
        <w:tc>
          <w:tcPr>
            <w:tcW w:w="5476" w:type="dxa"/>
            <w:shd w:val="clear" w:color="auto" w:fill="auto"/>
            <w:vAlign w:val="center"/>
          </w:tcPr>
          <w:p w:rsidR="00981B76" w:rsidRPr="004A4009" w:rsidRDefault="00981B76" w:rsidP="00012748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驗證產品</w:t>
            </w:r>
          </w:p>
        </w:tc>
      </w:tr>
      <w:tr w:rsidR="00981B76" w:rsidRPr="004A4009" w:rsidTr="00981B76">
        <w:trPr>
          <w:trHeight w:val="33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981B76" w:rsidRPr="004A4009" w:rsidRDefault="00981B76" w:rsidP="00012748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肉品</w:t>
            </w:r>
          </w:p>
        </w:tc>
        <w:tc>
          <w:tcPr>
            <w:tcW w:w="2387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保證責任雲林縣元長家禽生產合作社</w:t>
            </w:r>
          </w:p>
        </w:tc>
        <w:tc>
          <w:tcPr>
            <w:tcW w:w="5476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014110-油雞翅、014110-油雞（全隻）、14110-油雞腿、014110-油雞胸、014110-油雞胸翅、014110-油雞（半隻）、014111-醉雞（全隻）、014111- 醉雞腿、014111-醉雞翅、014111-醉雞胸、014111-紹興醉雞腿、014111-醉雞（半隻）、014112-香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燻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 xml:space="preserve">鴨胸 </w:t>
            </w:r>
          </w:p>
        </w:tc>
      </w:tr>
      <w:tr w:rsidR="00981B76" w:rsidRPr="004A4009" w:rsidTr="00981B76">
        <w:trPr>
          <w:trHeight w:val="33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981B76" w:rsidRPr="004A4009" w:rsidRDefault="00981B76" w:rsidP="00012748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肉品</w:t>
            </w:r>
          </w:p>
        </w:tc>
        <w:tc>
          <w:tcPr>
            <w:tcW w:w="2387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香里食品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企業股份有限公司台北專賣店</w:t>
            </w:r>
          </w:p>
        </w:tc>
        <w:tc>
          <w:tcPr>
            <w:tcW w:w="5476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014201-冷藏豬肉、014202-冷凍豬肉</w:t>
            </w:r>
          </w:p>
        </w:tc>
      </w:tr>
      <w:tr w:rsidR="00981B76" w:rsidRPr="004A4009" w:rsidTr="00981B76">
        <w:trPr>
          <w:trHeight w:val="47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981B76" w:rsidRPr="004A4009" w:rsidRDefault="00981B76" w:rsidP="00012748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肉品</w:t>
            </w:r>
          </w:p>
        </w:tc>
        <w:tc>
          <w:tcPr>
            <w:tcW w:w="2387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萬偉股份有限公司</w:t>
            </w:r>
            <w:proofErr w:type="gramEnd"/>
          </w:p>
        </w:tc>
        <w:tc>
          <w:tcPr>
            <w:tcW w:w="5476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017601-冷藏豬肉、017602-冷凍豬肉</w:t>
            </w:r>
          </w:p>
        </w:tc>
      </w:tr>
      <w:tr w:rsidR="00981B76" w:rsidRPr="004A4009" w:rsidTr="00981B76">
        <w:trPr>
          <w:trHeight w:val="532"/>
          <w:jc w:val="center"/>
        </w:trPr>
        <w:tc>
          <w:tcPr>
            <w:tcW w:w="567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1135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冷凍食品</w:t>
            </w:r>
          </w:p>
        </w:tc>
        <w:tc>
          <w:tcPr>
            <w:tcW w:w="2387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豐誠冷凍食品有限公司</w:t>
            </w:r>
          </w:p>
        </w:tc>
        <w:tc>
          <w:tcPr>
            <w:tcW w:w="5476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 xml:space="preserve">028401-冷凍毛豆  </w:t>
            </w:r>
          </w:p>
        </w:tc>
      </w:tr>
      <w:tr w:rsidR="00981B76" w:rsidRPr="004A4009" w:rsidTr="00981B76">
        <w:trPr>
          <w:trHeight w:val="437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981B76" w:rsidRPr="004A4009" w:rsidRDefault="00981B76" w:rsidP="00012748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點心食品</w:t>
            </w:r>
          </w:p>
        </w:tc>
        <w:tc>
          <w:tcPr>
            <w:tcW w:w="2387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味全食品工業股份有限公司龍潭廠</w:t>
            </w:r>
          </w:p>
        </w:tc>
        <w:tc>
          <w:tcPr>
            <w:tcW w:w="5476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 xml:space="preserve">102401-日本風味茶碗蒸  </w:t>
            </w:r>
          </w:p>
        </w:tc>
      </w:tr>
      <w:tr w:rsidR="00981B76" w:rsidRPr="004A4009" w:rsidTr="00981B76">
        <w:trPr>
          <w:trHeight w:val="330"/>
          <w:jc w:val="center"/>
        </w:trPr>
        <w:tc>
          <w:tcPr>
            <w:tcW w:w="567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1135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蛋品</w:t>
            </w:r>
          </w:p>
        </w:tc>
        <w:tc>
          <w:tcPr>
            <w:tcW w:w="2387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牧大畜牧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場第三分場</w:t>
            </w:r>
          </w:p>
        </w:tc>
        <w:tc>
          <w:tcPr>
            <w:tcW w:w="5476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113101-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牧大安心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蛋（白殼）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br/>
              <w:t>113102-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牧大安心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蛋（紅殼）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br/>
              <w:t>113183-優鮮蛋（統一委託代工）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br/>
              <w:t>113184-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健康白殼蛋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（統一委託代工）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br/>
              <w:t>113185-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健康紅殼蛋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（統一委託代工）</w:t>
            </w:r>
          </w:p>
        </w:tc>
      </w:tr>
      <w:tr w:rsidR="00981B76" w:rsidRPr="004A4009" w:rsidTr="00981B76">
        <w:trPr>
          <w:trHeight w:val="33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981B76" w:rsidRPr="004A4009" w:rsidRDefault="00981B76" w:rsidP="00012748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生鮮截切蔬果</w:t>
            </w:r>
            <w:proofErr w:type="gramEnd"/>
          </w:p>
        </w:tc>
        <w:tc>
          <w:tcPr>
            <w:tcW w:w="2387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宏遠食品股份有限公司</w:t>
            </w:r>
          </w:p>
        </w:tc>
        <w:tc>
          <w:tcPr>
            <w:tcW w:w="5476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123501-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生鮮截切葉菜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類:高麗菜、青江菜、大白菜、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蚵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白菜、油菜、芥藍菜（格蘭菜）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br/>
              <w:t>123502-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生鮮截切根莖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類:白蘿蔔、胡蘿蔔、洋蔥、馬鈴薯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br/>
              <w:t>123503-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生鮮截切花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果類:胡瓜（大黃瓜）、花胡瓜（小黃瓜）</w:t>
            </w:r>
          </w:p>
        </w:tc>
      </w:tr>
      <w:tr w:rsidR="00981B76" w:rsidRPr="004A4009" w:rsidTr="00981B76">
        <w:trPr>
          <w:trHeight w:val="33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981B76" w:rsidRPr="004A4009" w:rsidRDefault="00981B76" w:rsidP="00012748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生鮮截切蔬果</w:t>
            </w:r>
            <w:proofErr w:type="gramEnd"/>
          </w:p>
        </w:tc>
        <w:tc>
          <w:tcPr>
            <w:tcW w:w="2387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有限責任高雄市生和青果運銷合作社</w:t>
            </w:r>
          </w:p>
        </w:tc>
        <w:tc>
          <w:tcPr>
            <w:tcW w:w="5476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123601-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生鮮截切水果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 xml:space="preserve">類:西瓜、木瓜、洋香瓜、葡萄、芭樂、香蕉、小蕃茄、蜜棗、芒果、蓮霧 </w:t>
            </w:r>
          </w:p>
        </w:tc>
      </w:tr>
      <w:tr w:rsidR="00981B76" w:rsidRPr="004A4009" w:rsidTr="00981B76">
        <w:trPr>
          <w:trHeight w:val="330"/>
          <w:jc w:val="center"/>
        </w:trPr>
        <w:tc>
          <w:tcPr>
            <w:tcW w:w="567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1135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widowControl/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水產品</w:t>
            </w:r>
          </w:p>
        </w:tc>
        <w:tc>
          <w:tcPr>
            <w:tcW w:w="2387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海和有限公司</w:t>
            </w:r>
          </w:p>
        </w:tc>
        <w:tc>
          <w:tcPr>
            <w:tcW w:w="5476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135901-冷凍櫻花蝦、135902-冷凍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赤尾青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、135903-冷凍熟櫻花蝦、135904-冷凍熟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赤尾青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、135905-笑福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奄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旗魚鬆（鋁箔袋）、135906-笑福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奄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旗魚鬆（鐵罐）、135907-笑福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奄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旗魚鬆（塑膠罐）、135908-笑福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奄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鮪魚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鬆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（鋁箔袋）、135909-笑福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奄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鮪魚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鬆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（鐵罐）、135910-笑福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奄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鮪魚</w:t>
            </w: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鬆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（塑膠罐）</w:t>
            </w:r>
          </w:p>
        </w:tc>
      </w:tr>
      <w:tr w:rsidR="00981B76" w:rsidRPr="004A4009" w:rsidTr="00981B76">
        <w:trPr>
          <w:trHeight w:val="33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羽絨</w:t>
            </w:r>
          </w:p>
        </w:tc>
        <w:tc>
          <w:tcPr>
            <w:tcW w:w="2387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大洋羽毛股份有限公司</w:t>
            </w:r>
          </w:p>
        </w:tc>
        <w:tc>
          <w:tcPr>
            <w:tcW w:w="5476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/>
                <w:sz w:val="20"/>
                <w:szCs w:val="20"/>
              </w:rPr>
              <w:t>140101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4A4009">
              <w:rPr>
                <w:rFonts w:ascii="標楷體" w:eastAsia="標楷體" w:hAnsi="標楷體"/>
                <w:sz w:val="20"/>
                <w:szCs w:val="20"/>
              </w:rPr>
              <w:t>90%鵝絨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4A4009">
              <w:rPr>
                <w:rFonts w:ascii="標楷體" w:eastAsia="標楷體" w:hAnsi="標楷體"/>
                <w:sz w:val="20"/>
                <w:szCs w:val="20"/>
              </w:rPr>
              <w:t>140102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4A4009">
              <w:rPr>
                <w:rFonts w:ascii="標楷體" w:eastAsia="標楷體" w:hAnsi="標楷體"/>
                <w:sz w:val="20"/>
                <w:szCs w:val="20"/>
              </w:rPr>
              <w:t>90%鵝絨被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4A4009">
              <w:rPr>
                <w:rFonts w:ascii="標楷體" w:eastAsia="標楷體" w:hAnsi="標楷體"/>
                <w:sz w:val="20"/>
                <w:szCs w:val="20"/>
              </w:rPr>
              <w:t>140103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4A4009">
              <w:rPr>
                <w:rFonts w:ascii="標楷體" w:eastAsia="標楷體" w:hAnsi="標楷體"/>
                <w:sz w:val="20"/>
                <w:szCs w:val="20"/>
              </w:rPr>
              <w:t>90%鴨絨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4A4009">
              <w:rPr>
                <w:rFonts w:ascii="標楷體" w:eastAsia="標楷體" w:hAnsi="標楷體"/>
                <w:sz w:val="20"/>
                <w:szCs w:val="20"/>
              </w:rPr>
              <w:t>140104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4A4009">
              <w:rPr>
                <w:rFonts w:ascii="標楷體" w:eastAsia="標楷體" w:hAnsi="標楷體"/>
                <w:sz w:val="20"/>
                <w:szCs w:val="20"/>
              </w:rPr>
              <w:t>90%鴨絨被</w:t>
            </w:r>
          </w:p>
        </w:tc>
      </w:tr>
      <w:tr w:rsidR="00981B76" w:rsidRPr="004A4009" w:rsidTr="00981B76">
        <w:trPr>
          <w:trHeight w:val="330"/>
          <w:jc w:val="center"/>
        </w:trPr>
        <w:tc>
          <w:tcPr>
            <w:tcW w:w="567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11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羽絨</w:t>
            </w:r>
          </w:p>
        </w:tc>
        <w:tc>
          <w:tcPr>
            <w:tcW w:w="2387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合隆毛廠</w:t>
            </w:r>
            <w:proofErr w:type="gramEnd"/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股份有限公司</w:t>
            </w:r>
          </w:p>
        </w:tc>
        <w:tc>
          <w:tcPr>
            <w:tcW w:w="5476" w:type="dxa"/>
            <w:shd w:val="clear" w:color="auto" w:fill="auto"/>
            <w:vAlign w:val="center"/>
          </w:tcPr>
          <w:p w:rsidR="00981B76" w:rsidRPr="004A4009" w:rsidRDefault="00981B76" w:rsidP="0001274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A4009">
              <w:rPr>
                <w:rFonts w:ascii="標楷體" w:eastAsia="標楷體" w:hAnsi="標楷體"/>
                <w:sz w:val="20"/>
                <w:szCs w:val="20"/>
              </w:rPr>
              <w:t>140201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4A4009">
              <w:rPr>
                <w:rFonts w:ascii="標楷體" w:eastAsia="標楷體" w:hAnsi="標楷體"/>
                <w:sz w:val="20"/>
                <w:szCs w:val="20"/>
              </w:rPr>
              <w:t>90/10鴨絨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4A4009">
              <w:rPr>
                <w:rFonts w:ascii="標楷體" w:eastAsia="標楷體" w:hAnsi="標楷體"/>
                <w:sz w:val="20"/>
                <w:szCs w:val="20"/>
              </w:rPr>
              <w:t>140202</w:t>
            </w:r>
            <w:r w:rsidRPr="004A4009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4A4009">
              <w:rPr>
                <w:rFonts w:ascii="標楷體" w:eastAsia="標楷體" w:hAnsi="標楷體"/>
                <w:sz w:val="20"/>
                <w:szCs w:val="20"/>
              </w:rPr>
              <w:t>90/10台灣原</w:t>
            </w:r>
            <w:proofErr w:type="gramStart"/>
            <w:r w:rsidRPr="004A4009">
              <w:rPr>
                <w:rFonts w:ascii="標楷體" w:eastAsia="標楷體" w:hAnsi="標楷體"/>
                <w:sz w:val="20"/>
                <w:szCs w:val="20"/>
              </w:rPr>
              <w:t>產羽絨冬</w:t>
            </w:r>
            <w:proofErr w:type="gramEnd"/>
            <w:r w:rsidRPr="004A4009">
              <w:rPr>
                <w:rFonts w:ascii="標楷體" w:eastAsia="標楷體" w:hAnsi="標楷體"/>
                <w:sz w:val="20"/>
                <w:szCs w:val="20"/>
              </w:rPr>
              <w:t>被</w:t>
            </w:r>
          </w:p>
        </w:tc>
      </w:tr>
    </w:tbl>
    <w:p w:rsidR="00981B76" w:rsidRPr="004A4009" w:rsidRDefault="00981B76" w:rsidP="00981B76">
      <w:pPr>
        <w:rPr>
          <w:sz w:val="20"/>
          <w:szCs w:val="20"/>
        </w:rPr>
      </w:pPr>
    </w:p>
    <w:p w:rsidR="00981B76" w:rsidRPr="006B064E" w:rsidRDefault="00981B76" w:rsidP="00981B76">
      <w:pPr>
        <w:widowControl/>
        <w:jc w:val="center"/>
        <w:rPr>
          <w:rFonts w:ascii="標楷體" w:eastAsia="標楷體" w:hAnsi="標楷體"/>
        </w:rPr>
      </w:pPr>
      <w:r>
        <w:rPr>
          <w:rStyle w:val="a3"/>
          <w:rFonts w:ascii="新細明體" w:hAnsi="新細明體"/>
          <w:b w:val="0"/>
          <w:bCs w:val="0"/>
          <w:color w:val="000000"/>
          <w:spacing w:val="13"/>
          <w:sz w:val="22"/>
        </w:rPr>
        <w:br w:type="page"/>
      </w:r>
      <w:r w:rsidRPr="006B064E">
        <w:rPr>
          <w:rStyle w:val="a3"/>
          <w:rFonts w:ascii="標楷體" w:eastAsia="標楷體" w:hAnsi="標楷體" w:hint="eastAsia"/>
          <w:bCs w:val="0"/>
          <w:color w:val="000000"/>
          <w:spacing w:val="13"/>
        </w:rPr>
        <w:lastRenderedPageBreak/>
        <w:t>優良</w:t>
      </w:r>
      <w:r>
        <w:rPr>
          <w:rStyle w:val="a3"/>
          <w:rFonts w:ascii="標楷體" w:eastAsia="標楷體" w:hAnsi="標楷體" w:hint="eastAsia"/>
          <w:bCs w:val="0"/>
          <w:color w:val="000000"/>
          <w:spacing w:val="13"/>
        </w:rPr>
        <w:t>廠</w:t>
      </w:r>
      <w:r w:rsidRPr="006B064E">
        <w:rPr>
          <w:rStyle w:val="a3"/>
          <w:rFonts w:ascii="標楷體" w:eastAsia="標楷體" w:hAnsi="標楷體" w:hint="eastAsia"/>
          <w:bCs w:val="0"/>
          <w:color w:val="000000"/>
          <w:spacing w:val="13"/>
        </w:rPr>
        <w:t>商名單</w:t>
      </w:r>
    </w:p>
    <w:p w:rsidR="00981B76" w:rsidRDefault="00981B76" w:rsidP="00981B76">
      <w:pPr>
        <w:spacing w:line="400" w:lineRule="exact"/>
        <w:ind w:firstLineChars="200" w:firstLine="440"/>
        <w:rPr>
          <w:rStyle w:val="a3"/>
          <w:rFonts w:ascii="新細明體" w:hAnsi="新細明體"/>
          <w:b w:val="0"/>
          <w:bCs w:val="0"/>
          <w:color w:val="000000"/>
          <w:spacing w:val="13"/>
          <w:sz w:val="22"/>
        </w:rPr>
      </w:pPr>
      <w:r>
        <w:rPr>
          <w:rFonts w:ascii="標楷體" w:eastAsia="標楷體" w:hAnsi="標楷體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5289550</wp:posOffset>
                </wp:positionH>
                <wp:positionV relativeFrom="paragraph">
                  <wp:posOffset>-772160</wp:posOffset>
                </wp:positionV>
                <wp:extent cx="1028700" cy="457200"/>
                <wp:effectExtent l="0" t="0" r="127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1B76" w:rsidRPr="00F6335B" w:rsidRDefault="00981B76" w:rsidP="00981B76">
                            <w:pP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F6335B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1" o:spid="_x0000_s1027" type="#_x0000_t202" style="position:absolute;left:0;text-align:left;margin-left:416.5pt;margin-top:-60.8pt;width:81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" stroked="f">
                <v:textbox>
                  <w:txbxContent>
                    <w:p w:rsidR="00981B76" w:rsidRPr="00F6335B" w:rsidRDefault="00981B76" w:rsidP="00981B76">
                      <w:pPr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F6335B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981B76" w:rsidRDefault="00981B76" w:rsidP="00981B76">
      <w:pPr>
        <w:spacing w:line="400" w:lineRule="exact"/>
        <w:ind w:firstLineChars="200" w:firstLine="492"/>
        <w:rPr>
          <w:rStyle w:val="a3"/>
          <w:rFonts w:ascii="新細明體" w:hAnsi="新細明體"/>
          <w:b w:val="0"/>
          <w:bCs w:val="0"/>
          <w:color w:val="000000"/>
          <w:spacing w:val="13"/>
          <w:sz w:val="22"/>
        </w:rPr>
      </w:pPr>
    </w:p>
    <w:tbl>
      <w:tblPr>
        <w:tblpPr w:leftFromText="180" w:rightFromText="180" w:vertAnchor="page" w:horzAnchor="margin" w:tblpXSpec="center" w:tblpY="3541"/>
        <w:tblW w:w="7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3"/>
        <w:gridCol w:w="2072"/>
        <w:gridCol w:w="4111"/>
      </w:tblGrid>
      <w:tr w:rsidR="00981B76" w:rsidRPr="004A4009" w:rsidTr="00012748">
        <w:trPr>
          <w:trHeight w:val="416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序號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類別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生產廠(場)</w:t>
            </w:r>
          </w:p>
        </w:tc>
      </w:tr>
      <w:tr w:rsidR="00981B76" w:rsidRPr="004A4009" w:rsidTr="00012748">
        <w:trPr>
          <w:trHeight w:val="412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肉品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proofErr w:type="gramStart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信功實業</w:t>
            </w:r>
            <w:proofErr w:type="gramEnd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股份有限公司</w:t>
            </w:r>
          </w:p>
        </w:tc>
      </w:tr>
      <w:tr w:rsidR="00981B76" w:rsidRPr="004A4009" w:rsidTr="00012748">
        <w:trPr>
          <w:trHeight w:val="418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肉品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統一企業股份有限公司</w:t>
            </w:r>
          </w:p>
        </w:tc>
      </w:tr>
      <w:tr w:rsidR="00981B76" w:rsidRPr="004A4009" w:rsidTr="00012748">
        <w:trPr>
          <w:trHeight w:val="423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肉品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大成長城股份有限公司柳營廠</w:t>
            </w:r>
          </w:p>
        </w:tc>
      </w:tr>
      <w:tr w:rsidR="00981B76" w:rsidRPr="004A4009" w:rsidTr="00012748">
        <w:trPr>
          <w:trHeight w:val="416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肉品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超秦企業股份有限公司</w:t>
            </w:r>
          </w:p>
        </w:tc>
      </w:tr>
      <w:tr w:rsidR="00981B76" w:rsidRPr="004A4009" w:rsidTr="00012748">
        <w:trPr>
          <w:trHeight w:val="407"/>
        </w:trPr>
        <w:tc>
          <w:tcPr>
            <w:tcW w:w="933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072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冷凍食品</w:t>
            </w:r>
          </w:p>
        </w:tc>
        <w:tc>
          <w:tcPr>
            <w:tcW w:w="4111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proofErr w:type="gramStart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碁</w:t>
            </w:r>
            <w:proofErr w:type="gramEnd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富食品股份有限公司彰化廠</w:t>
            </w:r>
          </w:p>
        </w:tc>
      </w:tr>
      <w:tr w:rsidR="00981B76" w:rsidRPr="004A4009" w:rsidTr="00012748">
        <w:trPr>
          <w:trHeight w:val="426"/>
        </w:trPr>
        <w:tc>
          <w:tcPr>
            <w:tcW w:w="933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072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冷凍食品</w:t>
            </w:r>
          </w:p>
        </w:tc>
        <w:tc>
          <w:tcPr>
            <w:tcW w:w="4111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桂冠實業股份有限公司</w:t>
            </w:r>
          </w:p>
        </w:tc>
      </w:tr>
      <w:tr w:rsidR="00981B76" w:rsidRPr="004A4009" w:rsidTr="00012748">
        <w:trPr>
          <w:trHeight w:val="404"/>
        </w:trPr>
        <w:tc>
          <w:tcPr>
            <w:tcW w:w="933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072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冷凍食品</w:t>
            </w:r>
          </w:p>
        </w:tc>
        <w:tc>
          <w:tcPr>
            <w:tcW w:w="4111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統一企業股份有限公司</w:t>
            </w:r>
          </w:p>
        </w:tc>
      </w:tr>
      <w:tr w:rsidR="00981B76" w:rsidRPr="004A4009" w:rsidTr="00012748">
        <w:trPr>
          <w:trHeight w:val="425"/>
        </w:trPr>
        <w:tc>
          <w:tcPr>
            <w:tcW w:w="933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072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冷凍食品</w:t>
            </w:r>
          </w:p>
        </w:tc>
        <w:tc>
          <w:tcPr>
            <w:tcW w:w="4111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奇美食品股份有限公司</w:t>
            </w:r>
          </w:p>
        </w:tc>
      </w:tr>
      <w:tr w:rsidR="00981B76" w:rsidRPr="004A4009" w:rsidTr="00012748">
        <w:trPr>
          <w:trHeight w:val="403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果蔬汁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臺灣</w:t>
            </w:r>
            <w:proofErr w:type="gramStart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可果美股份有限公司</w:t>
            </w:r>
            <w:proofErr w:type="gramEnd"/>
          </w:p>
        </w:tc>
      </w:tr>
      <w:tr w:rsidR="00981B76" w:rsidRPr="004A4009" w:rsidTr="00012748">
        <w:trPr>
          <w:trHeight w:val="422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10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果蔬汁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佳美食品工業股份有限公司</w:t>
            </w:r>
          </w:p>
        </w:tc>
      </w:tr>
      <w:tr w:rsidR="00981B76" w:rsidRPr="004A4009" w:rsidTr="00012748">
        <w:trPr>
          <w:trHeight w:val="414"/>
        </w:trPr>
        <w:tc>
          <w:tcPr>
            <w:tcW w:w="933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072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醃漬蔬果</w:t>
            </w:r>
          </w:p>
        </w:tc>
        <w:tc>
          <w:tcPr>
            <w:tcW w:w="4111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愛之味股份有限公司</w:t>
            </w:r>
          </w:p>
        </w:tc>
      </w:tr>
      <w:tr w:rsidR="00981B76" w:rsidRPr="004A4009" w:rsidTr="00012748">
        <w:trPr>
          <w:trHeight w:val="421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12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proofErr w:type="gramStart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即食餐食</w:t>
            </w:r>
            <w:proofErr w:type="gramEnd"/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統一武藏野股份有限公司台南廠</w:t>
            </w:r>
          </w:p>
        </w:tc>
      </w:tr>
      <w:tr w:rsidR="00981B76" w:rsidRPr="004A4009" w:rsidTr="00012748">
        <w:trPr>
          <w:trHeight w:val="413"/>
        </w:trPr>
        <w:tc>
          <w:tcPr>
            <w:tcW w:w="933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13</w:t>
            </w:r>
          </w:p>
        </w:tc>
        <w:tc>
          <w:tcPr>
            <w:tcW w:w="2072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冷藏食品</w:t>
            </w:r>
          </w:p>
        </w:tc>
        <w:tc>
          <w:tcPr>
            <w:tcW w:w="4111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聯華食品工業股份有限公司彰化分公司</w:t>
            </w:r>
          </w:p>
        </w:tc>
      </w:tr>
      <w:tr w:rsidR="00981B76" w:rsidRPr="004A4009" w:rsidTr="00012748">
        <w:trPr>
          <w:trHeight w:val="547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14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釀造食品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proofErr w:type="gramStart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穀</w:t>
            </w:r>
            <w:proofErr w:type="gramEnd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盛股份有限公司</w:t>
            </w:r>
          </w:p>
        </w:tc>
      </w:tr>
      <w:tr w:rsidR="00981B76" w:rsidRPr="004A4009" w:rsidTr="00012748">
        <w:trPr>
          <w:trHeight w:val="413"/>
        </w:trPr>
        <w:tc>
          <w:tcPr>
            <w:tcW w:w="933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15</w:t>
            </w:r>
          </w:p>
        </w:tc>
        <w:tc>
          <w:tcPr>
            <w:tcW w:w="2072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點心</w:t>
            </w:r>
          </w:p>
        </w:tc>
        <w:tc>
          <w:tcPr>
            <w:tcW w:w="4111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光泉牧場股份有限公司</w:t>
            </w:r>
          </w:p>
        </w:tc>
      </w:tr>
      <w:tr w:rsidR="00981B76" w:rsidRPr="004A4009" w:rsidTr="00012748">
        <w:trPr>
          <w:trHeight w:val="419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蛋品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隆昌牧場</w:t>
            </w:r>
          </w:p>
        </w:tc>
      </w:tr>
      <w:tr w:rsidR="00981B76" w:rsidRPr="004A4009" w:rsidTr="00012748">
        <w:trPr>
          <w:trHeight w:val="425"/>
        </w:trPr>
        <w:tc>
          <w:tcPr>
            <w:tcW w:w="933" w:type="dxa"/>
            <w:shd w:val="clear" w:color="auto" w:fill="D9D9D9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17</w:t>
            </w:r>
          </w:p>
        </w:tc>
        <w:tc>
          <w:tcPr>
            <w:tcW w:w="2072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proofErr w:type="gramStart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截切蔬果</w:t>
            </w:r>
            <w:proofErr w:type="gramEnd"/>
          </w:p>
        </w:tc>
        <w:tc>
          <w:tcPr>
            <w:tcW w:w="4111" w:type="dxa"/>
            <w:shd w:val="clear" w:color="auto" w:fill="D9D9D9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漢光果菜生產合作社</w:t>
            </w:r>
          </w:p>
        </w:tc>
      </w:tr>
      <w:tr w:rsidR="00981B76" w:rsidRPr="004A4009" w:rsidTr="00012748">
        <w:trPr>
          <w:trHeight w:val="417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水產品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proofErr w:type="gramStart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佳辰實業</w:t>
            </w:r>
            <w:proofErr w:type="gramEnd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股份有限公司</w:t>
            </w:r>
          </w:p>
        </w:tc>
      </w:tr>
      <w:tr w:rsidR="00981B76" w:rsidRPr="004A4009" w:rsidTr="00012748">
        <w:trPr>
          <w:trHeight w:val="409"/>
        </w:trPr>
        <w:tc>
          <w:tcPr>
            <w:tcW w:w="933" w:type="dxa"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jc w:val="center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19</w:t>
            </w:r>
          </w:p>
        </w:tc>
        <w:tc>
          <w:tcPr>
            <w:tcW w:w="2072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ind w:firstLineChars="70" w:firstLine="154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水產品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81B76" w:rsidRPr="004A4009" w:rsidRDefault="00981B76" w:rsidP="00012748">
            <w:pPr>
              <w:widowControl/>
              <w:adjustRightInd w:val="0"/>
              <w:snapToGrid w:val="0"/>
              <w:spacing w:line="400" w:lineRule="atLeast"/>
              <w:rPr>
                <w:rFonts w:ascii="標楷體" w:eastAsia="標楷體" w:hAnsi="標楷體" w:cs="新細明體"/>
                <w:kern w:val="0"/>
                <w:sz w:val="22"/>
                <w:szCs w:val="22"/>
              </w:rPr>
            </w:pPr>
            <w:proofErr w:type="gramStart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祐</w:t>
            </w:r>
            <w:proofErr w:type="gramEnd"/>
            <w:r w:rsidRPr="004A4009"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全產業股份有限公司</w:t>
            </w:r>
          </w:p>
        </w:tc>
      </w:tr>
    </w:tbl>
    <w:p w:rsidR="00981B76" w:rsidRPr="006B064E" w:rsidRDefault="00981B76" w:rsidP="00981B76">
      <w:pPr>
        <w:spacing w:line="400" w:lineRule="exact"/>
        <w:ind w:firstLineChars="200" w:firstLine="492"/>
        <w:rPr>
          <w:rStyle w:val="a3"/>
          <w:rFonts w:ascii="新細明體" w:hAnsi="新細明體"/>
          <w:b w:val="0"/>
          <w:bCs w:val="0"/>
          <w:color w:val="000000"/>
          <w:spacing w:val="13"/>
          <w:sz w:val="22"/>
        </w:rPr>
      </w:pPr>
    </w:p>
    <w:p w:rsidR="00CD006A" w:rsidRPr="00981B76" w:rsidRDefault="00CD006A"/>
    <w:sectPr w:rsidR="00CD006A" w:rsidRPr="00981B76" w:rsidSect="00595F5B">
      <w:headerReference w:type="default" r:id="rId7"/>
      <w:footerReference w:type="default" r:id="rId8"/>
      <w:pgSz w:w="11906" w:h="16838"/>
      <w:pgMar w:top="1418" w:right="1418" w:bottom="89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8E6" w:rsidRDefault="00A748E6">
      <w:r>
        <w:separator/>
      </w:r>
    </w:p>
  </w:endnote>
  <w:endnote w:type="continuationSeparator" w:id="0">
    <w:p w:rsidR="00A748E6" w:rsidRDefault="00A74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FCC" w:rsidRDefault="007B714C">
    <w:pPr>
      <w:pStyle w:val="a6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8"/>
        <w:rFonts w:ascii="標楷體" w:eastAsia="標楷體" w:hAnsi="標楷體"/>
      </w:rPr>
      <w:fldChar w:fldCharType="begin"/>
    </w:r>
    <w:r>
      <w:rPr>
        <w:rStyle w:val="a8"/>
        <w:rFonts w:ascii="標楷體" w:eastAsia="標楷體" w:hAnsi="標楷體"/>
      </w:rPr>
      <w:instrText xml:space="preserve"> PAGE </w:instrText>
    </w:r>
    <w:r>
      <w:rPr>
        <w:rStyle w:val="a8"/>
        <w:rFonts w:ascii="標楷體" w:eastAsia="標楷體" w:hAnsi="標楷體"/>
      </w:rPr>
      <w:fldChar w:fldCharType="separate"/>
    </w:r>
    <w:r w:rsidR="00CD37C1">
      <w:rPr>
        <w:rStyle w:val="a8"/>
        <w:rFonts w:ascii="標楷體" w:eastAsia="標楷體" w:hAnsi="標楷體"/>
        <w:noProof/>
      </w:rPr>
      <w:t>1</w:t>
    </w:r>
    <w:r>
      <w:rPr>
        <w:rStyle w:val="a8"/>
        <w:rFonts w:ascii="標楷體" w:eastAsia="標楷體" w:hAnsi="標楷體"/>
      </w:rPr>
      <w:fldChar w:fldCharType="end"/>
    </w:r>
    <w:r>
      <w:rPr>
        <w:rStyle w:val="a8"/>
        <w:rFonts w:ascii="標楷體" w:eastAsia="標楷體" w:hAnsi="標楷體" w:hint="eastAsia"/>
      </w:rPr>
      <w:t>頁</w:t>
    </w:r>
    <w:proofErr w:type="gramStart"/>
    <w:r>
      <w:rPr>
        <w:rStyle w:val="a8"/>
        <w:rFonts w:ascii="標楷體" w:eastAsia="標楷體" w:hAnsi="標楷體" w:hint="eastAsia"/>
      </w:rPr>
      <w:t>‧</w:t>
    </w:r>
    <w:proofErr w:type="gramEnd"/>
    <w:r>
      <w:rPr>
        <w:rStyle w:val="a8"/>
        <w:rFonts w:ascii="標楷體" w:eastAsia="標楷體" w:hAnsi="標楷體" w:hint="eastAsia"/>
      </w:rPr>
      <w:t>共</w:t>
    </w:r>
    <w:r>
      <w:rPr>
        <w:rStyle w:val="a8"/>
        <w:rFonts w:ascii="標楷體" w:eastAsia="標楷體" w:hAnsi="標楷體"/>
      </w:rPr>
      <w:fldChar w:fldCharType="begin"/>
    </w:r>
    <w:r>
      <w:rPr>
        <w:rStyle w:val="a8"/>
        <w:rFonts w:ascii="標楷體" w:eastAsia="標楷體" w:hAnsi="標楷體"/>
      </w:rPr>
      <w:instrText xml:space="preserve"> NUMPAGES </w:instrText>
    </w:r>
    <w:r>
      <w:rPr>
        <w:rStyle w:val="a8"/>
        <w:rFonts w:ascii="標楷體" w:eastAsia="標楷體" w:hAnsi="標楷體"/>
      </w:rPr>
      <w:fldChar w:fldCharType="separate"/>
    </w:r>
    <w:r w:rsidR="00CD37C1">
      <w:rPr>
        <w:rStyle w:val="a8"/>
        <w:rFonts w:ascii="標楷體" w:eastAsia="標楷體" w:hAnsi="標楷體"/>
        <w:noProof/>
      </w:rPr>
      <w:t>2</w:t>
    </w:r>
    <w:r>
      <w:rPr>
        <w:rStyle w:val="a8"/>
        <w:rFonts w:ascii="標楷體" w:eastAsia="標楷體" w:hAnsi="標楷體"/>
      </w:rPr>
      <w:fldChar w:fldCharType="end"/>
    </w:r>
    <w:r>
      <w:rPr>
        <w:rStyle w:val="a8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8E6" w:rsidRDefault="00A748E6">
      <w:r>
        <w:separator/>
      </w:r>
    </w:p>
  </w:footnote>
  <w:footnote w:type="continuationSeparator" w:id="0">
    <w:p w:rsidR="00A748E6" w:rsidRDefault="00A748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FCC" w:rsidRDefault="00981B76" w:rsidP="00981B76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1905" r="4445" b="0"/>
              <wp:wrapNone/>
              <wp:docPr id="4" name="群組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1FCC" w:rsidRDefault="007B714C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6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B01FCC" w:rsidRDefault="007B714C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B01FCC" w:rsidRDefault="007B714C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群組 4" o:spid="_x0000_s1028" style="position:absolute;left:0;text-align:left;margin-left:198pt;margin-top:8.6pt;width:171pt;height:81pt;z-index:251659264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wKqsIA&#10;AADaAAAADwAAAGRycy9kb3ducmV2LnhtbESP3WoCMRSE7wu+QziCd92sg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XAqqwgAAANoAAAAPAAAAAAAAAAAAAAAAAJgCAABkcnMvZG93&#10;bnJldi54bWxQSwUGAAAAAAQABAD1AAAAhwMAAAAA&#10;" filled="f" stroked="f">
                <v:textbox inset=",0,,0">
                  <w:txbxContent>
                    <w:p w:rsidR="00B01FCC" w:rsidRDefault="007B714C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30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6U3cEA&#10;AADaAAAADwAAAGRycy9kb3ducmV2LnhtbESPT4vCMBTE78J+h/AWvGmqB1mqUdwFxYN78M8HeDTP&#10;ptq8lCTa1k+/ERY8DjPzG2ax6mwtHuRD5VjBZJyBIC6crrhUcD5tRl8gQkTWWDsmBT0FWC0/BgvM&#10;tWv5QI9jLEWCcMhRgYmxyaUMhSGLYewa4uRdnLcYk/Sl1B7bBLe1nGbZTFqsOC0YbOjHUHE73q0C&#10;+5w8/R7RXrf9FNumN9vf/bdSw89uPQcRqYvv8H97pxXM4HUl3QC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OlN3BAAAA2gAAAA8AAAAAAAAAAAAAAAAAmAIAAGRycy9kb3du&#10;cmV2LnhtbFBLBQYAAAAABAAEAPUAAACGAwAAAAA=&#10;" filled="f" stroked="f">
                <v:textbox inset=",0,,0">
                  <w:txbxContent>
                    <w:p w:rsidR="00B01FCC" w:rsidRDefault="007B714C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B01FCC" w:rsidRDefault="007B714C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7B714C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>
          <wp:extent cx="1285875" cy="1172210"/>
          <wp:effectExtent l="0" t="0" r="9525" b="889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172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01FCC" w:rsidRDefault="00A748E6">
    <w:pPr>
      <w:pStyle w:val="a4"/>
      <w:ind w:firstLineChars="600" w:firstLine="1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B76"/>
    <w:rsid w:val="007B714C"/>
    <w:rsid w:val="00981B76"/>
    <w:rsid w:val="00A748E6"/>
    <w:rsid w:val="00CD006A"/>
    <w:rsid w:val="00CD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B7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81B76"/>
    <w:rPr>
      <w:b/>
      <w:bCs/>
    </w:rPr>
  </w:style>
  <w:style w:type="paragraph" w:styleId="a4">
    <w:name w:val="header"/>
    <w:basedOn w:val="a"/>
    <w:link w:val="a5"/>
    <w:rsid w:val="00981B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981B7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rsid w:val="00981B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981B76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rsid w:val="00981B76"/>
  </w:style>
  <w:style w:type="paragraph" w:styleId="a9">
    <w:name w:val="Balloon Text"/>
    <w:basedOn w:val="a"/>
    <w:link w:val="aa"/>
    <w:uiPriority w:val="99"/>
    <w:semiHidden/>
    <w:unhideWhenUsed/>
    <w:rsid w:val="00981B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81B7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B7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981B76"/>
    <w:rPr>
      <w:b/>
      <w:bCs/>
    </w:rPr>
  </w:style>
  <w:style w:type="paragraph" w:styleId="a4">
    <w:name w:val="header"/>
    <w:basedOn w:val="a"/>
    <w:link w:val="a5"/>
    <w:rsid w:val="00981B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981B7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rsid w:val="00981B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981B76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rsid w:val="00981B76"/>
  </w:style>
  <w:style w:type="paragraph" w:styleId="a9">
    <w:name w:val="Balloon Text"/>
    <w:basedOn w:val="a"/>
    <w:link w:val="aa"/>
    <w:uiPriority w:val="99"/>
    <w:semiHidden/>
    <w:unhideWhenUsed/>
    <w:rsid w:val="00981B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81B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公關科顏宏林</dc:creator>
  <cp:lastModifiedBy>公關科顏宏林</cp:lastModifiedBy>
  <cp:revision>2</cp:revision>
  <dcterms:created xsi:type="dcterms:W3CDTF">2013-12-16T05:50:00Z</dcterms:created>
  <dcterms:modified xsi:type="dcterms:W3CDTF">2013-12-16T05:50:00Z</dcterms:modified>
</cp:coreProperties>
</file>