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E1E" w:rsidRPr="00F52D28" w:rsidRDefault="00135E1E" w:rsidP="00135E1E">
      <w:pPr>
        <w:snapToGrid w:val="0"/>
        <w:spacing w:afterLines="100" w:after="360" w:line="400" w:lineRule="atLeast"/>
        <w:jc w:val="center"/>
        <w:rPr>
          <w:rFonts w:ascii="標楷體" w:eastAsia="標楷體" w:hAnsi="標楷體"/>
          <w:b/>
          <w:sz w:val="36"/>
          <w:szCs w:val="36"/>
        </w:rPr>
      </w:pPr>
      <w:r w:rsidRPr="00E32B04">
        <w:rPr>
          <w:rFonts w:ascii="標楷體" w:eastAsia="標楷體" w:hAnsi="標楷體" w:hint="eastAsia"/>
          <w:b/>
          <w:sz w:val="36"/>
          <w:szCs w:val="36"/>
        </w:rPr>
        <w:t>雞蛋</w:t>
      </w:r>
      <w:r w:rsidR="00FB6D1D" w:rsidRPr="00E32B04">
        <w:rPr>
          <w:rFonts w:ascii="標楷體" w:eastAsia="標楷體" w:hAnsi="標楷體" w:hint="eastAsia"/>
          <w:b/>
          <w:sz w:val="36"/>
          <w:szCs w:val="36"/>
        </w:rPr>
        <w:t>友善</w:t>
      </w:r>
      <w:r w:rsidRPr="00E32B04">
        <w:rPr>
          <w:rFonts w:ascii="標楷體" w:eastAsia="標楷體" w:hAnsi="標楷體" w:hint="eastAsia"/>
          <w:b/>
          <w:sz w:val="36"/>
          <w:szCs w:val="36"/>
        </w:rPr>
        <w:t>生產系統</w:t>
      </w:r>
      <w:r w:rsidR="009629BC" w:rsidRPr="00F52D28">
        <w:rPr>
          <w:rFonts w:ascii="標楷體" w:eastAsia="標楷體" w:hAnsi="標楷體" w:hint="eastAsia"/>
          <w:b/>
          <w:sz w:val="36"/>
          <w:szCs w:val="36"/>
        </w:rPr>
        <w:t>定義及指南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8363"/>
      </w:tblGrid>
      <w:tr w:rsidR="00F52D28" w:rsidRPr="00F52D28" w:rsidTr="00264EFC">
        <w:trPr>
          <w:trHeight w:val="854"/>
        </w:trPr>
        <w:tc>
          <w:tcPr>
            <w:tcW w:w="9214" w:type="dxa"/>
            <w:gridSpan w:val="3"/>
            <w:shd w:val="clear" w:color="auto" w:fill="C6D9F1"/>
            <w:vAlign w:val="center"/>
          </w:tcPr>
          <w:p w:rsidR="00135E1E" w:rsidRPr="00F52D28" w:rsidRDefault="007331F6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b/>
                <w:sz w:val="28"/>
                <w:szCs w:val="28"/>
              </w:rPr>
              <w:t>一、前言</w:t>
            </w:r>
          </w:p>
        </w:tc>
      </w:tr>
      <w:tr w:rsidR="00F52D28" w:rsidRPr="00F52D28" w:rsidTr="002E757D">
        <w:tc>
          <w:tcPr>
            <w:tcW w:w="851" w:type="dxa"/>
            <w:gridSpan w:val="2"/>
            <w:shd w:val="clear" w:color="auto" w:fill="auto"/>
          </w:tcPr>
          <w:p w:rsidR="00923CE0" w:rsidRPr="00F52D28" w:rsidRDefault="007331F6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7331F6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蛋雞飼養模式符合</w:t>
            </w:r>
            <w:r w:rsidR="007331F6" w:rsidRPr="00F52D28">
              <w:rPr>
                <w:rFonts w:ascii="標楷體" w:eastAsia="標楷體" w:hAnsi="標楷體" w:hint="eastAsia"/>
                <w:sz w:val="28"/>
                <w:szCs w:val="28"/>
              </w:rPr>
              <w:t>前言所列基準，始</w:t>
            </w:r>
            <w:r w:rsidR="00183578" w:rsidRPr="00F52D28">
              <w:rPr>
                <w:rFonts w:ascii="標楷體" w:eastAsia="標楷體" w:hAnsi="標楷體" w:hint="eastAsia"/>
                <w:sz w:val="28"/>
                <w:szCs w:val="28"/>
              </w:rPr>
              <w:t>足以稱為本指南</w:t>
            </w:r>
            <w:r w:rsidR="007331F6" w:rsidRPr="00F52D28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雞蛋生產系統。</w:t>
            </w:r>
          </w:p>
        </w:tc>
      </w:tr>
      <w:tr w:rsidR="00F52D28" w:rsidRPr="00F52D28" w:rsidTr="002E757D">
        <w:tc>
          <w:tcPr>
            <w:tcW w:w="426" w:type="dxa"/>
            <w:vMerge w:val="restart"/>
            <w:shd w:val="clear" w:color="auto" w:fill="auto"/>
          </w:tcPr>
          <w:p w:rsidR="00923CE0" w:rsidRPr="00F52D28" w:rsidRDefault="007331F6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基</w:t>
            </w:r>
          </w:p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準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蛋雞於整個</w:t>
            </w:r>
            <w:proofErr w:type="gramEnd"/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產蛋期間都必須飼養於所標示之生產系統內。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蛋雞場、生產模式、防疫、飼料、治療等，</w:t>
            </w:r>
            <w:proofErr w:type="gramStart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均須符合</w:t>
            </w:r>
            <w:proofErr w:type="gramEnd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相關法規。</w:t>
            </w:r>
          </w:p>
        </w:tc>
      </w:tr>
      <w:tr w:rsidR="00E32B04" w:rsidRPr="00E32B04" w:rsidTr="002E757D">
        <w:trPr>
          <w:trHeight w:val="253"/>
        </w:trPr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雞舍為維持雞隻良好生活環境，應有防</w:t>
            </w:r>
            <w:proofErr w:type="gramStart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曬</w:t>
            </w:r>
            <w:proofErr w:type="gramEnd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、遮風、避雨等功能，且應通風良好保持</w:t>
            </w:r>
            <w:proofErr w:type="gramStart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乾燥，</w:t>
            </w:r>
            <w:proofErr w:type="gramEnd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並防止野獸侵害。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雞舍與相關設施之設計應避免雞隻受傷。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proofErr w:type="gramStart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使用墊料等</w:t>
            </w:r>
            <w:proofErr w:type="gramEnd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材質必須維持清潔與乾燥。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每隻雞隻都能夠自由獲得充足飲水與飼料。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飼養環境須能儘量減低雞</w:t>
            </w:r>
            <w:proofErr w:type="gramStart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隻啄羽及相殘等不</w:t>
            </w:r>
            <w:proofErr w:type="gramEnd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正常行為。</w:t>
            </w:r>
          </w:p>
        </w:tc>
      </w:tr>
      <w:tr w:rsidR="00E32B04" w:rsidRPr="00E32B04" w:rsidTr="002E757D">
        <w:trPr>
          <w:trHeight w:val="70"/>
        </w:trPr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雞場需備有得以呈現飼養管理狀況及追溯功能之紀錄，以證明雞蛋來源雞場符合所標示之生產系統。</w:t>
            </w:r>
          </w:p>
        </w:tc>
      </w:tr>
      <w:tr w:rsidR="00E32B04" w:rsidRPr="00E32B04" w:rsidTr="002E757D">
        <w:trPr>
          <w:trHeight w:val="70"/>
        </w:trPr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逾齡</w:t>
            </w:r>
            <w:proofErr w:type="gramStart"/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寡</w:t>
            </w:r>
            <w:proofErr w:type="gramEnd"/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產母雞淘汰後，不得進入非本</w:t>
            </w:r>
            <w:r w:rsidR="00137821" w:rsidRPr="00F52D28">
              <w:rPr>
                <w:rFonts w:ascii="標楷體" w:eastAsia="標楷體" w:hAnsi="標楷體" w:hint="eastAsia"/>
                <w:sz w:val="28"/>
                <w:szCs w:val="28"/>
              </w:rPr>
              <w:t>指南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定義之生產系統雞場續行飼養。</w:t>
            </w:r>
          </w:p>
        </w:tc>
      </w:tr>
      <w:tr w:rsidR="00E32B04" w:rsidRPr="00E32B04" w:rsidTr="00264EFC">
        <w:trPr>
          <w:trHeight w:val="922"/>
        </w:trPr>
        <w:tc>
          <w:tcPr>
            <w:tcW w:w="9214" w:type="dxa"/>
            <w:gridSpan w:val="3"/>
            <w:shd w:val="clear" w:color="auto" w:fill="C6D9F1"/>
            <w:vAlign w:val="center"/>
          </w:tcPr>
          <w:p w:rsidR="00135E1E" w:rsidRPr="00F52D28" w:rsidRDefault="00135E1E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b/>
                <w:sz w:val="28"/>
                <w:szCs w:val="28"/>
              </w:rPr>
              <w:t>二、豐富</w:t>
            </w:r>
            <w:proofErr w:type="gramStart"/>
            <w:r w:rsidRPr="00F52D28">
              <w:rPr>
                <w:rFonts w:ascii="標楷體" w:eastAsia="標楷體" w:hAnsi="標楷體" w:hint="eastAsia"/>
                <w:b/>
                <w:sz w:val="28"/>
                <w:szCs w:val="28"/>
              </w:rPr>
              <w:t>化籠飼</w:t>
            </w:r>
            <w:proofErr w:type="gramEnd"/>
          </w:p>
        </w:tc>
      </w:tr>
      <w:tr w:rsidR="00E32B04" w:rsidRPr="00E32B04" w:rsidTr="002E757D">
        <w:tc>
          <w:tcPr>
            <w:tcW w:w="851" w:type="dxa"/>
            <w:gridSpan w:val="2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定義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雞隻可在籠內自由活動，且提供雞隻滿足行為所需設施之生產系統。</w:t>
            </w:r>
          </w:p>
        </w:tc>
      </w:tr>
      <w:tr w:rsidR="00E32B04" w:rsidRPr="00E32B04" w:rsidTr="002E757D">
        <w:tc>
          <w:tcPr>
            <w:tcW w:w="426" w:type="dxa"/>
            <w:vMerge w:val="restart"/>
            <w:shd w:val="clear" w:color="auto" w:fill="auto"/>
          </w:tcPr>
          <w:p w:rsidR="007331F6" w:rsidRPr="00F52D28" w:rsidRDefault="007331F6" w:rsidP="007331F6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基</w:t>
            </w:r>
          </w:p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準</w:t>
            </w:r>
            <w:proofErr w:type="gramEnd"/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飼養密度每隻雞</w:t>
            </w:r>
            <w:r w:rsidR="00C7425B" w:rsidRPr="00F52D28">
              <w:rPr>
                <w:rFonts w:ascii="標楷體" w:eastAsia="標楷體" w:hAnsi="標楷體" w:hint="eastAsia"/>
                <w:sz w:val="28"/>
                <w:szCs w:val="28"/>
              </w:rPr>
              <w:t>之所需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面積應超過</w:t>
            </w:r>
            <w:smartTag w:uri="urn:schemas-microsoft-com:office:smarttags" w:element="chmetcnv">
              <w:smartTagPr>
                <w:attr w:name="UnitName" w:val="cm"/>
                <w:attr w:name="SourceValue" w:val="750"/>
                <w:attr w:name="HasSpace" w:val="True"/>
                <w:attr w:name="Negative" w:val="False"/>
                <w:attr w:name="NumberType" w:val="1"/>
                <w:attr w:name="TCSC" w:val="0"/>
              </w:smartTagPr>
              <w:r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750 cm</w:t>
              </w:r>
            </w:smartTag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²，且</w:t>
            </w:r>
            <w:proofErr w:type="gramStart"/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單一籠</w:t>
            </w:r>
            <w:proofErr w:type="gramEnd"/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之總面積不得小於</w:t>
            </w:r>
            <w:smartTag w:uri="urn:schemas-microsoft-com:office:smarttags" w:element="chmetcnv">
              <w:smartTagPr>
                <w:attr w:name="UnitName" w:val="cm"/>
                <w:attr w:name="SourceValue" w:val="2000"/>
                <w:attr w:name="HasSpace" w:val="True"/>
                <w:attr w:name="Negative" w:val="False"/>
                <w:attr w:name="NumberType" w:val="1"/>
                <w:attr w:name="TCSC" w:val="0"/>
              </w:smartTagPr>
              <w:r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2,000 cm</w:t>
              </w:r>
            </w:smartTag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²。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雞籠高度最低為</w:t>
            </w:r>
            <w:smartTag w:uri="urn:schemas-microsoft-com:office:smarttags" w:element="chmetcnv">
              <w:smartTagPr>
                <w:attr w:name="UnitName" w:val="C"/>
                <w:attr w:name="SourceValue" w:val="3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35c</w:t>
              </w:r>
            </w:smartTag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m，且60%區域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之高度為</w:t>
            </w:r>
            <w:smartTag w:uri="urn:schemas-microsoft-com:office:smarttags" w:element="chmetcnv">
              <w:smartTagPr>
                <w:attr w:name="UnitName" w:val="C"/>
                <w:attr w:name="SourceValue" w:val="4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40c</w:t>
              </w:r>
            </w:smartTag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m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b/>
                <w:u w:val="single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雞籠內應設置巢箱供雞隻使用。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每隻雞應有長度15cm</w:t>
            </w:r>
            <w:r w:rsidR="008F340E" w:rsidRPr="00E32B04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之棲架。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籠內需提供磨爪設施，以及可誘發雞隻扒地覓食自然行為之設施（例如塑膠草墊）。</w:t>
            </w:r>
          </w:p>
        </w:tc>
      </w:tr>
      <w:tr w:rsidR="00E32B04" w:rsidRPr="00E32B04" w:rsidTr="00264EFC">
        <w:trPr>
          <w:trHeight w:val="913"/>
        </w:trPr>
        <w:tc>
          <w:tcPr>
            <w:tcW w:w="9214" w:type="dxa"/>
            <w:gridSpan w:val="3"/>
            <w:shd w:val="clear" w:color="auto" w:fill="C6D9F1"/>
            <w:vAlign w:val="center"/>
          </w:tcPr>
          <w:p w:rsidR="00135E1E" w:rsidRPr="00E32B04" w:rsidRDefault="00135E1E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b/>
                <w:sz w:val="28"/>
                <w:szCs w:val="28"/>
              </w:rPr>
              <w:t>三、平飼</w:t>
            </w:r>
          </w:p>
        </w:tc>
      </w:tr>
      <w:tr w:rsidR="00E32B04" w:rsidRPr="00E32B04" w:rsidTr="002E757D">
        <w:tc>
          <w:tcPr>
            <w:tcW w:w="851" w:type="dxa"/>
            <w:gridSpan w:val="2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定義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在雞舍內部或戶外能提供雞隻在床面或地面上自由活動之生產系統。</w:t>
            </w:r>
          </w:p>
        </w:tc>
      </w:tr>
      <w:tr w:rsidR="00E32B04" w:rsidRPr="00E32B04" w:rsidTr="002E757D">
        <w:tc>
          <w:tcPr>
            <w:tcW w:w="426" w:type="dxa"/>
            <w:vMerge w:val="restart"/>
            <w:shd w:val="clear" w:color="auto" w:fill="auto"/>
          </w:tcPr>
          <w:p w:rsidR="007331F6" w:rsidRPr="00F52D28" w:rsidRDefault="007331F6" w:rsidP="007331F6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基</w:t>
            </w:r>
          </w:p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準</w:t>
            </w:r>
          </w:p>
        </w:tc>
        <w:tc>
          <w:tcPr>
            <w:tcW w:w="425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室內飼養密度每隻雞</w:t>
            </w:r>
            <w:r w:rsidR="00C7425B" w:rsidRPr="00F52D28">
              <w:rPr>
                <w:rFonts w:ascii="標楷體" w:eastAsia="標楷體" w:hAnsi="標楷體" w:hint="eastAsia"/>
                <w:sz w:val="28"/>
                <w:szCs w:val="28"/>
              </w:rPr>
              <w:t>之所需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面積應超過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800 cm²（約12隻/m²）。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巢箱或產蛋區必須充足，並能供所有雞隻自由進出產蛋。每7隻母雞提供1個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以上之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巢箱，或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每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120隻母雞應有1 m²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之巢箱面積。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每隻雞應有長度15cm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之棲架，棲架水平間隔</w:t>
            </w:r>
            <w:smartTag w:uri="urn:schemas-microsoft-com:office:smarttags" w:element="chmetcnv">
              <w:smartTagPr>
                <w:attr w:name="UnitName" w:val="C"/>
                <w:attr w:name="SourceValue" w:val="3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30c</w:t>
              </w:r>
            </w:smartTag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m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E32B04" w:rsidRPr="00E32B04" w:rsidTr="0021672E">
        <w:trPr>
          <w:trHeight w:val="768"/>
        </w:trPr>
        <w:tc>
          <w:tcPr>
            <w:tcW w:w="9214" w:type="dxa"/>
            <w:gridSpan w:val="3"/>
            <w:shd w:val="clear" w:color="auto" w:fill="C6D9F1"/>
            <w:vAlign w:val="center"/>
          </w:tcPr>
          <w:p w:rsidR="00135E1E" w:rsidRPr="00F52D28" w:rsidRDefault="00135E1E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b/>
                <w:sz w:val="28"/>
                <w:szCs w:val="28"/>
              </w:rPr>
              <w:t>四、放牧</w:t>
            </w:r>
          </w:p>
        </w:tc>
      </w:tr>
      <w:tr w:rsidR="00E32B04" w:rsidRPr="00E32B04" w:rsidTr="002E757D">
        <w:tc>
          <w:tcPr>
            <w:tcW w:w="851" w:type="dxa"/>
            <w:gridSpan w:val="2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定義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在雞舍室內及戶外提供雞隻地面自由活動之生產系統。</w:t>
            </w:r>
          </w:p>
        </w:tc>
      </w:tr>
      <w:tr w:rsidR="00E32B04" w:rsidRPr="00E32B04" w:rsidTr="002E757D">
        <w:tc>
          <w:tcPr>
            <w:tcW w:w="426" w:type="dxa"/>
            <w:vMerge w:val="restart"/>
            <w:shd w:val="clear" w:color="auto" w:fill="auto"/>
          </w:tcPr>
          <w:p w:rsidR="007331F6" w:rsidRPr="00F52D28" w:rsidRDefault="007331F6" w:rsidP="007331F6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基</w:t>
            </w:r>
          </w:p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準</w:t>
            </w:r>
          </w:p>
        </w:tc>
        <w:tc>
          <w:tcPr>
            <w:tcW w:w="425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應提供適當之棲息設施。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雞隻放牧仍應提供雞舍，雞舍內面積避免過度擁擠，飼養密度每隻雞</w:t>
            </w:r>
            <w:r w:rsidR="00C7425B" w:rsidRPr="00F52D28">
              <w:rPr>
                <w:rFonts w:ascii="標楷體" w:eastAsia="標楷體" w:hAnsi="標楷體" w:hint="eastAsia"/>
                <w:sz w:val="28"/>
                <w:szCs w:val="28"/>
              </w:rPr>
              <w:t>之所需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面積應超過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800 cm²（約12隻/m²）。每隻雞應有長度15cm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以上之棲架，棲架水平間隔3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0cm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。放牧區若設置無牆開放式遮蔽設施，可視為室內面積計算。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巢箱或產蛋區必須充足，並能供所有雞隻自由進出產蛋。每7隻母雞提供1個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巢箱，或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每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120隻母雞應有1 m²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之巢箱面積。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雞隻戶外活動區域面積應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每平方公尺不得超過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6隻。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8F340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雞舍通往戶外活動區域應該具有足夠寬敞的通道，至少得以讓一隻以上的雞隻自由進出（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5"/>
                <w:attr w:name="UnitName" w:val="C"/>
              </w:smartTagPr>
              <w:r w:rsidR="008F340E"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高</w:t>
              </w:r>
              <w:r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45c</w:t>
              </w:r>
            </w:smartTag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m</w:t>
            </w:r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"/>
                <w:attr w:name="UnitName" w:val="m"/>
              </w:smartTagPr>
              <w:r w:rsidR="008F340E"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寬</w:t>
              </w:r>
              <w:r w:rsidRPr="00F52D28">
                <w:rPr>
                  <w:rFonts w:ascii="標楷體" w:eastAsia="標楷體" w:hAnsi="標楷體" w:hint="eastAsia"/>
                  <w:sz w:val="28"/>
                  <w:szCs w:val="28"/>
                </w:rPr>
                <w:t>1m</w:t>
              </w:r>
            </w:smartTag>
            <w:r w:rsidR="008F340E" w:rsidRPr="00F52D28">
              <w:rPr>
                <w:rFonts w:ascii="標楷體" w:eastAsia="標楷體" w:hAnsi="標楷體" w:hint="eastAsia"/>
                <w:sz w:val="28"/>
                <w:szCs w:val="28"/>
              </w:rPr>
              <w:t>以上</w:t>
            </w: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）。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363" w:type="dxa"/>
            <w:shd w:val="clear" w:color="auto" w:fill="auto"/>
          </w:tcPr>
          <w:p w:rsidR="00923CE0" w:rsidRPr="00F52D28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52D28">
              <w:rPr>
                <w:rFonts w:ascii="標楷體" w:eastAsia="標楷體" w:hAnsi="標楷體" w:hint="eastAsia"/>
                <w:sz w:val="28"/>
                <w:szCs w:val="28"/>
              </w:rPr>
              <w:t>飼養場地應排水良好，並避免周圍有害物質之污染。</w:t>
            </w:r>
          </w:p>
        </w:tc>
      </w:tr>
      <w:tr w:rsidR="00E32B04" w:rsidRPr="00E32B04" w:rsidTr="002E757D"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戶外活動區應提供可以保護及逃避掠食者及惡劣氣候的遮蔽或遮陰，例如：遮棚、樹、灌木、茅草等。</w:t>
            </w:r>
          </w:p>
        </w:tc>
      </w:tr>
      <w:tr w:rsidR="00E32B04" w:rsidRPr="00E32B04" w:rsidTr="002E757D">
        <w:trPr>
          <w:trHeight w:val="640"/>
        </w:trPr>
        <w:tc>
          <w:tcPr>
            <w:tcW w:w="426" w:type="dxa"/>
            <w:vMerge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8363" w:type="dxa"/>
            <w:shd w:val="clear" w:color="auto" w:fill="auto"/>
          </w:tcPr>
          <w:p w:rsidR="00923CE0" w:rsidRPr="00E32B04" w:rsidRDefault="00923CE0" w:rsidP="0021672E">
            <w:pPr>
              <w:widowControl w:val="0"/>
              <w:adjustRightInd w:val="0"/>
              <w:snapToGrid w:val="0"/>
              <w:spacing w:line="490" w:lineRule="exact"/>
              <w:jc w:val="both"/>
              <w:rPr>
                <w:rFonts w:ascii="標楷體" w:eastAsia="標楷體" w:hAnsi="標楷體"/>
              </w:rPr>
            </w:pPr>
            <w:r w:rsidRPr="00E32B04">
              <w:rPr>
                <w:rFonts w:ascii="標楷體" w:eastAsia="標楷體" w:hAnsi="標楷體" w:hint="eastAsia"/>
                <w:sz w:val="28"/>
                <w:szCs w:val="28"/>
              </w:rPr>
              <w:t>遮蔽或遮蔭設置應方便雞隻使用。(1.遮蔽設施是指結構堅固可供雞隻使用，並可保護雞隻不會受到惡劣氣候傷害之安全設施。2.遮蔽設施可視為飼養面積，但不可重覆計算。)</w:t>
            </w:r>
          </w:p>
        </w:tc>
      </w:tr>
    </w:tbl>
    <w:p w:rsidR="00FE462B" w:rsidRDefault="00FE462B" w:rsidP="00923CE0"/>
    <w:sectPr w:rsidR="00FE462B" w:rsidSect="00135E1E">
      <w:footerReference w:type="default" r:id="rId7"/>
      <w:pgSz w:w="11906" w:h="16838"/>
      <w:pgMar w:top="1440" w:right="1416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81B" w:rsidRDefault="0007781B" w:rsidP="000D079C">
      <w:r>
        <w:separator/>
      </w:r>
    </w:p>
  </w:endnote>
  <w:endnote w:type="continuationSeparator" w:id="0">
    <w:p w:rsidR="0007781B" w:rsidRDefault="0007781B" w:rsidP="000D0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928379"/>
      <w:docPartObj>
        <w:docPartGallery w:val="Page Numbers (Bottom of Page)"/>
        <w:docPartUnique/>
      </w:docPartObj>
    </w:sdtPr>
    <w:sdtEndPr/>
    <w:sdtContent>
      <w:p w:rsidR="0021672E" w:rsidRDefault="002167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893" w:rsidRPr="00094893">
          <w:rPr>
            <w:noProof/>
            <w:lang w:val="zh-TW"/>
          </w:rPr>
          <w:t>1</w:t>
        </w:r>
        <w:r>
          <w:fldChar w:fldCharType="end"/>
        </w:r>
      </w:p>
    </w:sdtContent>
  </w:sdt>
  <w:p w:rsidR="0021672E" w:rsidRDefault="0021672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81B" w:rsidRDefault="0007781B" w:rsidP="000D079C">
      <w:r>
        <w:separator/>
      </w:r>
    </w:p>
  </w:footnote>
  <w:footnote w:type="continuationSeparator" w:id="0">
    <w:p w:rsidR="0007781B" w:rsidRDefault="0007781B" w:rsidP="000D0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1E"/>
    <w:rsid w:val="00032FE9"/>
    <w:rsid w:val="0007781B"/>
    <w:rsid w:val="000857CF"/>
    <w:rsid w:val="00094893"/>
    <w:rsid w:val="000A3F5A"/>
    <w:rsid w:val="000C223C"/>
    <w:rsid w:val="000D079C"/>
    <w:rsid w:val="00135E1E"/>
    <w:rsid w:val="00137821"/>
    <w:rsid w:val="00183578"/>
    <w:rsid w:val="001C403E"/>
    <w:rsid w:val="00205872"/>
    <w:rsid w:val="0021672E"/>
    <w:rsid w:val="0026417D"/>
    <w:rsid w:val="00292C30"/>
    <w:rsid w:val="002E757D"/>
    <w:rsid w:val="002F4AF0"/>
    <w:rsid w:val="00334EF0"/>
    <w:rsid w:val="003C1144"/>
    <w:rsid w:val="004C4516"/>
    <w:rsid w:val="00547F2B"/>
    <w:rsid w:val="007331F6"/>
    <w:rsid w:val="00850564"/>
    <w:rsid w:val="008971D7"/>
    <w:rsid w:val="008D7606"/>
    <w:rsid w:val="008E1D23"/>
    <w:rsid w:val="008F340E"/>
    <w:rsid w:val="008F6F81"/>
    <w:rsid w:val="00923CE0"/>
    <w:rsid w:val="009629BC"/>
    <w:rsid w:val="009722F8"/>
    <w:rsid w:val="009F017B"/>
    <w:rsid w:val="00A727A4"/>
    <w:rsid w:val="00BE0A0A"/>
    <w:rsid w:val="00C44FA0"/>
    <w:rsid w:val="00C7425B"/>
    <w:rsid w:val="00DB7EBB"/>
    <w:rsid w:val="00E32B04"/>
    <w:rsid w:val="00F06F0B"/>
    <w:rsid w:val="00F30501"/>
    <w:rsid w:val="00F52D28"/>
    <w:rsid w:val="00FB6A8C"/>
    <w:rsid w:val="00FB6D1D"/>
    <w:rsid w:val="00FE1D26"/>
    <w:rsid w:val="00FE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1E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07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0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07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D07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079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1E"/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0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D07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D07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D079C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D07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079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動物保護科陳宜孜</dc:creator>
  <cp:lastModifiedBy>動物保護科林宗毅</cp:lastModifiedBy>
  <cp:revision>2</cp:revision>
  <cp:lastPrinted>2014-01-14T07:39:00Z</cp:lastPrinted>
  <dcterms:created xsi:type="dcterms:W3CDTF">2014-01-23T09:27:00Z</dcterms:created>
  <dcterms:modified xsi:type="dcterms:W3CDTF">2014-01-23T09:27:00Z</dcterms:modified>
</cp:coreProperties>
</file>