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63"/>
        <w:gridCol w:w="4563"/>
      </w:tblGrid>
      <w:tr w:rsidR="005B672E">
        <w:trPr>
          <w:trHeight w:val="708"/>
        </w:trPr>
        <w:tc>
          <w:tcPr>
            <w:tcW w:w="4563" w:type="dxa"/>
          </w:tcPr>
          <w:p w:rsidR="005B672E" w:rsidRDefault="005B672E">
            <w:pPr>
              <w:spacing w:line="40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第</w:t>
            </w:r>
            <w:r w:rsidR="00EC52E7">
              <w:rPr>
                <w:rFonts w:eastAsia="標楷體" w:hint="eastAsia"/>
                <w:sz w:val="28"/>
              </w:rPr>
              <w:t>6974</w:t>
            </w:r>
            <w:r>
              <w:rPr>
                <w:rFonts w:eastAsia="標楷體" w:hint="eastAsia"/>
                <w:sz w:val="28"/>
              </w:rPr>
              <w:t>號</w:t>
            </w:r>
          </w:p>
        </w:tc>
        <w:tc>
          <w:tcPr>
            <w:tcW w:w="4563" w:type="dxa"/>
          </w:tcPr>
          <w:p w:rsidR="005B672E" w:rsidRDefault="005B672E">
            <w:pPr>
              <w:spacing w:line="400" w:lineRule="exact"/>
              <w:jc w:val="righ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中華民國</w:t>
            </w:r>
            <w:r w:rsidR="00EC52E7">
              <w:rPr>
                <w:rFonts w:eastAsia="標楷體" w:hint="eastAsia"/>
                <w:sz w:val="28"/>
              </w:rPr>
              <w:t>103</w:t>
            </w:r>
            <w:r w:rsidR="00EC52E7">
              <w:rPr>
                <w:rFonts w:eastAsia="標楷體" w:hint="eastAsia"/>
                <w:sz w:val="28"/>
              </w:rPr>
              <w:t>年</w:t>
            </w:r>
            <w:r w:rsidR="00EC52E7">
              <w:rPr>
                <w:rFonts w:eastAsia="標楷體" w:hint="eastAsia"/>
                <w:sz w:val="28"/>
              </w:rPr>
              <w:t>04</w:t>
            </w:r>
            <w:r>
              <w:rPr>
                <w:rFonts w:eastAsia="標楷體" w:hint="eastAsia"/>
                <w:sz w:val="28"/>
              </w:rPr>
              <w:t>月</w:t>
            </w:r>
            <w:r w:rsidR="00EC52E7">
              <w:rPr>
                <w:rFonts w:eastAsia="標楷體" w:hint="eastAsia"/>
                <w:sz w:val="28"/>
              </w:rPr>
              <w:t>10</w:t>
            </w:r>
            <w:r>
              <w:rPr>
                <w:rFonts w:eastAsia="標楷體" w:hint="eastAsia"/>
                <w:sz w:val="28"/>
              </w:rPr>
              <w:t>日</w:t>
            </w:r>
          </w:p>
        </w:tc>
      </w:tr>
      <w:tr w:rsidR="005B672E">
        <w:trPr>
          <w:cantSplit/>
        </w:trPr>
        <w:tc>
          <w:tcPr>
            <w:tcW w:w="9126" w:type="dxa"/>
            <w:gridSpan w:val="2"/>
          </w:tcPr>
          <w:p w:rsidR="00EC52E7" w:rsidRDefault="001E1B4B" w:rsidP="0086468D">
            <w:pPr>
              <w:spacing w:line="480" w:lineRule="exact"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spacing w:val="2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spacing w:val="20"/>
                <w:kern w:val="0"/>
                <w:sz w:val="28"/>
                <w:szCs w:val="28"/>
              </w:rPr>
              <w:t>黃金廊道推動</w:t>
            </w:r>
            <w:r w:rsidR="008C39CF">
              <w:rPr>
                <w:rFonts w:ascii="標楷體" w:eastAsia="標楷體" w:hAnsi="標楷體" w:cs="新細明體" w:hint="eastAsia"/>
                <w:b/>
                <w:bCs/>
                <w:color w:val="000000"/>
                <w:spacing w:val="20"/>
                <w:kern w:val="0"/>
                <w:sz w:val="28"/>
                <w:szCs w:val="28"/>
              </w:rPr>
              <w:t>節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spacing w:val="20"/>
                <w:kern w:val="0"/>
                <w:sz w:val="28"/>
                <w:szCs w:val="28"/>
              </w:rPr>
              <w:t>能節水農業，鼓勵農民轉作</w:t>
            </w:r>
          </w:p>
          <w:p w:rsidR="001E1B4B" w:rsidRDefault="001E1B4B" w:rsidP="0086468D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pacing w:val="2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spacing w:val="20"/>
                <w:kern w:val="0"/>
                <w:sz w:val="28"/>
                <w:szCs w:val="28"/>
              </w:rPr>
              <w:t>目前尚無取消</w:t>
            </w:r>
            <w:r w:rsidR="00D62FC2">
              <w:rPr>
                <w:rFonts w:ascii="標楷體" w:eastAsia="標楷體" w:hAnsi="標楷體" w:cs="新細明體" w:hint="eastAsia"/>
                <w:b/>
                <w:bCs/>
                <w:color w:val="000000"/>
                <w:spacing w:val="20"/>
                <w:kern w:val="0"/>
                <w:sz w:val="28"/>
                <w:szCs w:val="28"/>
              </w:rPr>
              <w:t>水稻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spacing w:val="20"/>
                <w:kern w:val="0"/>
                <w:sz w:val="28"/>
                <w:szCs w:val="28"/>
              </w:rPr>
              <w:t>保價收購</w:t>
            </w:r>
            <w:r w:rsidR="009C155A">
              <w:rPr>
                <w:rFonts w:ascii="標楷體" w:eastAsia="標楷體" w:hAnsi="標楷體" w:cs="新細明體" w:hint="eastAsia"/>
                <w:b/>
                <w:bCs/>
                <w:color w:val="000000"/>
                <w:spacing w:val="20"/>
                <w:kern w:val="0"/>
                <w:sz w:val="28"/>
                <w:szCs w:val="28"/>
              </w:rPr>
              <w:t>之規劃</w:t>
            </w:r>
          </w:p>
          <w:p w:rsidR="008C0056" w:rsidRDefault="008C0056" w:rsidP="00A85A1C">
            <w:pPr>
              <w:spacing w:line="480" w:lineRule="exact"/>
              <w:jc w:val="center"/>
              <w:rPr>
                <w:rFonts w:eastAsia="標楷體"/>
                <w:b/>
                <w:bCs/>
                <w:sz w:val="28"/>
              </w:rPr>
            </w:pPr>
          </w:p>
        </w:tc>
      </w:tr>
      <w:tr w:rsidR="005B672E" w:rsidRPr="00E87087" w:rsidTr="00E87087">
        <w:trPr>
          <w:trHeight w:val="7289"/>
        </w:trPr>
        <w:tc>
          <w:tcPr>
            <w:tcW w:w="9126" w:type="dxa"/>
            <w:gridSpan w:val="2"/>
          </w:tcPr>
          <w:p w:rsidR="001433C3" w:rsidRDefault="001433C3" w:rsidP="001511DB">
            <w:pPr>
              <w:pStyle w:val="aa"/>
              <w:rPr>
                <w:color w:val="auto"/>
              </w:rPr>
            </w:pPr>
          </w:p>
          <w:p w:rsidR="001433C3" w:rsidRPr="00D07CBB" w:rsidRDefault="001433C3" w:rsidP="00D07CBB">
            <w:pPr>
              <w:pStyle w:val="aa"/>
              <w:ind w:left="661" w:hanging="661"/>
              <w:rPr>
                <w:color w:val="auto"/>
                <w:sz w:val="28"/>
                <w:szCs w:val="28"/>
              </w:rPr>
            </w:pPr>
          </w:p>
          <w:p w:rsidR="001511DB" w:rsidRPr="00D07CBB" w:rsidRDefault="001511DB" w:rsidP="00D07CBB">
            <w:pPr>
              <w:pStyle w:val="aa"/>
              <w:ind w:left="661" w:hanging="661"/>
              <w:rPr>
                <w:color w:val="auto"/>
                <w:sz w:val="28"/>
                <w:szCs w:val="28"/>
              </w:rPr>
            </w:pPr>
            <w:bookmarkStart w:id="0" w:name="_GoBack"/>
            <w:r w:rsidRPr="00D07CBB">
              <w:rPr>
                <w:rFonts w:hint="eastAsia"/>
                <w:color w:val="auto"/>
                <w:sz w:val="28"/>
                <w:szCs w:val="28"/>
              </w:rPr>
              <w:t>附表</w:t>
            </w:r>
            <w:r w:rsidRPr="00D07CBB">
              <w:rPr>
                <w:rFonts w:hint="eastAsia"/>
                <w:color w:val="auto"/>
                <w:sz w:val="28"/>
                <w:szCs w:val="28"/>
              </w:rPr>
              <w:t xml:space="preserve"> </w:t>
            </w:r>
            <w:r w:rsidRPr="00D07CBB">
              <w:rPr>
                <w:color w:val="auto"/>
                <w:sz w:val="28"/>
                <w:szCs w:val="28"/>
              </w:rPr>
              <w:t>旱作區輔導獎勵標準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1226"/>
              <w:gridCol w:w="2634"/>
              <w:gridCol w:w="2596"/>
              <w:gridCol w:w="2594"/>
            </w:tblGrid>
            <w:tr w:rsidR="001511DB" w:rsidRPr="00D07CBB" w:rsidTr="00AF54C2">
              <w:trPr>
                <w:trHeight w:val="495"/>
              </w:trPr>
              <w:tc>
                <w:tcPr>
                  <w:tcW w:w="2133" w:type="pct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C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1511DB" w:rsidRPr="00D07CBB" w:rsidRDefault="001511DB" w:rsidP="00AF54C2">
                  <w:pPr>
                    <w:widowControl/>
                    <w:snapToGrid w:val="0"/>
                    <w:jc w:val="center"/>
                    <w:textAlignment w:val="top"/>
                    <w:rPr>
                      <w:rFonts w:eastAsia="標楷體"/>
                      <w:b/>
                      <w:kern w:val="0"/>
                      <w:sz w:val="28"/>
                      <w:szCs w:val="28"/>
                    </w:rPr>
                  </w:pPr>
                  <w:r w:rsidRPr="00D07CBB">
                    <w:rPr>
                      <w:rFonts w:eastAsia="標楷體"/>
                      <w:b/>
                      <w:kern w:val="24"/>
                      <w:sz w:val="28"/>
                      <w:szCs w:val="28"/>
                    </w:rPr>
                    <w:t>推廣作物</w:t>
                  </w:r>
                </w:p>
              </w:tc>
              <w:tc>
                <w:tcPr>
                  <w:tcW w:w="143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C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1511DB" w:rsidRPr="00D07CBB" w:rsidRDefault="001511DB" w:rsidP="00AF54C2">
                  <w:pPr>
                    <w:widowControl/>
                    <w:snapToGrid w:val="0"/>
                    <w:jc w:val="center"/>
                    <w:textAlignment w:val="top"/>
                    <w:rPr>
                      <w:rFonts w:eastAsia="標楷體"/>
                      <w:b/>
                      <w:kern w:val="0"/>
                      <w:sz w:val="28"/>
                      <w:szCs w:val="28"/>
                    </w:rPr>
                  </w:pPr>
                  <w:proofErr w:type="gramStart"/>
                  <w:r w:rsidRPr="00D07CBB">
                    <w:rPr>
                      <w:rFonts w:eastAsia="標楷體"/>
                      <w:b/>
                      <w:kern w:val="24"/>
                      <w:sz w:val="28"/>
                      <w:szCs w:val="28"/>
                    </w:rPr>
                    <w:t>契</w:t>
                  </w:r>
                  <w:proofErr w:type="gramEnd"/>
                  <w:r w:rsidRPr="00D07CBB">
                    <w:rPr>
                      <w:rFonts w:eastAsia="標楷體"/>
                      <w:b/>
                      <w:kern w:val="24"/>
                      <w:sz w:val="28"/>
                      <w:szCs w:val="28"/>
                    </w:rPr>
                    <w:t>作獎勵標準</w:t>
                  </w:r>
                </w:p>
                <w:p w:rsidR="001511DB" w:rsidRPr="00D07CBB" w:rsidRDefault="001511DB" w:rsidP="00AF54C2">
                  <w:pPr>
                    <w:widowControl/>
                    <w:snapToGrid w:val="0"/>
                    <w:jc w:val="center"/>
                    <w:textAlignment w:val="top"/>
                    <w:rPr>
                      <w:rFonts w:eastAsia="標楷體"/>
                      <w:b/>
                      <w:kern w:val="0"/>
                      <w:sz w:val="28"/>
                      <w:szCs w:val="28"/>
                    </w:rPr>
                  </w:pPr>
                  <w:r w:rsidRPr="00D07CBB">
                    <w:rPr>
                      <w:rFonts w:eastAsia="標楷體"/>
                      <w:b/>
                      <w:kern w:val="24"/>
                      <w:sz w:val="28"/>
                      <w:szCs w:val="28"/>
                    </w:rPr>
                    <w:t>(</w:t>
                  </w:r>
                  <w:r w:rsidRPr="00D07CBB">
                    <w:rPr>
                      <w:rFonts w:eastAsia="標楷體"/>
                      <w:b/>
                      <w:kern w:val="24"/>
                      <w:sz w:val="28"/>
                      <w:szCs w:val="28"/>
                    </w:rPr>
                    <w:t>萬元</w:t>
                  </w:r>
                  <w:r w:rsidRPr="00D07CBB">
                    <w:rPr>
                      <w:rFonts w:eastAsia="標楷體"/>
                      <w:b/>
                      <w:kern w:val="24"/>
                      <w:sz w:val="28"/>
                      <w:szCs w:val="28"/>
                    </w:rPr>
                    <w:t>/</w:t>
                  </w:r>
                  <w:r w:rsidRPr="00D07CBB">
                    <w:rPr>
                      <w:rFonts w:eastAsia="標楷體"/>
                      <w:b/>
                      <w:kern w:val="24"/>
                      <w:sz w:val="28"/>
                      <w:szCs w:val="28"/>
                    </w:rPr>
                    <w:t>公頃</w:t>
                  </w:r>
                  <w:r w:rsidRPr="00D07CBB">
                    <w:rPr>
                      <w:rFonts w:eastAsia="標楷體"/>
                      <w:b/>
                      <w:kern w:val="24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143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C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1511DB" w:rsidRPr="00D07CBB" w:rsidRDefault="001511DB" w:rsidP="00AF54C2">
                  <w:pPr>
                    <w:widowControl/>
                    <w:snapToGrid w:val="0"/>
                    <w:jc w:val="center"/>
                    <w:textAlignment w:val="top"/>
                    <w:rPr>
                      <w:rFonts w:eastAsia="標楷體"/>
                      <w:b/>
                      <w:kern w:val="0"/>
                      <w:sz w:val="28"/>
                      <w:szCs w:val="28"/>
                    </w:rPr>
                  </w:pPr>
                  <w:r w:rsidRPr="00D07CBB">
                    <w:rPr>
                      <w:rFonts w:eastAsia="標楷體"/>
                      <w:b/>
                      <w:kern w:val="24"/>
                      <w:sz w:val="28"/>
                      <w:szCs w:val="28"/>
                    </w:rPr>
                    <w:t>節水專區</w:t>
                  </w:r>
                  <w:r w:rsidRPr="00D07CBB">
                    <w:rPr>
                      <w:rFonts w:eastAsia="標楷體"/>
                      <w:b/>
                      <w:kern w:val="24"/>
                      <w:sz w:val="28"/>
                      <w:szCs w:val="28"/>
                    </w:rPr>
                    <w:br/>
                  </w:r>
                  <w:r w:rsidRPr="00D07CBB">
                    <w:rPr>
                      <w:rFonts w:eastAsia="標楷體"/>
                      <w:b/>
                      <w:kern w:val="24"/>
                      <w:sz w:val="28"/>
                      <w:szCs w:val="28"/>
                    </w:rPr>
                    <w:t>獎勵標準</w:t>
                  </w:r>
                  <w:r w:rsidRPr="00D07CBB">
                    <w:rPr>
                      <w:rFonts w:eastAsia="標楷體"/>
                      <w:b/>
                      <w:kern w:val="24"/>
                      <w:sz w:val="28"/>
                      <w:szCs w:val="28"/>
                    </w:rPr>
                    <w:br/>
                    <w:t>(</w:t>
                  </w:r>
                  <w:r w:rsidRPr="00D07CBB">
                    <w:rPr>
                      <w:rFonts w:eastAsia="標楷體"/>
                      <w:b/>
                      <w:kern w:val="24"/>
                      <w:sz w:val="28"/>
                      <w:szCs w:val="28"/>
                    </w:rPr>
                    <w:t>萬元</w:t>
                  </w:r>
                  <w:r w:rsidRPr="00D07CBB">
                    <w:rPr>
                      <w:rFonts w:eastAsia="標楷體"/>
                      <w:b/>
                      <w:kern w:val="24"/>
                      <w:sz w:val="28"/>
                      <w:szCs w:val="28"/>
                    </w:rPr>
                    <w:t>/</w:t>
                  </w:r>
                  <w:r w:rsidRPr="00D07CBB">
                    <w:rPr>
                      <w:rFonts w:eastAsia="標楷體"/>
                      <w:b/>
                      <w:kern w:val="24"/>
                      <w:sz w:val="28"/>
                      <w:szCs w:val="28"/>
                    </w:rPr>
                    <w:t>公頃</w:t>
                  </w:r>
                  <w:r w:rsidRPr="00D07CBB">
                    <w:rPr>
                      <w:rFonts w:eastAsia="標楷體"/>
                      <w:b/>
                      <w:kern w:val="24"/>
                      <w:sz w:val="28"/>
                      <w:szCs w:val="28"/>
                    </w:rPr>
                    <w:t>)</w:t>
                  </w:r>
                </w:p>
              </w:tc>
            </w:tr>
            <w:tr w:rsidR="001511DB" w:rsidRPr="00D07CBB" w:rsidTr="00AF54C2">
              <w:trPr>
                <w:trHeight w:val="346"/>
              </w:trPr>
              <w:tc>
                <w:tcPr>
                  <w:tcW w:w="678" w:type="pct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1511DB" w:rsidRPr="00D07CBB" w:rsidRDefault="001511DB" w:rsidP="00AF54C2">
                  <w:pPr>
                    <w:widowControl/>
                    <w:snapToGrid w:val="0"/>
                    <w:jc w:val="center"/>
                    <w:textAlignment w:val="center"/>
                    <w:rPr>
                      <w:rFonts w:eastAsia="標楷體"/>
                      <w:kern w:val="0"/>
                      <w:sz w:val="28"/>
                      <w:szCs w:val="28"/>
                    </w:rPr>
                  </w:pPr>
                  <w:r w:rsidRPr="00D07CBB">
                    <w:rPr>
                      <w:rFonts w:eastAsia="標楷體"/>
                      <w:kern w:val="24"/>
                      <w:sz w:val="28"/>
                      <w:szCs w:val="28"/>
                    </w:rPr>
                    <w:t>進口替代</w:t>
                  </w:r>
                </w:p>
              </w:tc>
              <w:tc>
                <w:tcPr>
                  <w:tcW w:w="1455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1511DB" w:rsidRPr="00D07CBB" w:rsidRDefault="001511DB" w:rsidP="00AF54C2">
                  <w:pPr>
                    <w:widowControl/>
                    <w:snapToGrid w:val="0"/>
                    <w:jc w:val="center"/>
                    <w:textAlignment w:val="center"/>
                    <w:rPr>
                      <w:rFonts w:eastAsia="標楷體"/>
                      <w:kern w:val="0"/>
                      <w:sz w:val="28"/>
                      <w:szCs w:val="28"/>
                    </w:rPr>
                  </w:pPr>
                  <w:r w:rsidRPr="00D07CBB">
                    <w:rPr>
                      <w:rFonts w:eastAsia="標楷體"/>
                      <w:kern w:val="24"/>
                      <w:sz w:val="28"/>
                      <w:szCs w:val="28"/>
                    </w:rPr>
                    <w:t>釀酒高粱</w:t>
                  </w:r>
                </w:p>
              </w:tc>
              <w:tc>
                <w:tcPr>
                  <w:tcW w:w="143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1511DB" w:rsidRPr="00D07CBB" w:rsidRDefault="001511DB" w:rsidP="00AF54C2">
                  <w:pPr>
                    <w:widowControl/>
                    <w:tabs>
                      <w:tab w:val="decimal" w:pos="1118"/>
                    </w:tabs>
                    <w:snapToGrid w:val="0"/>
                    <w:jc w:val="both"/>
                    <w:textAlignment w:val="center"/>
                    <w:rPr>
                      <w:rFonts w:eastAsia="標楷體"/>
                      <w:kern w:val="24"/>
                      <w:sz w:val="28"/>
                      <w:szCs w:val="28"/>
                    </w:rPr>
                  </w:pPr>
                  <w:r w:rsidRPr="00D07CBB">
                    <w:rPr>
                      <w:rFonts w:eastAsia="標楷體"/>
                      <w:kern w:val="24"/>
                      <w:sz w:val="28"/>
                      <w:szCs w:val="28"/>
                    </w:rPr>
                    <w:t>2.4</w:t>
                  </w:r>
                </w:p>
              </w:tc>
              <w:tc>
                <w:tcPr>
                  <w:tcW w:w="143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CFFC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1511DB" w:rsidRPr="00D07CBB" w:rsidRDefault="001511DB" w:rsidP="00AF54C2">
                  <w:pPr>
                    <w:widowControl/>
                    <w:tabs>
                      <w:tab w:val="decimal" w:pos="1262"/>
                    </w:tabs>
                    <w:snapToGrid w:val="0"/>
                    <w:jc w:val="both"/>
                    <w:textAlignment w:val="baseline"/>
                    <w:rPr>
                      <w:rFonts w:eastAsia="標楷體"/>
                      <w:bCs/>
                      <w:kern w:val="24"/>
                      <w:sz w:val="28"/>
                      <w:szCs w:val="28"/>
                    </w:rPr>
                  </w:pPr>
                  <w:r w:rsidRPr="00D07CBB">
                    <w:rPr>
                      <w:rFonts w:eastAsia="標楷體"/>
                      <w:bCs/>
                      <w:kern w:val="24"/>
                      <w:sz w:val="28"/>
                      <w:szCs w:val="28"/>
                    </w:rPr>
                    <w:t>2.5</w:t>
                  </w:r>
                </w:p>
              </w:tc>
            </w:tr>
            <w:tr w:rsidR="001511DB" w:rsidRPr="00D07CBB" w:rsidTr="00AF54C2">
              <w:trPr>
                <w:trHeight w:val="346"/>
              </w:trPr>
              <w:tc>
                <w:tcPr>
                  <w:tcW w:w="678" w:type="pct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1511DB" w:rsidRPr="00D07CBB" w:rsidRDefault="001511DB" w:rsidP="00AF54C2">
                  <w:pPr>
                    <w:widowControl/>
                    <w:snapToGrid w:val="0"/>
                    <w:rPr>
                      <w:rFonts w:eastAsia="標楷體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1455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1511DB" w:rsidRPr="00D07CBB" w:rsidRDefault="001511DB" w:rsidP="00AF54C2">
                  <w:pPr>
                    <w:widowControl/>
                    <w:snapToGrid w:val="0"/>
                    <w:jc w:val="center"/>
                    <w:textAlignment w:val="center"/>
                    <w:rPr>
                      <w:rFonts w:eastAsia="標楷體"/>
                      <w:kern w:val="0"/>
                      <w:sz w:val="28"/>
                      <w:szCs w:val="28"/>
                    </w:rPr>
                  </w:pPr>
                  <w:r w:rsidRPr="00D07CBB">
                    <w:rPr>
                      <w:rFonts w:eastAsia="標楷體"/>
                      <w:kern w:val="24"/>
                      <w:sz w:val="28"/>
                      <w:szCs w:val="28"/>
                    </w:rPr>
                    <w:t>硬質玉米、大豆</w:t>
                  </w:r>
                </w:p>
              </w:tc>
              <w:tc>
                <w:tcPr>
                  <w:tcW w:w="143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1511DB" w:rsidRPr="00D07CBB" w:rsidRDefault="001511DB" w:rsidP="00AF54C2">
                  <w:pPr>
                    <w:widowControl/>
                    <w:tabs>
                      <w:tab w:val="decimal" w:pos="1118"/>
                    </w:tabs>
                    <w:snapToGrid w:val="0"/>
                    <w:jc w:val="both"/>
                    <w:textAlignment w:val="center"/>
                    <w:rPr>
                      <w:rFonts w:eastAsia="標楷體"/>
                      <w:kern w:val="24"/>
                      <w:sz w:val="28"/>
                      <w:szCs w:val="28"/>
                    </w:rPr>
                  </w:pPr>
                  <w:r w:rsidRPr="00D07CBB">
                    <w:rPr>
                      <w:rFonts w:eastAsia="標楷體"/>
                      <w:kern w:val="24"/>
                      <w:sz w:val="28"/>
                      <w:szCs w:val="28"/>
                    </w:rPr>
                    <w:t>4.5</w:t>
                  </w:r>
                </w:p>
              </w:tc>
              <w:tc>
                <w:tcPr>
                  <w:tcW w:w="143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CFFC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1511DB" w:rsidRPr="00D07CBB" w:rsidRDefault="001511DB" w:rsidP="00AF54C2">
                  <w:pPr>
                    <w:widowControl/>
                    <w:tabs>
                      <w:tab w:val="decimal" w:pos="1262"/>
                    </w:tabs>
                    <w:snapToGrid w:val="0"/>
                    <w:jc w:val="both"/>
                    <w:textAlignment w:val="baseline"/>
                    <w:rPr>
                      <w:rFonts w:eastAsia="標楷體"/>
                      <w:bCs/>
                      <w:kern w:val="24"/>
                      <w:sz w:val="28"/>
                      <w:szCs w:val="28"/>
                    </w:rPr>
                  </w:pPr>
                  <w:r w:rsidRPr="00D07CBB">
                    <w:rPr>
                      <w:rFonts w:eastAsia="標楷體"/>
                      <w:bCs/>
                      <w:kern w:val="24"/>
                      <w:sz w:val="28"/>
                      <w:szCs w:val="28"/>
                    </w:rPr>
                    <w:t>2.5</w:t>
                  </w:r>
                </w:p>
              </w:tc>
            </w:tr>
            <w:tr w:rsidR="001511DB" w:rsidRPr="00D07CBB" w:rsidTr="00AF54C2">
              <w:trPr>
                <w:trHeight w:val="329"/>
              </w:trPr>
              <w:tc>
                <w:tcPr>
                  <w:tcW w:w="678" w:type="pct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1511DB" w:rsidRPr="00D07CBB" w:rsidRDefault="001511DB" w:rsidP="00AF54C2">
                  <w:pPr>
                    <w:widowControl/>
                    <w:snapToGrid w:val="0"/>
                    <w:rPr>
                      <w:rFonts w:eastAsia="標楷體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1455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1511DB" w:rsidRPr="00D07CBB" w:rsidRDefault="001511DB" w:rsidP="00AF54C2">
                  <w:pPr>
                    <w:widowControl/>
                    <w:snapToGrid w:val="0"/>
                    <w:jc w:val="center"/>
                    <w:textAlignment w:val="center"/>
                    <w:rPr>
                      <w:rFonts w:eastAsia="標楷體"/>
                      <w:kern w:val="0"/>
                      <w:sz w:val="28"/>
                      <w:szCs w:val="28"/>
                    </w:rPr>
                  </w:pPr>
                  <w:proofErr w:type="gramStart"/>
                  <w:r w:rsidRPr="00D07CBB">
                    <w:rPr>
                      <w:rFonts w:eastAsia="標楷體"/>
                      <w:kern w:val="24"/>
                      <w:sz w:val="28"/>
                      <w:szCs w:val="28"/>
                    </w:rPr>
                    <w:t>青割玉米</w:t>
                  </w:r>
                  <w:proofErr w:type="gramEnd"/>
                </w:p>
              </w:tc>
              <w:tc>
                <w:tcPr>
                  <w:tcW w:w="143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1511DB" w:rsidRPr="00D07CBB" w:rsidRDefault="001511DB" w:rsidP="00AF54C2">
                  <w:pPr>
                    <w:widowControl/>
                    <w:tabs>
                      <w:tab w:val="decimal" w:pos="1118"/>
                    </w:tabs>
                    <w:snapToGrid w:val="0"/>
                    <w:jc w:val="both"/>
                    <w:textAlignment w:val="center"/>
                    <w:rPr>
                      <w:rFonts w:eastAsia="標楷體"/>
                      <w:kern w:val="24"/>
                      <w:sz w:val="28"/>
                      <w:szCs w:val="28"/>
                    </w:rPr>
                  </w:pPr>
                  <w:r w:rsidRPr="00D07CBB">
                    <w:rPr>
                      <w:rFonts w:eastAsia="標楷體"/>
                      <w:kern w:val="24"/>
                      <w:sz w:val="28"/>
                      <w:szCs w:val="28"/>
                    </w:rPr>
                    <w:t>3.5</w:t>
                  </w:r>
                </w:p>
              </w:tc>
              <w:tc>
                <w:tcPr>
                  <w:tcW w:w="143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CFFC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1511DB" w:rsidRPr="00D07CBB" w:rsidRDefault="001511DB" w:rsidP="00AF54C2">
                  <w:pPr>
                    <w:widowControl/>
                    <w:tabs>
                      <w:tab w:val="decimal" w:pos="1262"/>
                    </w:tabs>
                    <w:snapToGrid w:val="0"/>
                    <w:jc w:val="both"/>
                    <w:textAlignment w:val="baseline"/>
                    <w:rPr>
                      <w:rFonts w:eastAsia="標楷體"/>
                      <w:bCs/>
                      <w:kern w:val="24"/>
                      <w:sz w:val="28"/>
                      <w:szCs w:val="28"/>
                    </w:rPr>
                  </w:pPr>
                  <w:r w:rsidRPr="00D07CBB">
                    <w:rPr>
                      <w:rFonts w:eastAsia="標楷體"/>
                      <w:bCs/>
                      <w:kern w:val="24"/>
                      <w:sz w:val="28"/>
                      <w:szCs w:val="28"/>
                    </w:rPr>
                    <w:t>2.5</w:t>
                  </w:r>
                </w:p>
              </w:tc>
            </w:tr>
            <w:tr w:rsidR="001511DB" w:rsidRPr="00D07CBB" w:rsidTr="00AF54C2">
              <w:trPr>
                <w:trHeight w:val="329"/>
              </w:trPr>
              <w:tc>
                <w:tcPr>
                  <w:tcW w:w="678" w:type="pct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1511DB" w:rsidRPr="00D07CBB" w:rsidRDefault="001511DB" w:rsidP="00AF54C2">
                  <w:pPr>
                    <w:widowControl/>
                    <w:snapToGrid w:val="0"/>
                    <w:rPr>
                      <w:rFonts w:eastAsia="標楷體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1455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1511DB" w:rsidRPr="00D07CBB" w:rsidRDefault="001511DB" w:rsidP="00AF54C2">
                  <w:pPr>
                    <w:widowControl/>
                    <w:snapToGrid w:val="0"/>
                    <w:jc w:val="center"/>
                    <w:textAlignment w:val="baseline"/>
                    <w:rPr>
                      <w:rFonts w:eastAsia="標楷體"/>
                      <w:kern w:val="0"/>
                      <w:sz w:val="28"/>
                      <w:szCs w:val="28"/>
                    </w:rPr>
                  </w:pPr>
                  <w:r w:rsidRPr="00D07CBB">
                    <w:rPr>
                      <w:rFonts w:eastAsia="標楷體"/>
                      <w:kern w:val="24"/>
                      <w:sz w:val="28"/>
                      <w:szCs w:val="28"/>
                    </w:rPr>
                    <w:t>原料甘蔗</w:t>
                  </w:r>
                </w:p>
              </w:tc>
              <w:tc>
                <w:tcPr>
                  <w:tcW w:w="143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511DB" w:rsidRPr="00D07CBB" w:rsidRDefault="001511DB" w:rsidP="00AF54C2">
                  <w:pPr>
                    <w:widowControl/>
                    <w:tabs>
                      <w:tab w:val="decimal" w:pos="1037"/>
                    </w:tabs>
                    <w:snapToGrid w:val="0"/>
                    <w:jc w:val="both"/>
                    <w:textAlignment w:val="center"/>
                    <w:rPr>
                      <w:rFonts w:eastAsia="標楷體"/>
                      <w:kern w:val="24"/>
                      <w:sz w:val="28"/>
                      <w:szCs w:val="28"/>
                    </w:rPr>
                  </w:pPr>
                  <w:r w:rsidRPr="00D07CBB">
                    <w:rPr>
                      <w:rFonts w:eastAsia="標楷體"/>
                      <w:kern w:val="24"/>
                      <w:sz w:val="28"/>
                      <w:szCs w:val="28"/>
                    </w:rPr>
                    <w:t>6 (</w:t>
                  </w:r>
                  <w:r w:rsidRPr="00D07CBB">
                    <w:rPr>
                      <w:rFonts w:eastAsia="標楷體"/>
                      <w:kern w:val="24"/>
                      <w:sz w:val="28"/>
                      <w:szCs w:val="28"/>
                    </w:rPr>
                    <w:t>每年</w:t>
                  </w:r>
                  <w:r w:rsidRPr="00D07CBB">
                    <w:rPr>
                      <w:rFonts w:eastAsia="標楷體"/>
                      <w:kern w:val="24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143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CFFC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1511DB" w:rsidRPr="00D07CBB" w:rsidRDefault="001511DB" w:rsidP="00AF54C2">
                  <w:pPr>
                    <w:widowControl/>
                    <w:tabs>
                      <w:tab w:val="decimal" w:pos="1262"/>
                    </w:tabs>
                    <w:snapToGrid w:val="0"/>
                    <w:jc w:val="both"/>
                    <w:textAlignment w:val="baseline"/>
                    <w:rPr>
                      <w:rFonts w:eastAsia="標楷體"/>
                      <w:bCs/>
                      <w:kern w:val="24"/>
                      <w:sz w:val="28"/>
                      <w:szCs w:val="28"/>
                    </w:rPr>
                  </w:pPr>
                  <w:r w:rsidRPr="00D07CBB">
                    <w:rPr>
                      <w:rFonts w:eastAsia="標楷體"/>
                      <w:bCs/>
                      <w:kern w:val="24"/>
                      <w:sz w:val="28"/>
                      <w:szCs w:val="28"/>
                    </w:rPr>
                    <w:t>5 (</w:t>
                  </w:r>
                  <w:r w:rsidRPr="00D07CBB">
                    <w:rPr>
                      <w:rFonts w:eastAsia="標楷體"/>
                      <w:bCs/>
                      <w:kern w:val="24"/>
                      <w:sz w:val="28"/>
                      <w:szCs w:val="28"/>
                    </w:rPr>
                    <w:t>每年</w:t>
                  </w:r>
                  <w:r w:rsidRPr="00D07CBB">
                    <w:rPr>
                      <w:rFonts w:eastAsia="標楷體"/>
                      <w:bCs/>
                      <w:kern w:val="24"/>
                      <w:sz w:val="28"/>
                      <w:szCs w:val="28"/>
                    </w:rPr>
                    <w:t>)</w:t>
                  </w:r>
                </w:p>
              </w:tc>
            </w:tr>
            <w:tr w:rsidR="001511DB" w:rsidRPr="00D07CBB" w:rsidTr="00AF54C2">
              <w:trPr>
                <w:trHeight w:val="329"/>
              </w:trPr>
              <w:tc>
                <w:tcPr>
                  <w:tcW w:w="678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1511DB" w:rsidRPr="00D07CBB" w:rsidRDefault="001511DB" w:rsidP="00AF54C2">
                  <w:pPr>
                    <w:widowControl/>
                    <w:snapToGrid w:val="0"/>
                    <w:jc w:val="center"/>
                    <w:textAlignment w:val="center"/>
                    <w:rPr>
                      <w:rFonts w:eastAsia="標楷體"/>
                      <w:kern w:val="0"/>
                      <w:sz w:val="28"/>
                      <w:szCs w:val="28"/>
                    </w:rPr>
                  </w:pPr>
                  <w:r w:rsidRPr="00D07CBB">
                    <w:rPr>
                      <w:rFonts w:eastAsia="標楷體"/>
                      <w:kern w:val="24"/>
                      <w:sz w:val="28"/>
                      <w:szCs w:val="28"/>
                    </w:rPr>
                    <w:t>造林</w:t>
                  </w:r>
                </w:p>
              </w:tc>
              <w:tc>
                <w:tcPr>
                  <w:tcW w:w="1455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1511DB" w:rsidRPr="00D07CBB" w:rsidRDefault="001511DB" w:rsidP="00AF54C2">
                  <w:pPr>
                    <w:widowControl/>
                    <w:snapToGrid w:val="0"/>
                    <w:jc w:val="center"/>
                    <w:textAlignment w:val="baseline"/>
                    <w:rPr>
                      <w:rFonts w:eastAsia="標楷體"/>
                      <w:kern w:val="0"/>
                      <w:sz w:val="28"/>
                      <w:szCs w:val="28"/>
                    </w:rPr>
                  </w:pPr>
                  <w:r w:rsidRPr="00D07CBB">
                    <w:rPr>
                      <w:rFonts w:eastAsia="標楷體"/>
                      <w:kern w:val="24"/>
                      <w:sz w:val="28"/>
                      <w:szCs w:val="28"/>
                    </w:rPr>
                    <w:t>林木</w:t>
                  </w:r>
                </w:p>
              </w:tc>
              <w:tc>
                <w:tcPr>
                  <w:tcW w:w="143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511DB" w:rsidRPr="00D07CBB" w:rsidRDefault="001511DB" w:rsidP="00AF54C2">
                  <w:pPr>
                    <w:widowControl/>
                    <w:tabs>
                      <w:tab w:val="decimal" w:pos="1037"/>
                    </w:tabs>
                    <w:snapToGrid w:val="0"/>
                    <w:jc w:val="both"/>
                    <w:textAlignment w:val="center"/>
                    <w:rPr>
                      <w:rFonts w:eastAsia="標楷體"/>
                      <w:kern w:val="24"/>
                      <w:sz w:val="28"/>
                      <w:szCs w:val="28"/>
                    </w:rPr>
                  </w:pPr>
                  <w:r w:rsidRPr="00D07CBB">
                    <w:rPr>
                      <w:rFonts w:eastAsia="標楷體"/>
                      <w:kern w:val="24"/>
                      <w:sz w:val="28"/>
                      <w:szCs w:val="28"/>
                    </w:rPr>
                    <w:t>9 (</w:t>
                  </w:r>
                  <w:r w:rsidRPr="00D07CBB">
                    <w:rPr>
                      <w:rFonts w:eastAsia="標楷體"/>
                      <w:kern w:val="24"/>
                      <w:sz w:val="28"/>
                      <w:szCs w:val="28"/>
                    </w:rPr>
                    <w:t>每年</w:t>
                  </w:r>
                  <w:r w:rsidRPr="00D07CBB">
                    <w:rPr>
                      <w:rFonts w:eastAsia="標楷體"/>
                      <w:kern w:val="24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143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CFFCC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1511DB" w:rsidRPr="00D07CBB" w:rsidRDefault="001511DB" w:rsidP="00AF54C2">
                  <w:pPr>
                    <w:widowControl/>
                    <w:tabs>
                      <w:tab w:val="decimal" w:pos="1262"/>
                    </w:tabs>
                    <w:snapToGrid w:val="0"/>
                    <w:jc w:val="both"/>
                    <w:textAlignment w:val="baseline"/>
                    <w:rPr>
                      <w:rFonts w:eastAsia="標楷體"/>
                      <w:bCs/>
                      <w:kern w:val="24"/>
                      <w:sz w:val="28"/>
                      <w:szCs w:val="28"/>
                    </w:rPr>
                  </w:pPr>
                  <w:r w:rsidRPr="00D07CBB">
                    <w:rPr>
                      <w:rFonts w:eastAsia="標楷體"/>
                      <w:bCs/>
                      <w:kern w:val="24"/>
                      <w:sz w:val="28"/>
                      <w:szCs w:val="28"/>
                    </w:rPr>
                    <w:t>3 (</w:t>
                  </w:r>
                  <w:r w:rsidRPr="00D07CBB">
                    <w:rPr>
                      <w:rFonts w:eastAsia="標楷體"/>
                      <w:bCs/>
                      <w:kern w:val="24"/>
                      <w:sz w:val="28"/>
                      <w:szCs w:val="28"/>
                    </w:rPr>
                    <w:t>每年</w:t>
                  </w:r>
                  <w:r w:rsidRPr="00D07CBB">
                    <w:rPr>
                      <w:rFonts w:eastAsia="標楷體"/>
                      <w:bCs/>
                      <w:kern w:val="24"/>
                      <w:sz w:val="28"/>
                      <w:szCs w:val="28"/>
                    </w:rPr>
                    <w:t>)</w:t>
                  </w:r>
                </w:p>
              </w:tc>
            </w:tr>
          </w:tbl>
          <w:p w:rsidR="001511DB" w:rsidRPr="00D07CBB" w:rsidRDefault="001511DB" w:rsidP="001511DB">
            <w:pPr>
              <w:rPr>
                <w:rFonts w:eastAsia="標楷體"/>
                <w:sz w:val="28"/>
                <w:szCs w:val="28"/>
              </w:rPr>
            </w:pPr>
            <w:r w:rsidRPr="00D07CBB">
              <w:rPr>
                <w:rFonts w:eastAsia="標楷體"/>
                <w:sz w:val="28"/>
                <w:szCs w:val="28"/>
              </w:rPr>
              <w:t>說明：</w:t>
            </w:r>
            <w:r w:rsidRPr="00D07CBB">
              <w:rPr>
                <w:rFonts w:eastAsia="標楷體"/>
                <w:sz w:val="28"/>
                <w:szCs w:val="28"/>
              </w:rPr>
              <w:t>1.</w:t>
            </w:r>
            <w:r w:rsidRPr="00D07CBB">
              <w:rPr>
                <w:rFonts w:eastAsia="標楷體"/>
                <w:sz w:val="28"/>
                <w:szCs w:val="28"/>
              </w:rPr>
              <w:t>符合</w:t>
            </w:r>
            <w:proofErr w:type="gramStart"/>
            <w:r w:rsidRPr="00D07CBB">
              <w:rPr>
                <w:rFonts w:eastAsia="標楷體"/>
                <w:sz w:val="28"/>
                <w:szCs w:val="28"/>
              </w:rPr>
              <w:t>契</w:t>
            </w:r>
            <w:proofErr w:type="gramEnd"/>
            <w:r w:rsidRPr="00D07CBB">
              <w:rPr>
                <w:rFonts w:eastAsia="標楷體"/>
                <w:sz w:val="28"/>
                <w:szCs w:val="28"/>
              </w:rPr>
              <w:t>作補助標準者，依「調整耕作制度活化農地計畫」辦理。</w:t>
            </w:r>
          </w:p>
          <w:p w:rsidR="001511DB" w:rsidRPr="00D07CBB" w:rsidRDefault="001511DB" w:rsidP="00D07CBB">
            <w:pPr>
              <w:ind w:firstLineChars="310" w:firstLine="868"/>
              <w:rPr>
                <w:rFonts w:eastAsia="標楷體"/>
                <w:sz w:val="28"/>
                <w:szCs w:val="28"/>
              </w:rPr>
            </w:pPr>
            <w:r w:rsidRPr="00D07CBB">
              <w:rPr>
                <w:rFonts w:eastAsia="標楷體"/>
                <w:sz w:val="28"/>
                <w:szCs w:val="28"/>
              </w:rPr>
              <w:t>2.</w:t>
            </w:r>
            <w:r w:rsidRPr="00D07CBB">
              <w:rPr>
                <w:rFonts w:eastAsia="標楷體"/>
                <w:sz w:val="28"/>
                <w:szCs w:val="28"/>
              </w:rPr>
              <w:t>台糖地不提供節水專區獎勵補助。</w:t>
            </w:r>
          </w:p>
          <w:bookmarkEnd w:id="0"/>
          <w:p w:rsidR="00FF53E8" w:rsidRPr="001511DB" w:rsidRDefault="00FF53E8" w:rsidP="001511DB">
            <w:pPr>
              <w:widowControl/>
              <w:spacing w:before="100" w:beforeAutospacing="1" w:after="100" w:afterAutospacing="1" w:line="480" w:lineRule="exact"/>
              <w:ind w:firstLineChars="44" w:firstLine="123"/>
              <w:rPr>
                <w:rFonts w:eastAsia="標楷體"/>
                <w:sz w:val="28"/>
              </w:rPr>
            </w:pPr>
          </w:p>
        </w:tc>
      </w:tr>
    </w:tbl>
    <w:p w:rsidR="005B672E" w:rsidRPr="00D666E7" w:rsidRDefault="005B672E">
      <w:pPr>
        <w:rPr>
          <w:rFonts w:ascii="標楷體" w:eastAsia="標楷體" w:hAnsi="標楷體"/>
          <w:sz w:val="28"/>
          <w:szCs w:val="28"/>
        </w:rPr>
      </w:pPr>
    </w:p>
    <w:p w:rsidR="005B672E" w:rsidRDefault="005B672E">
      <w:pPr>
        <w:spacing w:line="400" w:lineRule="exact"/>
        <w:ind w:firstLineChars="200" w:firstLine="560"/>
        <w:rPr>
          <w:rFonts w:eastAsia="標楷體"/>
          <w:sz w:val="28"/>
        </w:rPr>
      </w:pPr>
      <w:r>
        <w:rPr>
          <w:rFonts w:eastAsia="標楷體" w:hint="eastAsia"/>
          <w:sz w:val="28"/>
        </w:rPr>
        <w:t>聯絡人：</w:t>
      </w:r>
      <w:r w:rsidR="005D2711">
        <w:rPr>
          <w:rFonts w:eastAsia="標楷體" w:hint="eastAsia"/>
          <w:sz w:val="28"/>
        </w:rPr>
        <w:t>胡副處長忠</w:t>
      </w:r>
      <w:proofErr w:type="gramStart"/>
      <w:r w:rsidR="005D2711">
        <w:rPr>
          <w:rFonts w:eastAsia="標楷體" w:hint="eastAsia"/>
          <w:sz w:val="28"/>
        </w:rPr>
        <w:t>一</w:t>
      </w:r>
      <w:proofErr w:type="gramEnd"/>
    </w:p>
    <w:p w:rsidR="005B672E" w:rsidRDefault="005B672E">
      <w:pPr>
        <w:spacing w:line="400" w:lineRule="exact"/>
        <w:ind w:firstLineChars="200" w:firstLine="560"/>
        <w:rPr>
          <w:rFonts w:ascii="標楷體" w:eastAsia="標楷體" w:hAnsi="標楷體"/>
          <w:sz w:val="28"/>
        </w:rPr>
      </w:pPr>
      <w:r>
        <w:rPr>
          <w:rFonts w:eastAsia="標楷體" w:hint="eastAsia"/>
          <w:sz w:val="28"/>
        </w:rPr>
        <w:t>電　話：</w:t>
      </w:r>
      <w:r w:rsidR="005D2711">
        <w:rPr>
          <w:rFonts w:eastAsia="標楷體" w:hint="eastAsia"/>
          <w:sz w:val="28"/>
        </w:rPr>
        <w:t>02-23124679</w:t>
      </w:r>
    </w:p>
    <w:p w:rsidR="005B672E" w:rsidRDefault="005B672E">
      <w:pPr>
        <w:spacing w:line="400" w:lineRule="exact"/>
        <w:ind w:firstLineChars="200" w:firstLine="560"/>
        <w:rPr>
          <w:rFonts w:eastAsia="標楷體"/>
          <w:sz w:val="28"/>
        </w:rPr>
      </w:pPr>
      <w:r>
        <w:rPr>
          <w:rFonts w:eastAsia="標楷體" w:hint="eastAsia"/>
          <w:sz w:val="28"/>
        </w:rPr>
        <w:t>手　機：</w:t>
      </w:r>
      <w:r w:rsidR="005D2711">
        <w:rPr>
          <w:rFonts w:eastAsia="標楷體" w:hint="eastAsia"/>
          <w:sz w:val="28"/>
        </w:rPr>
        <w:t>0953-866789</w:t>
      </w:r>
    </w:p>
    <w:p w:rsidR="005B672E" w:rsidRDefault="005B672E">
      <w:pPr>
        <w:rPr>
          <w:rFonts w:eastAsia="標楷體"/>
          <w:sz w:val="28"/>
        </w:rPr>
      </w:pPr>
    </w:p>
    <w:p w:rsidR="005B672E" w:rsidRDefault="005B672E">
      <w:pPr>
        <w:rPr>
          <w:rFonts w:eastAsia="標楷體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720"/>
        <w:gridCol w:w="720"/>
        <w:gridCol w:w="720"/>
        <w:gridCol w:w="6120"/>
      </w:tblGrid>
      <w:tr w:rsidR="005B672E">
        <w:trPr>
          <w:cantSplit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72E" w:rsidRDefault="005B672E">
            <w:pPr>
              <w:spacing w:line="44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ascii="新細明體" w:eastAsia="標楷體" w:hAnsi="新細明體" w:hint="eastAsia"/>
                <w:sz w:val="28"/>
              </w:rPr>
              <w:lastRenderedPageBreak/>
              <w:t>□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5B672E" w:rsidRDefault="005B672E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是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5B672E" w:rsidRDefault="005B672E">
            <w:pPr>
              <w:spacing w:line="44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ascii="新細明體" w:eastAsia="標楷體" w:hAnsi="新細明體" w:hint="eastAsia"/>
                <w:sz w:val="28"/>
              </w:rPr>
              <w:t>□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72E" w:rsidRDefault="005B672E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否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72E" w:rsidRDefault="005B672E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是否張貼於本會消費者資訊專區</w:t>
            </w:r>
          </w:p>
        </w:tc>
      </w:tr>
    </w:tbl>
    <w:tbl>
      <w:tblPr>
        <w:tblpPr w:leftFromText="180" w:rightFromText="180" w:vertAnchor="text" w:horzAnchor="margin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720"/>
        <w:gridCol w:w="720"/>
        <w:gridCol w:w="720"/>
        <w:gridCol w:w="6120"/>
      </w:tblGrid>
      <w:tr w:rsidR="005B672E">
        <w:trPr>
          <w:cantSplit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72E" w:rsidRDefault="005B672E">
            <w:pPr>
              <w:spacing w:line="44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ascii="新細明體" w:eastAsia="標楷體" w:hAnsi="新細明體" w:hint="eastAsia"/>
                <w:sz w:val="28"/>
              </w:rPr>
              <w:t>□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5B672E" w:rsidRDefault="005B672E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是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5B672E" w:rsidRDefault="005B672E">
            <w:pPr>
              <w:spacing w:line="44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ascii="新細明體" w:eastAsia="標楷體" w:hAnsi="新細明體" w:hint="eastAsia"/>
                <w:sz w:val="28"/>
              </w:rPr>
              <w:t>□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72E" w:rsidRDefault="005B672E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否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72E" w:rsidRDefault="005B672E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是否張貼電子化政府入口網</w:t>
            </w:r>
          </w:p>
        </w:tc>
      </w:tr>
      <w:tr w:rsidR="005B672E">
        <w:trPr>
          <w:cantSplit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72E" w:rsidRDefault="005B672E">
            <w:pPr>
              <w:spacing w:line="44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ascii="新細明體" w:eastAsia="標楷體" w:hAnsi="新細明體" w:hint="eastAsia"/>
                <w:sz w:val="28"/>
              </w:rPr>
              <w:t>□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5B672E" w:rsidRDefault="005B672E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是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5B672E" w:rsidRDefault="005B672E">
            <w:pPr>
              <w:spacing w:line="44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ascii="新細明體" w:eastAsia="標楷體" w:hAnsi="新細明體" w:hint="eastAsia"/>
                <w:sz w:val="28"/>
              </w:rPr>
              <w:t>□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72E" w:rsidRDefault="005B672E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否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72E" w:rsidRDefault="005B672E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是否為創新與便民服務事項</w:t>
            </w:r>
          </w:p>
        </w:tc>
      </w:tr>
    </w:tbl>
    <w:p w:rsidR="005B672E" w:rsidRDefault="005B672E">
      <w:pPr>
        <w:rPr>
          <w:rStyle w:val="a3"/>
          <w:rFonts w:ascii="新細明體" w:hAnsi="新細明體"/>
          <w:b w:val="0"/>
          <w:bCs w:val="0"/>
          <w:color w:val="000000"/>
          <w:spacing w:val="13"/>
          <w:sz w:val="22"/>
        </w:rPr>
      </w:pPr>
    </w:p>
    <w:sectPr w:rsidR="005B672E">
      <w:headerReference w:type="default" r:id="rId8"/>
      <w:footerReference w:type="default" r:id="rId9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3EA" w:rsidRDefault="00DB63EA">
      <w:r>
        <w:separator/>
      </w:r>
    </w:p>
  </w:endnote>
  <w:endnote w:type="continuationSeparator" w:id="0">
    <w:p w:rsidR="00DB63EA" w:rsidRDefault="00DB6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672E" w:rsidRDefault="005B672E">
    <w:pPr>
      <w:pStyle w:val="a5"/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D07CBB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  <w:proofErr w:type="gramStart"/>
    <w:r>
      <w:rPr>
        <w:rStyle w:val="a7"/>
        <w:rFonts w:ascii="標楷體" w:eastAsia="標楷體" w:hAnsi="標楷體" w:hint="eastAsia"/>
      </w:rPr>
      <w:t>‧</w:t>
    </w:r>
    <w:proofErr w:type="gramEnd"/>
    <w:r>
      <w:rPr>
        <w:rStyle w:val="a7"/>
        <w:rFonts w:ascii="標楷體" w:eastAsia="標楷體" w:hAnsi="標楷體" w:hint="eastAsia"/>
      </w:rPr>
      <w:t>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D07CBB">
      <w:rPr>
        <w:rStyle w:val="a7"/>
        <w:rFonts w:ascii="標楷體" w:eastAsia="標楷體" w:hAnsi="標楷體"/>
        <w:noProof/>
      </w:rPr>
      <w:t>2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3EA" w:rsidRDefault="00DB63EA">
      <w:r>
        <w:separator/>
      </w:r>
    </w:p>
  </w:footnote>
  <w:footnote w:type="continuationSeparator" w:id="0">
    <w:p w:rsidR="00DB63EA" w:rsidRDefault="00DB63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672E" w:rsidRDefault="00987D94">
    <w:pPr>
      <w:pStyle w:val="a4"/>
      <w:ind w:firstLineChars="600" w:firstLine="1200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672E" w:rsidRDefault="005B672E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B672E" w:rsidRDefault="005B672E">
                            <w:pPr>
                              <w:jc w:val="center"/>
                              <w:rPr>
                                <w:rFonts w:ascii="標楷體" w:eastAsia="標楷體" w:hAnsi="標楷體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:rsidR="005B672E" w:rsidRDefault="005B672E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k3RcIA&#10;AADaAAAADwAAAGRycy9kb3ducmV2LnhtbESP3WoCMRSE7wu+QziCd92sClK2RmkLFS/0wp8HOGxO&#10;N9tuTpYkurs+vRGEXg4z8w2zXPe2EVfyoXasYJrlIIhLp2uuFJxP369vIEJE1tg4JgUDBVivRi9L&#10;LLTr+EDXY6xEgnAoUIGJsS2kDKUhiyFzLXHyfpy3GJP0ldQeuwS3jZzl+UJarDktGGzpy1D5d7xY&#10;BfY2vfkdov3dDDPs2sFs9rtPpSbj/uMdRKQ+/oef7a1WMIfHlX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+TdFwgAAANoAAAAPAAAAAAAAAAAAAAAAAJgCAABkcnMvZG93&#10;bnJldi54bWxQSwUGAAAAAAQABAD1AAAAhwMAAAAA&#10;" filled="f" stroked="f">
                <v:textbox inset=",0,,0">
                  <w:txbxContent>
                    <w:p w:rsidR="005B672E" w:rsidRDefault="005B672E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CvMcIA&#10;AADaAAAADwAAAGRycy9kb3ducmV2LnhtbESP3WoCMRSE7wu+QziCd92sIlK2RmkLFS/0wp8HOGxO&#10;N9tuTpYkurs+vRGEXg4z8w2zXPe2EVfyoXasYJrlIIhLp2uuFJxP369vIEJE1tg4JgUDBVivRi9L&#10;LLTr+EDXY6xEgnAoUIGJsS2kDKUhiyFzLXHyfpy3GJP0ldQeuwS3jZzl+UJarDktGGzpy1D5d7xY&#10;BfY2vfkdov3dDDPs2sFs9rtPpSbj/uMdRKQ+/oef7a1WMIfHlX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EK8xwgAAANoAAAAPAAAAAAAAAAAAAAAAAJgCAABkcnMvZG93&#10;bnJldi54bWxQSwUGAAAAAAQABAD1AAAAhwMAAAAA&#10;" filled="f" stroked="f">
                <v:textbox inset=",0,,0">
                  <w:txbxContent>
                    <w:p w:rsidR="005B672E" w:rsidRDefault="005B672E">
                      <w:pPr>
                        <w:jc w:val="center"/>
                        <w:rPr>
                          <w:rFonts w:ascii="標楷體" w:eastAsia="標楷體" w:hAnsi="標楷體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:rsidR="005B672E" w:rsidRDefault="005B672E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5B672E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>
          <wp:extent cx="1287145" cy="1172845"/>
          <wp:effectExtent l="0" t="0" r="8255" b="8255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145" cy="1172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B672E" w:rsidRDefault="005B672E">
    <w:pPr>
      <w:pStyle w:val="a4"/>
      <w:ind w:firstLineChars="600" w:firstLine="1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6145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72E"/>
    <w:rsid w:val="0000454E"/>
    <w:rsid w:val="0004359D"/>
    <w:rsid w:val="000B5E94"/>
    <w:rsid w:val="000C3AF6"/>
    <w:rsid w:val="000C6A2F"/>
    <w:rsid w:val="00131906"/>
    <w:rsid w:val="001433C3"/>
    <w:rsid w:val="001511DB"/>
    <w:rsid w:val="00183638"/>
    <w:rsid w:val="001E1B4B"/>
    <w:rsid w:val="002005AA"/>
    <w:rsid w:val="002011E3"/>
    <w:rsid w:val="002A712D"/>
    <w:rsid w:val="002B6AC0"/>
    <w:rsid w:val="002E075A"/>
    <w:rsid w:val="003246F9"/>
    <w:rsid w:val="00333833"/>
    <w:rsid w:val="003C7411"/>
    <w:rsid w:val="00464C4E"/>
    <w:rsid w:val="004A61E7"/>
    <w:rsid w:val="004B2164"/>
    <w:rsid w:val="004B3CC2"/>
    <w:rsid w:val="00527B5A"/>
    <w:rsid w:val="005B672E"/>
    <w:rsid w:val="005D2711"/>
    <w:rsid w:val="005F7DD1"/>
    <w:rsid w:val="0063119D"/>
    <w:rsid w:val="00644B4A"/>
    <w:rsid w:val="006A0572"/>
    <w:rsid w:val="006E0530"/>
    <w:rsid w:val="006F4173"/>
    <w:rsid w:val="00721035"/>
    <w:rsid w:val="0077449A"/>
    <w:rsid w:val="007A3787"/>
    <w:rsid w:val="007F776E"/>
    <w:rsid w:val="0086468D"/>
    <w:rsid w:val="008A38B1"/>
    <w:rsid w:val="008B45E6"/>
    <w:rsid w:val="008C0056"/>
    <w:rsid w:val="008C39CF"/>
    <w:rsid w:val="00972CC9"/>
    <w:rsid w:val="00974A85"/>
    <w:rsid w:val="00987D94"/>
    <w:rsid w:val="009A0967"/>
    <w:rsid w:val="009C155A"/>
    <w:rsid w:val="00A64469"/>
    <w:rsid w:val="00A85A1C"/>
    <w:rsid w:val="00AA116D"/>
    <w:rsid w:val="00AB4732"/>
    <w:rsid w:val="00B432B6"/>
    <w:rsid w:val="00BE0EA3"/>
    <w:rsid w:val="00C62B1E"/>
    <w:rsid w:val="00D07CBB"/>
    <w:rsid w:val="00D22C0A"/>
    <w:rsid w:val="00D3541A"/>
    <w:rsid w:val="00D40501"/>
    <w:rsid w:val="00D53513"/>
    <w:rsid w:val="00D62FC2"/>
    <w:rsid w:val="00D666E7"/>
    <w:rsid w:val="00DB63EA"/>
    <w:rsid w:val="00E10913"/>
    <w:rsid w:val="00E87087"/>
    <w:rsid w:val="00E87A3C"/>
    <w:rsid w:val="00E9713A"/>
    <w:rsid w:val="00EC52E7"/>
    <w:rsid w:val="00EE75F5"/>
    <w:rsid w:val="00F261EA"/>
    <w:rsid w:val="00F41CCE"/>
    <w:rsid w:val="00F560C4"/>
    <w:rsid w:val="00FF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character" w:customStyle="1" w:styleId="investigate021">
    <w:name w:val="investigate021"/>
    <w:basedOn w:val="a0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styleId="Web">
    <w:name w:val="Normal (Web)"/>
    <w:basedOn w:val="a"/>
    <w:rsid w:val="007F776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semiHidden/>
    <w:rsid w:val="00D22C0A"/>
    <w:rPr>
      <w:rFonts w:ascii="Arial" w:hAnsi="Arial"/>
      <w:sz w:val="18"/>
      <w:szCs w:val="18"/>
    </w:rPr>
  </w:style>
  <w:style w:type="character" w:styleId="a9">
    <w:name w:val="Hyperlink"/>
    <w:basedOn w:val="a0"/>
    <w:uiPriority w:val="99"/>
    <w:unhideWhenUsed/>
    <w:rsid w:val="00A85A1C"/>
    <w:rPr>
      <w:i w:val="0"/>
      <w:iCs w:val="0"/>
      <w:strike w:val="0"/>
      <w:dstrike w:val="0"/>
      <w:color w:val="414141"/>
      <w:u w:val="none"/>
      <w:effect w:val="none"/>
    </w:rPr>
  </w:style>
  <w:style w:type="paragraph" w:customStyle="1" w:styleId="aa">
    <w:name w:val="(一)"/>
    <w:autoRedefine/>
    <w:uiPriority w:val="99"/>
    <w:rsid w:val="001511DB"/>
    <w:pPr>
      <w:adjustRightInd w:val="0"/>
      <w:snapToGrid w:val="0"/>
      <w:ind w:left="566" w:hangingChars="236" w:hanging="566"/>
    </w:pPr>
    <w:rPr>
      <w:rFonts w:eastAsia="標楷體"/>
      <w:color w:val="000000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character" w:customStyle="1" w:styleId="investigate021">
    <w:name w:val="investigate021"/>
    <w:basedOn w:val="a0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styleId="Web">
    <w:name w:val="Normal (Web)"/>
    <w:basedOn w:val="a"/>
    <w:rsid w:val="007F776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semiHidden/>
    <w:rsid w:val="00D22C0A"/>
    <w:rPr>
      <w:rFonts w:ascii="Arial" w:hAnsi="Arial"/>
      <w:sz w:val="18"/>
      <w:szCs w:val="18"/>
    </w:rPr>
  </w:style>
  <w:style w:type="character" w:styleId="a9">
    <w:name w:val="Hyperlink"/>
    <w:basedOn w:val="a0"/>
    <w:uiPriority w:val="99"/>
    <w:unhideWhenUsed/>
    <w:rsid w:val="00A85A1C"/>
    <w:rPr>
      <w:i w:val="0"/>
      <w:iCs w:val="0"/>
      <w:strike w:val="0"/>
      <w:dstrike w:val="0"/>
      <w:color w:val="414141"/>
      <w:u w:val="none"/>
      <w:effect w:val="none"/>
    </w:rPr>
  </w:style>
  <w:style w:type="paragraph" w:customStyle="1" w:styleId="aa">
    <w:name w:val="(一)"/>
    <w:autoRedefine/>
    <w:uiPriority w:val="99"/>
    <w:rsid w:val="001511DB"/>
    <w:pPr>
      <w:adjustRightInd w:val="0"/>
      <w:snapToGrid w:val="0"/>
      <w:ind w:left="566" w:hangingChars="236" w:hanging="566"/>
    </w:pPr>
    <w:rPr>
      <w:rFonts w:eastAsia="標楷體"/>
      <w:color w:val="000000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CCBC9-8885-49F8-BD02-AE48A3938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119</Characters>
  <Application>Microsoft Office Word</Application>
  <DocSecurity>0</DocSecurity>
  <Lines>1</Lines>
  <Paragraphs>1</Paragraphs>
  <ScaleCrop>false</ScaleCrop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pr827</dc:creator>
  <cp:lastModifiedBy>公關科顏宏林</cp:lastModifiedBy>
  <cp:revision>2</cp:revision>
  <cp:lastPrinted>2014-04-10T11:53:00Z</cp:lastPrinted>
  <dcterms:created xsi:type="dcterms:W3CDTF">2014-04-10T12:27:00Z</dcterms:created>
  <dcterms:modified xsi:type="dcterms:W3CDTF">2014-04-10T12:27:00Z</dcterms:modified>
</cp:coreProperties>
</file>