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44165" w:rsidRPr="00FB0C15" w:rsidRDefault="009D609F" w:rsidP="00FB0C15">
      <w:pPr>
        <w:snapToGrid w:val="0"/>
        <w:spacing w:line="240" w:lineRule="atLeast"/>
        <w:jc w:val="center"/>
        <w:rPr>
          <w:b/>
          <w:sz w:val="32"/>
        </w:rPr>
      </w:pPr>
      <w:r w:rsidRPr="00FB0C15">
        <w:rPr>
          <w:rFonts w:hint="eastAsia"/>
          <w:b/>
          <w:sz w:val="32"/>
        </w:rPr>
        <w:t>2015</w:t>
      </w:r>
      <w:r w:rsidRPr="00FB0C15">
        <w:rPr>
          <w:rFonts w:hint="eastAsia"/>
          <w:b/>
          <w:sz w:val="32"/>
        </w:rPr>
        <w:t>年十大神農得獎事蹟摘要</w:t>
      </w:r>
    </w:p>
    <w:tbl>
      <w:tblPr>
        <w:tblStyle w:val="a3"/>
        <w:tblW w:w="0" w:type="auto"/>
        <w:tblLook w:val="04A0"/>
      </w:tblPr>
      <w:tblGrid>
        <w:gridCol w:w="667"/>
        <w:gridCol w:w="1142"/>
        <w:gridCol w:w="1560"/>
        <w:gridCol w:w="7313"/>
      </w:tblGrid>
      <w:tr w:rsidR="00D151A2" w:rsidRPr="00834F46" w:rsidTr="00396920">
        <w:trPr>
          <w:tblHeader/>
        </w:trPr>
        <w:tc>
          <w:tcPr>
            <w:tcW w:w="667" w:type="dxa"/>
            <w:vAlign w:val="center"/>
          </w:tcPr>
          <w:p w:rsidR="00D151A2" w:rsidRPr="00D151A2" w:rsidRDefault="00D151A2" w:rsidP="00783599">
            <w:pPr>
              <w:autoSpaceDE w:val="0"/>
              <w:autoSpaceDN w:val="0"/>
              <w:adjustRightInd w:val="0"/>
              <w:snapToGrid w:val="0"/>
              <w:spacing w:line="240" w:lineRule="atLeast"/>
              <w:jc w:val="center"/>
              <w:rPr>
                <w:rFonts w:asciiTheme="minorEastAsia" w:hAnsiTheme="minorEastAsia" w:cs="DFMingStd-W9"/>
                <w:b/>
                <w:kern w:val="0"/>
                <w:sz w:val="32"/>
                <w:szCs w:val="32"/>
              </w:rPr>
            </w:pPr>
            <w:r w:rsidRPr="00D151A2">
              <w:rPr>
                <w:rFonts w:asciiTheme="minorEastAsia" w:hAnsiTheme="minorEastAsia" w:cs="DFMingStd-W9" w:hint="eastAsia"/>
                <w:b/>
                <w:kern w:val="0"/>
                <w:sz w:val="28"/>
                <w:szCs w:val="32"/>
              </w:rPr>
              <w:t>姓名</w:t>
            </w:r>
          </w:p>
        </w:tc>
        <w:tc>
          <w:tcPr>
            <w:tcW w:w="1142" w:type="dxa"/>
            <w:tcBorders>
              <w:bottom w:val="single" w:sz="4" w:space="0" w:color="000000" w:themeColor="text1"/>
            </w:tcBorders>
            <w:vAlign w:val="center"/>
          </w:tcPr>
          <w:p w:rsidR="00D151A2" w:rsidRPr="00396920" w:rsidRDefault="00D151A2" w:rsidP="00396920">
            <w:pPr>
              <w:autoSpaceDE w:val="0"/>
              <w:autoSpaceDN w:val="0"/>
              <w:adjustRightInd w:val="0"/>
              <w:ind w:rightChars="-45" w:right="-108"/>
              <w:jc w:val="center"/>
              <w:rPr>
                <w:rFonts w:asciiTheme="majorEastAsia" w:eastAsiaTheme="majorEastAsia" w:hAnsiTheme="majorEastAsia" w:cs="DFHeiStd-W5"/>
                <w:kern w:val="0"/>
                <w:sz w:val="28"/>
                <w:szCs w:val="24"/>
              </w:rPr>
            </w:pPr>
            <w:r w:rsidRPr="00396920">
              <w:rPr>
                <w:rFonts w:asciiTheme="majorEastAsia" w:eastAsiaTheme="majorEastAsia" w:hAnsiTheme="majorEastAsia" w:cs="DFHeiStd-W5" w:hint="eastAsia"/>
                <w:kern w:val="0"/>
                <w:szCs w:val="24"/>
              </w:rPr>
              <w:t>產業別/經營項目</w:t>
            </w:r>
          </w:p>
        </w:tc>
        <w:tc>
          <w:tcPr>
            <w:tcW w:w="1560" w:type="dxa"/>
            <w:vAlign w:val="center"/>
          </w:tcPr>
          <w:p w:rsidR="00D151A2" w:rsidRPr="00783599" w:rsidRDefault="00D151A2" w:rsidP="00FB0C15">
            <w:pPr>
              <w:autoSpaceDE w:val="0"/>
              <w:autoSpaceDN w:val="0"/>
              <w:adjustRightInd w:val="0"/>
              <w:snapToGrid w:val="0"/>
              <w:spacing w:line="240" w:lineRule="atLeast"/>
              <w:jc w:val="both"/>
              <w:rPr>
                <w:rFonts w:asciiTheme="majorEastAsia" w:eastAsiaTheme="majorEastAsia" w:hAnsiTheme="majorEastAsia" w:cs="DFHeiStd-W5"/>
                <w:b/>
                <w:kern w:val="0"/>
                <w:szCs w:val="24"/>
              </w:rPr>
            </w:pPr>
            <w:r>
              <w:rPr>
                <w:rFonts w:asciiTheme="majorEastAsia" w:eastAsiaTheme="majorEastAsia" w:hAnsiTheme="majorEastAsia" w:cs="DFHeiStd-W5" w:hint="eastAsia"/>
                <w:b/>
                <w:kern w:val="0"/>
                <w:szCs w:val="24"/>
              </w:rPr>
              <w:t>縣市別/所屬農民組織</w:t>
            </w:r>
          </w:p>
        </w:tc>
        <w:tc>
          <w:tcPr>
            <w:tcW w:w="7313" w:type="dxa"/>
          </w:tcPr>
          <w:p w:rsidR="00D151A2" w:rsidRPr="00B11395" w:rsidRDefault="00D151A2" w:rsidP="00D151A2">
            <w:pPr>
              <w:autoSpaceDE w:val="0"/>
              <w:autoSpaceDN w:val="0"/>
              <w:adjustRightInd w:val="0"/>
              <w:jc w:val="center"/>
              <w:rPr>
                <w:rFonts w:asciiTheme="majorEastAsia" w:eastAsiaTheme="majorEastAsia" w:hAnsiTheme="majorEastAsia" w:cs="DFHeiStd-W5"/>
                <w:b/>
                <w:kern w:val="0"/>
                <w:szCs w:val="24"/>
              </w:rPr>
            </w:pPr>
            <w:r w:rsidRPr="00FB0C15">
              <w:rPr>
                <w:rFonts w:hint="eastAsia"/>
                <w:b/>
                <w:sz w:val="32"/>
              </w:rPr>
              <w:t>事蹟摘要</w:t>
            </w:r>
          </w:p>
        </w:tc>
      </w:tr>
      <w:tr w:rsidR="00D151A2" w:rsidRPr="00834F46" w:rsidTr="00396920">
        <w:tc>
          <w:tcPr>
            <w:tcW w:w="667" w:type="dxa"/>
            <w:vAlign w:val="center"/>
          </w:tcPr>
          <w:p w:rsidR="00D151A2" w:rsidRPr="00783599" w:rsidRDefault="00D151A2" w:rsidP="00783599">
            <w:pPr>
              <w:autoSpaceDE w:val="0"/>
              <w:autoSpaceDN w:val="0"/>
              <w:adjustRightInd w:val="0"/>
              <w:snapToGrid w:val="0"/>
              <w:spacing w:line="240" w:lineRule="atLeast"/>
              <w:jc w:val="center"/>
              <w:rPr>
                <w:rFonts w:asciiTheme="minorEastAsia" w:hAnsiTheme="minorEastAsia"/>
                <w:b/>
                <w:sz w:val="32"/>
                <w:szCs w:val="32"/>
              </w:rPr>
            </w:pPr>
            <w:r w:rsidRPr="00783599">
              <w:rPr>
                <w:rFonts w:asciiTheme="minorEastAsia" w:hAnsiTheme="minorEastAsia" w:cs="DFMingStd-W9" w:hint="eastAsia"/>
                <w:b/>
                <w:kern w:val="0"/>
                <w:sz w:val="32"/>
                <w:szCs w:val="32"/>
              </w:rPr>
              <w:t>鄭育松</w:t>
            </w:r>
          </w:p>
        </w:tc>
        <w:tc>
          <w:tcPr>
            <w:tcW w:w="1142" w:type="dxa"/>
            <w:tcBorders>
              <w:bottom w:val="single" w:sz="4" w:space="0" w:color="000000" w:themeColor="text1"/>
            </w:tcBorders>
            <w:shd w:val="clear" w:color="auto" w:fill="FDE9D9" w:themeFill="accent6" w:themeFillTint="33"/>
            <w:vAlign w:val="center"/>
          </w:tcPr>
          <w:p w:rsidR="00D151A2" w:rsidRPr="00D151A2" w:rsidRDefault="00D151A2" w:rsidP="00FB0C15">
            <w:pPr>
              <w:autoSpaceDE w:val="0"/>
              <w:autoSpaceDN w:val="0"/>
              <w:adjustRightInd w:val="0"/>
              <w:jc w:val="center"/>
              <w:rPr>
                <w:rFonts w:asciiTheme="majorEastAsia" w:eastAsiaTheme="majorEastAsia" w:hAnsiTheme="majorEastAsia" w:cs="DFHeiStd-W5"/>
                <w:b/>
                <w:color w:val="FF0000"/>
                <w:kern w:val="0"/>
                <w:sz w:val="28"/>
                <w:szCs w:val="24"/>
              </w:rPr>
            </w:pPr>
            <w:r w:rsidRPr="00D151A2">
              <w:rPr>
                <w:rFonts w:asciiTheme="majorEastAsia" w:eastAsiaTheme="majorEastAsia" w:hAnsiTheme="majorEastAsia" w:cs="DFHeiStd-W5" w:hint="eastAsia"/>
                <w:b/>
                <w:color w:val="FF0000"/>
                <w:kern w:val="0"/>
                <w:sz w:val="28"/>
                <w:szCs w:val="24"/>
              </w:rPr>
              <w:t>畜牧</w:t>
            </w:r>
          </w:p>
          <w:p w:rsidR="00D151A2" w:rsidRPr="00FB0C15" w:rsidRDefault="00D151A2" w:rsidP="00FB0C15">
            <w:pPr>
              <w:autoSpaceDE w:val="0"/>
              <w:autoSpaceDN w:val="0"/>
              <w:adjustRightInd w:val="0"/>
              <w:jc w:val="center"/>
              <w:rPr>
                <w:rFonts w:asciiTheme="majorEastAsia" w:eastAsiaTheme="majorEastAsia" w:hAnsiTheme="majorEastAsia" w:cs="DFHeiStd-W5"/>
                <w:b/>
                <w:kern w:val="0"/>
                <w:sz w:val="28"/>
                <w:szCs w:val="24"/>
              </w:rPr>
            </w:pPr>
            <w:r w:rsidRPr="00D151A2">
              <w:rPr>
                <w:rFonts w:asciiTheme="majorEastAsia" w:eastAsiaTheme="majorEastAsia" w:hAnsiTheme="majorEastAsia" w:cs="DFHeiStd-W5" w:hint="eastAsia"/>
                <w:b/>
                <w:color w:val="FF0000"/>
                <w:kern w:val="0"/>
                <w:sz w:val="28"/>
                <w:szCs w:val="24"/>
              </w:rPr>
              <w:t>(豬)</w:t>
            </w:r>
          </w:p>
        </w:tc>
        <w:tc>
          <w:tcPr>
            <w:tcW w:w="1560" w:type="dxa"/>
            <w:vAlign w:val="center"/>
          </w:tcPr>
          <w:p w:rsidR="00D151A2" w:rsidRPr="003E5DDE" w:rsidRDefault="00D151A2" w:rsidP="00396920">
            <w:pPr>
              <w:pStyle w:val="a8"/>
              <w:numPr>
                <w:ilvl w:val="0"/>
                <w:numId w:val="2"/>
              </w:numPr>
              <w:autoSpaceDE w:val="0"/>
              <w:autoSpaceDN w:val="0"/>
              <w:adjustRightInd w:val="0"/>
              <w:snapToGrid w:val="0"/>
              <w:spacing w:line="240" w:lineRule="atLeast"/>
              <w:ind w:leftChars="0" w:left="318" w:hanging="318"/>
              <w:jc w:val="both"/>
              <w:rPr>
                <w:rFonts w:asciiTheme="majorEastAsia" w:eastAsiaTheme="majorEastAsia" w:hAnsiTheme="majorEastAsia" w:cs="DFHeiStd-W5"/>
                <w:b/>
                <w:kern w:val="0"/>
                <w:sz w:val="28"/>
                <w:szCs w:val="24"/>
              </w:rPr>
            </w:pPr>
            <w:r w:rsidRPr="003E5DDE">
              <w:rPr>
                <w:rFonts w:asciiTheme="majorEastAsia" w:eastAsiaTheme="majorEastAsia" w:hAnsiTheme="majorEastAsia" w:cs="DFHeiStd-W5" w:hint="eastAsia"/>
                <w:b/>
                <w:kern w:val="0"/>
                <w:sz w:val="28"/>
                <w:szCs w:val="24"/>
              </w:rPr>
              <w:t>彰化縣</w:t>
            </w:r>
          </w:p>
          <w:p w:rsidR="00D151A2" w:rsidRPr="003E5DDE" w:rsidRDefault="00D151A2" w:rsidP="00396920">
            <w:pPr>
              <w:pStyle w:val="a8"/>
              <w:numPr>
                <w:ilvl w:val="0"/>
                <w:numId w:val="2"/>
              </w:numPr>
              <w:autoSpaceDE w:val="0"/>
              <w:autoSpaceDN w:val="0"/>
              <w:adjustRightInd w:val="0"/>
              <w:snapToGrid w:val="0"/>
              <w:spacing w:line="240" w:lineRule="atLeast"/>
              <w:ind w:leftChars="0" w:left="318" w:hanging="318"/>
              <w:jc w:val="both"/>
              <w:rPr>
                <w:rFonts w:asciiTheme="majorEastAsia" w:eastAsiaTheme="majorEastAsia" w:hAnsiTheme="majorEastAsia" w:cs="DFHeiStd-W5"/>
                <w:kern w:val="0"/>
                <w:sz w:val="28"/>
                <w:szCs w:val="24"/>
              </w:rPr>
            </w:pPr>
            <w:r w:rsidRPr="003E5DDE">
              <w:rPr>
                <w:rFonts w:asciiTheme="majorEastAsia" w:eastAsiaTheme="majorEastAsia" w:hAnsiTheme="majorEastAsia" w:cs="DFHeiStd-W5" w:hint="eastAsia"/>
                <w:kern w:val="0"/>
                <w:sz w:val="28"/>
                <w:szCs w:val="24"/>
              </w:rPr>
              <w:t>彰化縣芳苑鄉毛豬產銷班第3班</w:t>
            </w:r>
          </w:p>
        </w:tc>
        <w:tc>
          <w:tcPr>
            <w:tcW w:w="7313" w:type="dxa"/>
          </w:tcPr>
          <w:p w:rsidR="00D151A2" w:rsidRPr="00783599" w:rsidRDefault="00D151A2" w:rsidP="00783599">
            <w:pPr>
              <w:autoSpaceDE w:val="0"/>
              <w:autoSpaceDN w:val="0"/>
              <w:adjustRightInd w:val="0"/>
              <w:snapToGrid w:val="0"/>
              <w:spacing w:line="240" w:lineRule="atLeast"/>
              <w:rPr>
                <w:rFonts w:asciiTheme="majorEastAsia" w:eastAsiaTheme="majorEastAsia" w:hAnsiTheme="majorEastAsia" w:cs="DFHeiStd-W3"/>
                <w:b/>
                <w:kern w:val="0"/>
                <w:sz w:val="28"/>
                <w:szCs w:val="24"/>
              </w:rPr>
            </w:pPr>
            <w:r w:rsidRPr="00783599">
              <w:rPr>
                <w:rFonts w:asciiTheme="majorEastAsia" w:eastAsiaTheme="majorEastAsia" w:hAnsiTheme="majorEastAsia" w:cs="DFHeiStd-W5" w:hint="eastAsia"/>
                <w:b/>
                <w:kern w:val="0"/>
                <w:sz w:val="28"/>
                <w:szCs w:val="24"/>
              </w:rPr>
              <w:t>為傳統養豬業找出路</w:t>
            </w:r>
          </w:p>
          <w:p w:rsidR="00D151A2" w:rsidRPr="00834F46" w:rsidRDefault="00D151A2" w:rsidP="00B335A7">
            <w:pPr>
              <w:autoSpaceDE w:val="0"/>
              <w:autoSpaceDN w:val="0"/>
              <w:adjustRightInd w:val="0"/>
              <w:snapToGrid w:val="0"/>
              <w:spacing w:beforeLines="25" w:afterLines="25" w:line="240" w:lineRule="atLeast"/>
              <w:rPr>
                <w:rFonts w:asciiTheme="majorEastAsia" w:eastAsiaTheme="majorEastAsia" w:hAnsiTheme="majorEastAsia"/>
                <w:szCs w:val="24"/>
              </w:rPr>
            </w:pPr>
            <w:r w:rsidRPr="00783599">
              <w:rPr>
                <w:rFonts w:asciiTheme="majorEastAsia" w:eastAsiaTheme="majorEastAsia" w:hAnsiTheme="majorEastAsia" w:cs="DFHeiStd-W3" w:hint="eastAsia"/>
                <w:kern w:val="0"/>
                <w:sz w:val="28"/>
                <w:szCs w:val="24"/>
              </w:rPr>
              <w:t>只因為阿公在他小時候對</w:t>
            </w:r>
            <w:proofErr w:type="gramStart"/>
            <w:r w:rsidRPr="00783599">
              <w:rPr>
                <w:rFonts w:asciiTheme="majorEastAsia" w:eastAsiaTheme="majorEastAsia" w:hAnsiTheme="majorEastAsia" w:cs="DFHeiStd-W3" w:hint="eastAsia"/>
                <w:kern w:val="0"/>
                <w:sz w:val="28"/>
                <w:szCs w:val="24"/>
              </w:rPr>
              <w:t>他說的一句</w:t>
            </w:r>
            <w:proofErr w:type="gramEnd"/>
            <w:r w:rsidRPr="00783599">
              <w:rPr>
                <w:rFonts w:asciiTheme="majorEastAsia" w:eastAsiaTheme="majorEastAsia" w:hAnsiTheme="majorEastAsia" w:cs="DFHeiStd-W3" w:hint="eastAsia"/>
                <w:kern w:val="0"/>
                <w:sz w:val="28"/>
                <w:szCs w:val="24"/>
              </w:rPr>
              <w:t>話：「養豬是良心事業，你要把這事業傳下去。」於是，鄭育松堅持</w:t>
            </w:r>
            <w:proofErr w:type="gramStart"/>
            <w:r w:rsidRPr="00783599">
              <w:rPr>
                <w:rFonts w:asciiTheme="majorEastAsia" w:eastAsiaTheme="majorEastAsia" w:hAnsiTheme="majorEastAsia" w:cs="DFHeiStd-W3" w:hint="eastAsia"/>
                <w:kern w:val="0"/>
                <w:sz w:val="28"/>
                <w:szCs w:val="24"/>
              </w:rPr>
              <w:t>只養讓消費者</w:t>
            </w:r>
            <w:proofErr w:type="gramEnd"/>
            <w:r w:rsidRPr="00783599">
              <w:rPr>
                <w:rFonts w:asciiTheme="majorEastAsia" w:eastAsiaTheme="majorEastAsia" w:hAnsiTheme="majorEastAsia" w:cs="DFHeiStd-W3" w:hint="eastAsia"/>
                <w:kern w:val="0"/>
                <w:sz w:val="28"/>
                <w:szCs w:val="24"/>
              </w:rPr>
              <w:t>吃得安心健康的豬隻，也積極育種改良新品種優良黑豬。</w:t>
            </w:r>
            <w:r w:rsidRPr="00783599">
              <w:rPr>
                <w:rFonts w:asciiTheme="majorEastAsia" w:eastAsiaTheme="majorEastAsia" w:hAnsiTheme="majorEastAsia" w:cs="DFHeiStd-W3" w:hint="eastAsia"/>
                <w:b/>
                <w:kern w:val="0"/>
                <w:sz w:val="28"/>
                <w:szCs w:val="24"/>
              </w:rPr>
              <w:t>現年僅</w:t>
            </w:r>
            <w:r w:rsidRPr="00783599">
              <w:rPr>
                <w:rFonts w:asciiTheme="majorEastAsia" w:eastAsiaTheme="majorEastAsia" w:hAnsiTheme="majorEastAsia" w:cs="DFHeiStd-W3"/>
                <w:b/>
                <w:kern w:val="0"/>
                <w:sz w:val="28"/>
                <w:szCs w:val="24"/>
              </w:rPr>
              <w:t>32</w:t>
            </w:r>
            <w:r w:rsidRPr="00783599">
              <w:rPr>
                <w:rFonts w:asciiTheme="majorEastAsia" w:eastAsiaTheme="majorEastAsia" w:hAnsiTheme="majorEastAsia" w:cs="DFHeiStd-W3" w:hint="eastAsia"/>
                <w:b/>
                <w:kern w:val="0"/>
                <w:sz w:val="28"/>
                <w:szCs w:val="24"/>
              </w:rPr>
              <w:t>歲的他</w:t>
            </w:r>
            <w:r w:rsidRPr="00783599">
              <w:rPr>
                <w:rFonts w:asciiTheme="majorEastAsia" w:eastAsiaTheme="majorEastAsia" w:hAnsiTheme="majorEastAsia" w:cs="DFHeiStd-W3" w:hint="eastAsia"/>
                <w:kern w:val="0"/>
                <w:sz w:val="28"/>
                <w:szCs w:val="24"/>
              </w:rPr>
              <w:t>，更注入創新產銷技術為這個傳統產業打開嶄新視野，至今他的</w:t>
            </w:r>
            <w:r w:rsidRPr="00783599">
              <w:rPr>
                <w:rFonts w:asciiTheme="majorEastAsia" w:eastAsiaTheme="majorEastAsia" w:hAnsiTheme="majorEastAsia" w:cs="DFHeiStd-W3" w:hint="eastAsia"/>
                <w:b/>
                <w:kern w:val="0"/>
                <w:sz w:val="28"/>
                <w:szCs w:val="24"/>
              </w:rPr>
              <w:t>養豬頭數及規模排名全國前八名</w:t>
            </w:r>
            <w:r w:rsidRPr="00783599">
              <w:rPr>
                <w:rFonts w:asciiTheme="majorEastAsia" w:eastAsiaTheme="majorEastAsia" w:hAnsiTheme="majorEastAsia" w:cs="DFHeiStd-W3" w:hint="eastAsia"/>
                <w:kern w:val="0"/>
                <w:sz w:val="28"/>
                <w:szCs w:val="24"/>
              </w:rPr>
              <w:t>，在畜養及經營管理上都交出傲人成績單。</w:t>
            </w:r>
          </w:p>
        </w:tc>
      </w:tr>
      <w:tr w:rsidR="00D151A2" w:rsidRPr="00834F46" w:rsidTr="00396920">
        <w:tc>
          <w:tcPr>
            <w:tcW w:w="667" w:type="dxa"/>
            <w:vAlign w:val="center"/>
          </w:tcPr>
          <w:p w:rsidR="00D151A2" w:rsidRPr="00783599" w:rsidRDefault="00D151A2" w:rsidP="00783599">
            <w:pPr>
              <w:snapToGrid w:val="0"/>
              <w:spacing w:line="240" w:lineRule="atLeast"/>
              <w:jc w:val="center"/>
              <w:rPr>
                <w:rFonts w:asciiTheme="minorEastAsia" w:hAnsiTheme="minorEastAsia"/>
                <w:b/>
                <w:sz w:val="32"/>
                <w:szCs w:val="32"/>
              </w:rPr>
            </w:pPr>
            <w:r w:rsidRPr="00783599">
              <w:rPr>
                <w:rFonts w:asciiTheme="minorEastAsia" w:hAnsiTheme="minorEastAsia" w:cs="DFMingStd-W9" w:hint="eastAsia"/>
                <w:b/>
                <w:kern w:val="0"/>
                <w:sz w:val="32"/>
                <w:szCs w:val="32"/>
              </w:rPr>
              <w:t>劉天和</w:t>
            </w:r>
          </w:p>
        </w:tc>
        <w:tc>
          <w:tcPr>
            <w:tcW w:w="1142" w:type="dxa"/>
            <w:shd w:val="clear" w:color="auto" w:fill="DAEEF3" w:themeFill="accent5" w:themeFillTint="33"/>
            <w:vAlign w:val="center"/>
          </w:tcPr>
          <w:p w:rsidR="00D151A2" w:rsidRPr="00D151A2" w:rsidRDefault="00D151A2" w:rsidP="00FB0C15">
            <w:pPr>
              <w:autoSpaceDE w:val="0"/>
              <w:autoSpaceDN w:val="0"/>
              <w:adjustRightInd w:val="0"/>
              <w:jc w:val="center"/>
              <w:rPr>
                <w:rFonts w:asciiTheme="majorEastAsia" w:eastAsiaTheme="majorEastAsia" w:hAnsiTheme="majorEastAsia" w:cs="DFHeiStd-W5"/>
                <w:b/>
                <w:color w:val="0000CC"/>
                <w:kern w:val="0"/>
                <w:sz w:val="28"/>
                <w:szCs w:val="24"/>
              </w:rPr>
            </w:pPr>
            <w:r w:rsidRPr="00D151A2">
              <w:rPr>
                <w:rFonts w:asciiTheme="majorEastAsia" w:eastAsiaTheme="majorEastAsia" w:hAnsiTheme="majorEastAsia" w:cs="DFHeiStd-W5" w:hint="eastAsia"/>
                <w:b/>
                <w:color w:val="0000CC"/>
                <w:kern w:val="0"/>
                <w:sz w:val="28"/>
                <w:szCs w:val="24"/>
              </w:rPr>
              <w:t>漁業</w:t>
            </w:r>
          </w:p>
          <w:p w:rsidR="00D151A2" w:rsidRPr="00FB0C15" w:rsidRDefault="00D151A2" w:rsidP="00FB0C15">
            <w:pPr>
              <w:autoSpaceDE w:val="0"/>
              <w:autoSpaceDN w:val="0"/>
              <w:adjustRightInd w:val="0"/>
              <w:jc w:val="center"/>
              <w:rPr>
                <w:rFonts w:asciiTheme="majorEastAsia" w:eastAsiaTheme="majorEastAsia" w:hAnsiTheme="majorEastAsia" w:cs="DFHeiStd-W5"/>
                <w:b/>
                <w:kern w:val="0"/>
                <w:sz w:val="28"/>
                <w:szCs w:val="24"/>
              </w:rPr>
            </w:pPr>
            <w:r w:rsidRPr="00D151A2">
              <w:rPr>
                <w:rFonts w:asciiTheme="majorEastAsia" w:eastAsiaTheme="majorEastAsia" w:hAnsiTheme="majorEastAsia" w:cs="DFHeiStd-W5" w:hint="eastAsia"/>
                <w:b/>
                <w:color w:val="0000CC"/>
                <w:kern w:val="0"/>
                <w:sz w:val="28"/>
                <w:szCs w:val="24"/>
              </w:rPr>
              <w:t>(魚)</w:t>
            </w:r>
          </w:p>
        </w:tc>
        <w:tc>
          <w:tcPr>
            <w:tcW w:w="1560" w:type="dxa"/>
            <w:vAlign w:val="center"/>
          </w:tcPr>
          <w:p w:rsidR="00D151A2" w:rsidRPr="003E5DDE" w:rsidRDefault="00D151A2" w:rsidP="00FB0C15">
            <w:pPr>
              <w:pStyle w:val="a8"/>
              <w:numPr>
                <w:ilvl w:val="0"/>
                <w:numId w:val="3"/>
              </w:numPr>
              <w:autoSpaceDE w:val="0"/>
              <w:autoSpaceDN w:val="0"/>
              <w:adjustRightInd w:val="0"/>
              <w:snapToGrid w:val="0"/>
              <w:spacing w:line="240" w:lineRule="atLeast"/>
              <w:ind w:leftChars="0" w:left="482" w:hanging="482"/>
              <w:jc w:val="both"/>
              <w:rPr>
                <w:rFonts w:asciiTheme="majorEastAsia" w:eastAsiaTheme="majorEastAsia" w:hAnsiTheme="majorEastAsia" w:cs="DFHeiStd-W5"/>
                <w:b/>
                <w:kern w:val="0"/>
                <w:sz w:val="28"/>
                <w:szCs w:val="24"/>
              </w:rPr>
            </w:pPr>
            <w:r w:rsidRPr="003E5DDE">
              <w:rPr>
                <w:rFonts w:asciiTheme="majorEastAsia" w:eastAsiaTheme="majorEastAsia" w:hAnsiTheme="majorEastAsia" w:cs="DFHeiStd-W5" w:hint="eastAsia"/>
                <w:b/>
                <w:kern w:val="0"/>
                <w:sz w:val="28"/>
                <w:szCs w:val="24"/>
              </w:rPr>
              <w:t>澎湖縣</w:t>
            </w:r>
          </w:p>
          <w:p w:rsidR="00D151A2" w:rsidRPr="003E5DDE" w:rsidRDefault="00D151A2" w:rsidP="00FB0C15">
            <w:pPr>
              <w:pStyle w:val="a8"/>
              <w:numPr>
                <w:ilvl w:val="0"/>
                <w:numId w:val="3"/>
              </w:numPr>
              <w:autoSpaceDE w:val="0"/>
              <w:autoSpaceDN w:val="0"/>
              <w:adjustRightInd w:val="0"/>
              <w:snapToGrid w:val="0"/>
              <w:spacing w:line="240" w:lineRule="atLeast"/>
              <w:ind w:leftChars="0" w:left="482" w:hanging="482"/>
              <w:jc w:val="both"/>
              <w:rPr>
                <w:rFonts w:asciiTheme="majorEastAsia" w:eastAsiaTheme="majorEastAsia" w:hAnsiTheme="majorEastAsia" w:cs="DFHeiStd-W5"/>
                <w:kern w:val="0"/>
                <w:sz w:val="28"/>
                <w:szCs w:val="24"/>
              </w:rPr>
            </w:pPr>
            <w:r w:rsidRPr="003E5DDE">
              <w:rPr>
                <w:rFonts w:asciiTheme="majorEastAsia" w:eastAsiaTheme="majorEastAsia" w:hAnsiTheme="majorEastAsia" w:cs="DFHeiStd-W5" w:hint="eastAsia"/>
                <w:kern w:val="0"/>
                <w:sz w:val="28"/>
                <w:szCs w:val="24"/>
              </w:rPr>
              <w:t>台灣區海洋箱網養殖發展協會</w:t>
            </w:r>
          </w:p>
        </w:tc>
        <w:tc>
          <w:tcPr>
            <w:tcW w:w="7313" w:type="dxa"/>
          </w:tcPr>
          <w:p w:rsidR="00D151A2" w:rsidRPr="00783599" w:rsidRDefault="00D151A2" w:rsidP="00783599">
            <w:pPr>
              <w:autoSpaceDE w:val="0"/>
              <w:autoSpaceDN w:val="0"/>
              <w:adjustRightInd w:val="0"/>
              <w:snapToGrid w:val="0"/>
              <w:spacing w:line="240" w:lineRule="atLeast"/>
              <w:rPr>
                <w:rFonts w:asciiTheme="majorEastAsia" w:eastAsiaTheme="majorEastAsia" w:hAnsiTheme="majorEastAsia" w:cs="DFHeiStd-W5"/>
                <w:b/>
                <w:kern w:val="0"/>
                <w:sz w:val="28"/>
                <w:szCs w:val="24"/>
              </w:rPr>
            </w:pPr>
            <w:r w:rsidRPr="00783599">
              <w:rPr>
                <w:rFonts w:asciiTheme="majorEastAsia" w:eastAsiaTheme="majorEastAsia" w:hAnsiTheme="majorEastAsia" w:cs="DFHeiStd-W5" w:hint="eastAsia"/>
                <w:b/>
                <w:kern w:val="0"/>
                <w:sz w:val="28"/>
                <w:szCs w:val="24"/>
              </w:rPr>
              <w:t>從產地到餐桌的守護者</w:t>
            </w:r>
          </w:p>
          <w:p w:rsidR="00D151A2" w:rsidRPr="00834F46" w:rsidRDefault="00D151A2" w:rsidP="00B335A7">
            <w:pPr>
              <w:autoSpaceDE w:val="0"/>
              <w:autoSpaceDN w:val="0"/>
              <w:adjustRightInd w:val="0"/>
              <w:snapToGrid w:val="0"/>
              <w:spacing w:beforeLines="25" w:afterLines="25" w:line="240" w:lineRule="atLeast"/>
              <w:rPr>
                <w:rFonts w:asciiTheme="majorEastAsia" w:eastAsiaTheme="majorEastAsia" w:hAnsiTheme="majorEastAsia"/>
                <w:szCs w:val="24"/>
              </w:rPr>
            </w:pPr>
            <w:r w:rsidRPr="003E5DDE">
              <w:rPr>
                <w:rFonts w:asciiTheme="majorEastAsia" w:eastAsiaTheme="majorEastAsia" w:hAnsiTheme="majorEastAsia" w:cs="DFHeiStd-W3" w:hint="eastAsia"/>
                <w:kern w:val="0"/>
                <w:sz w:val="28"/>
                <w:szCs w:val="24"/>
              </w:rPr>
              <w:t>跨足養殖之初，很多人都覺得曾經失去健康的劉天和，屢次碰到</w:t>
            </w:r>
            <w:proofErr w:type="gramStart"/>
            <w:r w:rsidRPr="003E5DDE">
              <w:rPr>
                <w:rFonts w:asciiTheme="majorEastAsia" w:eastAsiaTheme="majorEastAsia" w:hAnsiTheme="majorEastAsia" w:cs="DFHeiStd-W3" w:hint="eastAsia"/>
                <w:kern w:val="0"/>
                <w:sz w:val="28"/>
                <w:szCs w:val="24"/>
              </w:rPr>
              <w:t>寒害跟</w:t>
            </w:r>
            <w:proofErr w:type="gramEnd"/>
            <w:r w:rsidRPr="003E5DDE">
              <w:rPr>
                <w:rFonts w:asciiTheme="majorEastAsia" w:eastAsiaTheme="majorEastAsia" w:hAnsiTheme="majorEastAsia" w:cs="DFHeiStd-W3" w:hint="eastAsia"/>
                <w:kern w:val="0"/>
                <w:sz w:val="28"/>
                <w:szCs w:val="24"/>
              </w:rPr>
              <w:t>龍捲風時，早晚會收手放棄。但他反而開風氣之先，在一手創立的</w:t>
            </w:r>
            <w:r w:rsidRPr="00D151A2">
              <w:rPr>
                <w:rFonts w:asciiTheme="majorEastAsia" w:eastAsiaTheme="majorEastAsia" w:hAnsiTheme="majorEastAsia" w:cs="DFHeiStd-W3" w:hint="eastAsia"/>
                <w:b/>
                <w:kern w:val="0"/>
                <w:sz w:val="28"/>
                <w:szCs w:val="24"/>
                <w:highlight w:val="yellow"/>
              </w:rPr>
              <w:t>「天</w:t>
            </w:r>
            <w:proofErr w:type="gramStart"/>
            <w:r w:rsidRPr="00D151A2">
              <w:rPr>
                <w:rFonts w:asciiTheme="majorEastAsia" w:eastAsiaTheme="majorEastAsia" w:hAnsiTheme="majorEastAsia" w:cs="DFHeiStd-W3" w:hint="eastAsia"/>
                <w:b/>
                <w:kern w:val="0"/>
                <w:sz w:val="28"/>
                <w:szCs w:val="24"/>
                <w:highlight w:val="yellow"/>
              </w:rPr>
              <w:t>和鮮物</w:t>
            </w:r>
            <w:proofErr w:type="gramEnd"/>
            <w:r w:rsidRPr="00D151A2">
              <w:rPr>
                <w:rFonts w:asciiTheme="majorEastAsia" w:eastAsiaTheme="majorEastAsia" w:hAnsiTheme="majorEastAsia" w:cs="DFHeiStd-W3" w:hint="eastAsia"/>
                <w:b/>
                <w:kern w:val="0"/>
                <w:sz w:val="28"/>
                <w:szCs w:val="24"/>
                <w:highlight w:val="yellow"/>
              </w:rPr>
              <w:t>」</w:t>
            </w:r>
            <w:r w:rsidRPr="003E5DDE">
              <w:rPr>
                <w:rFonts w:asciiTheme="majorEastAsia" w:eastAsiaTheme="majorEastAsia" w:hAnsiTheme="majorEastAsia" w:cs="DFHeiStd-W3" w:hint="eastAsia"/>
                <w:kern w:val="0"/>
                <w:sz w:val="28"/>
                <w:szCs w:val="24"/>
              </w:rPr>
              <w:t>，</w:t>
            </w:r>
            <w:proofErr w:type="gramStart"/>
            <w:r w:rsidRPr="003E5DDE">
              <w:rPr>
                <w:rFonts w:asciiTheme="majorEastAsia" w:eastAsiaTheme="majorEastAsia" w:hAnsiTheme="majorEastAsia" w:cs="DFHeiStd-W3" w:hint="eastAsia"/>
                <w:kern w:val="0"/>
                <w:sz w:val="28"/>
                <w:szCs w:val="24"/>
              </w:rPr>
              <w:t>從魚的</w:t>
            </w:r>
            <w:proofErr w:type="gramEnd"/>
            <w:r w:rsidRPr="003E5DDE">
              <w:rPr>
                <w:rFonts w:asciiTheme="majorEastAsia" w:eastAsiaTheme="majorEastAsia" w:hAnsiTheme="majorEastAsia" w:cs="DFHeiStd-W3" w:hint="eastAsia"/>
                <w:kern w:val="0"/>
                <w:sz w:val="28"/>
                <w:szCs w:val="24"/>
              </w:rPr>
              <w:t>培育、繁殖、養成到加工，甚至把生產版圖擴及到畜產、蔬菜，</w:t>
            </w:r>
            <w:proofErr w:type="gramStart"/>
            <w:r w:rsidRPr="003E5DDE">
              <w:rPr>
                <w:rFonts w:asciiTheme="majorEastAsia" w:eastAsiaTheme="majorEastAsia" w:hAnsiTheme="majorEastAsia" w:cs="DFHeiStd-W3" w:hint="eastAsia"/>
                <w:kern w:val="0"/>
                <w:sz w:val="28"/>
                <w:szCs w:val="24"/>
              </w:rPr>
              <w:t>務</w:t>
            </w:r>
            <w:proofErr w:type="gramEnd"/>
            <w:r w:rsidRPr="003E5DDE">
              <w:rPr>
                <w:rFonts w:asciiTheme="majorEastAsia" w:eastAsiaTheme="majorEastAsia" w:hAnsiTheme="majorEastAsia" w:cs="DFHeiStd-W3" w:hint="eastAsia"/>
                <w:kern w:val="0"/>
                <w:sz w:val="28"/>
                <w:szCs w:val="24"/>
              </w:rPr>
              <w:t>達安心飲食的理念，才能上菜。難怪他能成為有諸多粉絲支持的「科技神農」，因為那一切佳餚，都是嘗盡人生血淚換來的！</w:t>
            </w:r>
          </w:p>
        </w:tc>
      </w:tr>
      <w:tr w:rsidR="00D151A2" w:rsidRPr="00834F46" w:rsidTr="00396920">
        <w:tc>
          <w:tcPr>
            <w:tcW w:w="667" w:type="dxa"/>
            <w:vAlign w:val="center"/>
          </w:tcPr>
          <w:p w:rsidR="00D151A2" w:rsidRPr="00783599" w:rsidRDefault="00D151A2" w:rsidP="00783599">
            <w:pPr>
              <w:snapToGrid w:val="0"/>
              <w:spacing w:line="240" w:lineRule="atLeast"/>
              <w:jc w:val="center"/>
              <w:rPr>
                <w:rFonts w:asciiTheme="minorEastAsia" w:hAnsiTheme="minorEastAsia"/>
                <w:b/>
                <w:sz w:val="32"/>
                <w:szCs w:val="32"/>
              </w:rPr>
            </w:pPr>
            <w:r w:rsidRPr="00783599">
              <w:rPr>
                <w:rFonts w:asciiTheme="minorEastAsia" w:hAnsiTheme="minorEastAsia" w:cs="DFMingStd-W9" w:hint="eastAsia"/>
                <w:b/>
                <w:kern w:val="0"/>
                <w:sz w:val="32"/>
                <w:szCs w:val="32"/>
              </w:rPr>
              <w:t>李鴻志</w:t>
            </w:r>
          </w:p>
        </w:tc>
        <w:tc>
          <w:tcPr>
            <w:tcW w:w="1142" w:type="dxa"/>
            <w:vAlign w:val="center"/>
          </w:tcPr>
          <w:p w:rsidR="00D151A2" w:rsidRPr="00FB0C15" w:rsidRDefault="00D151A2" w:rsidP="00FB0C15">
            <w:pPr>
              <w:jc w:val="center"/>
              <w:rPr>
                <w:rFonts w:asciiTheme="majorEastAsia" w:eastAsiaTheme="majorEastAsia" w:hAnsiTheme="majorEastAsia" w:cs="DFHeiStd-W5"/>
                <w:b/>
                <w:kern w:val="0"/>
                <w:sz w:val="28"/>
                <w:szCs w:val="24"/>
              </w:rPr>
            </w:pPr>
            <w:r w:rsidRPr="00FB0C15">
              <w:rPr>
                <w:rFonts w:asciiTheme="majorEastAsia" w:eastAsiaTheme="majorEastAsia" w:hAnsiTheme="majorEastAsia" w:cs="DFHeiStd-W5" w:hint="eastAsia"/>
                <w:b/>
                <w:kern w:val="0"/>
                <w:sz w:val="28"/>
                <w:szCs w:val="24"/>
              </w:rPr>
              <w:t>農糧</w:t>
            </w:r>
          </w:p>
          <w:p w:rsidR="00D151A2" w:rsidRPr="00FB0C15" w:rsidRDefault="00D151A2" w:rsidP="00FB0C15">
            <w:pPr>
              <w:jc w:val="center"/>
              <w:rPr>
                <w:rFonts w:asciiTheme="majorEastAsia" w:eastAsiaTheme="majorEastAsia" w:hAnsiTheme="majorEastAsia" w:cs="DFHeiStd-W5"/>
                <w:b/>
                <w:kern w:val="0"/>
                <w:sz w:val="28"/>
                <w:szCs w:val="24"/>
              </w:rPr>
            </w:pPr>
            <w:r w:rsidRPr="00FB0C15">
              <w:rPr>
                <w:rFonts w:asciiTheme="majorEastAsia" w:eastAsiaTheme="majorEastAsia" w:hAnsiTheme="majorEastAsia" w:cs="DFHeiStd-W5" w:hint="eastAsia"/>
                <w:b/>
                <w:kern w:val="0"/>
                <w:sz w:val="28"/>
                <w:szCs w:val="24"/>
              </w:rPr>
              <w:t>(雜糧加工)</w:t>
            </w:r>
          </w:p>
        </w:tc>
        <w:tc>
          <w:tcPr>
            <w:tcW w:w="1560" w:type="dxa"/>
            <w:vAlign w:val="center"/>
          </w:tcPr>
          <w:p w:rsidR="00D151A2" w:rsidRPr="003E5DDE" w:rsidRDefault="00D151A2" w:rsidP="00FB0C15">
            <w:pPr>
              <w:pStyle w:val="a8"/>
              <w:numPr>
                <w:ilvl w:val="0"/>
                <w:numId w:val="4"/>
              </w:numPr>
              <w:snapToGrid w:val="0"/>
              <w:spacing w:line="240" w:lineRule="atLeast"/>
              <w:ind w:leftChars="0"/>
              <w:jc w:val="both"/>
              <w:rPr>
                <w:rFonts w:asciiTheme="majorEastAsia" w:eastAsiaTheme="majorEastAsia" w:hAnsiTheme="majorEastAsia" w:cs="新細明體"/>
                <w:b/>
                <w:color w:val="000000"/>
                <w:sz w:val="28"/>
                <w:szCs w:val="28"/>
              </w:rPr>
            </w:pPr>
            <w:r w:rsidRPr="003E5DDE">
              <w:rPr>
                <w:rFonts w:asciiTheme="majorEastAsia" w:eastAsiaTheme="majorEastAsia" w:hAnsiTheme="majorEastAsia" w:hint="eastAsia"/>
                <w:b/>
                <w:color w:val="000000"/>
                <w:sz w:val="28"/>
                <w:szCs w:val="28"/>
              </w:rPr>
              <w:t>苗栗縣</w:t>
            </w:r>
          </w:p>
          <w:p w:rsidR="00D151A2" w:rsidRPr="003E5DDE" w:rsidRDefault="00D151A2" w:rsidP="00FB0C15">
            <w:pPr>
              <w:pStyle w:val="a8"/>
              <w:numPr>
                <w:ilvl w:val="0"/>
                <w:numId w:val="4"/>
              </w:numPr>
              <w:snapToGrid w:val="0"/>
              <w:spacing w:line="240" w:lineRule="atLeast"/>
              <w:ind w:leftChars="0"/>
              <w:jc w:val="both"/>
              <w:rPr>
                <w:rFonts w:asciiTheme="majorEastAsia" w:eastAsiaTheme="majorEastAsia" w:hAnsiTheme="majorEastAsia" w:cs="新細明體"/>
                <w:color w:val="000000"/>
                <w:sz w:val="28"/>
                <w:szCs w:val="28"/>
              </w:rPr>
            </w:pPr>
            <w:r w:rsidRPr="003E5DDE">
              <w:rPr>
                <w:rFonts w:asciiTheme="majorEastAsia" w:eastAsiaTheme="majorEastAsia" w:hAnsiTheme="majorEastAsia" w:cs="新細明體" w:hint="eastAsia"/>
                <w:color w:val="000000"/>
                <w:sz w:val="28"/>
                <w:szCs w:val="28"/>
              </w:rPr>
              <w:t>苗栗縣西湖鄉雜糧產銷班第1班</w:t>
            </w:r>
          </w:p>
        </w:tc>
        <w:tc>
          <w:tcPr>
            <w:tcW w:w="7313" w:type="dxa"/>
          </w:tcPr>
          <w:p w:rsidR="00D151A2" w:rsidRPr="00783599" w:rsidRDefault="00D151A2" w:rsidP="00783599">
            <w:pPr>
              <w:autoSpaceDE w:val="0"/>
              <w:autoSpaceDN w:val="0"/>
              <w:adjustRightInd w:val="0"/>
              <w:snapToGrid w:val="0"/>
              <w:spacing w:line="240" w:lineRule="atLeast"/>
              <w:rPr>
                <w:rFonts w:asciiTheme="majorEastAsia" w:eastAsiaTheme="majorEastAsia" w:hAnsiTheme="majorEastAsia" w:cs="DFHeiStd-W5"/>
                <w:b/>
                <w:kern w:val="0"/>
                <w:sz w:val="28"/>
                <w:szCs w:val="24"/>
              </w:rPr>
            </w:pPr>
            <w:r w:rsidRPr="00783599">
              <w:rPr>
                <w:rFonts w:asciiTheme="majorEastAsia" w:eastAsiaTheme="majorEastAsia" w:hAnsiTheme="majorEastAsia" w:cs="DFHeiStd-W5" w:hint="eastAsia"/>
                <w:b/>
                <w:kern w:val="0"/>
                <w:sz w:val="28"/>
                <w:szCs w:val="24"/>
              </w:rPr>
              <w:t>挖掘甘藷產業的黃金價值</w:t>
            </w:r>
          </w:p>
          <w:p w:rsidR="00D151A2" w:rsidRPr="00834F46" w:rsidRDefault="00D151A2" w:rsidP="00B335A7">
            <w:pPr>
              <w:autoSpaceDE w:val="0"/>
              <w:autoSpaceDN w:val="0"/>
              <w:adjustRightInd w:val="0"/>
              <w:snapToGrid w:val="0"/>
              <w:spacing w:beforeLines="25" w:afterLines="25" w:line="240" w:lineRule="atLeast"/>
              <w:rPr>
                <w:rFonts w:asciiTheme="majorEastAsia" w:eastAsiaTheme="majorEastAsia" w:hAnsiTheme="majorEastAsia"/>
                <w:szCs w:val="24"/>
              </w:rPr>
            </w:pPr>
            <w:r w:rsidRPr="003E5DDE">
              <w:rPr>
                <w:rFonts w:asciiTheme="majorEastAsia" w:eastAsiaTheme="majorEastAsia" w:hAnsiTheme="majorEastAsia" w:cs="DFHeiStd-W3" w:hint="eastAsia"/>
                <w:kern w:val="0"/>
                <w:sz w:val="28"/>
                <w:szCs w:val="24"/>
              </w:rPr>
              <w:t>從</w:t>
            </w:r>
            <w:proofErr w:type="gramStart"/>
            <w:r w:rsidRPr="003E5DDE">
              <w:rPr>
                <w:rFonts w:asciiTheme="majorEastAsia" w:eastAsiaTheme="majorEastAsia" w:hAnsiTheme="majorEastAsia" w:cs="DFHeiStd-W3" w:hint="eastAsia"/>
                <w:kern w:val="0"/>
                <w:sz w:val="28"/>
                <w:szCs w:val="24"/>
              </w:rPr>
              <w:t>小看著</w:t>
            </w:r>
            <w:proofErr w:type="gramEnd"/>
            <w:r w:rsidRPr="003E5DDE">
              <w:rPr>
                <w:rFonts w:asciiTheme="majorEastAsia" w:eastAsiaTheme="majorEastAsia" w:hAnsiTheme="majorEastAsia" w:cs="DFHeiStd-W3" w:hint="eastAsia"/>
                <w:kern w:val="0"/>
                <w:sz w:val="28"/>
                <w:szCs w:val="24"/>
              </w:rPr>
              <w:t>父親靠種植地瓜辛苦地將</w:t>
            </w:r>
            <w:r w:rsidRPr="003E5DDE">
              <w:rPr>
                <w:rFonts w:asciiTheme="majorEastAsia" w:eastAsiaTheme="majorEastAsia" w:hAnsiTheme="majorEastAsia" w:cs="DFHeiStd-W3"/>
                <w:kern w:val="0"/>
                <w:sz w:val="28"/>
                <w:szCs w:val="24"/>
              </w:rPr>
              <w:t>7</w:t>
            </w:r>
            <w:r w:rsidRPr="003E5DDE">
              <w:rPr>
                <w:rFonts w:asciiTheme="majorEastAsia" w:eastAsiaTheme="majorEastAsia" w:hAnsiTheme="majorEastAsia" w:cs="DFHeiStd-W3" w:hint="eastAsia"/>
                <w:kern w:val="0"/>
                <w:sz w:val="28"/>
                <w:szCs w:val="24"/>
              </w:rPr>
              <w:t>個兄弟姐妹拉拔長大，李鴻志對地瓜有著難以割捨的情感。高中畢業後因為父親生病毅然回鄉承接父業的他，看到農民生產期產量過剩的無奈，便積極</w:t>
            </w:r>
            <w:r w:rsidRPr="00D151A2">
              <w:rPr>
                <w:rFonts w:asciiTheme="majorEastAsia" w:eastAsiaTheme="majorEastAsia" w:hAnsiTheme="majorEastAsia" w:cs="DFHeiStd-W3" w:hint="eastAsia"/>
                <w:b/>
                <w:kern w:val="0"/>
                <w:sz w:val="28"/>
                <w:szCs w:val="24"/>
                <w:u w:val="single"/>
              </w:rPr>
              <w:t>研發甘藷加工系列產品</w:t>
            </w:r>
            <w:r w:rsidRPr="003E5DDE">
              <w:rPr>
                <w:rFonts w:asciiTheme="majorEastAsia" w:eastAsiaTheme="majorEastAsia" w:hAnsiTheme="majorEastAsia" w:cs="DFHeiStd-W3" w:hint="eastAsia"/>
                <w:kern w:val="0"/>
                <w:sz w:val="28"/>
                <w:szCs w:val="24"/>
              </w:rPr>
              <w:t>，提高產品附加價值。他更引進現代化與機械化管理，並建立獎金分紅制度，鼓勵青年回農，要讓甘藷產業能世代延續。</w:t>
            </w:r>
          </w:p>
        </w:tc>
      </w:tr>
      <w:tr w:rsidR="00D151A2" w:rsidRPr="00834F46" w:rsidTr="00396920">
        <w:tc>
          <w:tcPr>
            <w:tcW w:w="667" w:type="dxa"/>
            <w:vAlign w:val="center"/>
          </w:tcPr>
          <w:p w:rsidR="00D151A2" w:rsidRPr="00783599" w:rsidRDefault="00D151A2" w:rsidP="00783599">
            <w:pPr>
              <w:snapToGrid w:val="0"/>
              <w:spacing w:line="240" w:lineRule="atLeast"/>
              <w:jc w:val="center"/>
              <w:rPr>
                <w:rFonts w:asciiTheme="minorEastAsia" w:hAnsiTheme="minorEastAsia"/>
                <w:b/>
                <w:sz w:val="32"/>
                <w:szCs w:val="32"/>
              </w:rPr>
            </w:pPr>
            <w:r w:rsidRPr="00783599">
              <w:rPr>
                <w:rFonts w:asciiTheme="minorEastAsia" w:hAnsiTheme="minorEastAsia" w:cs="DFMingStd-W9" w:hint="eastAsia"/>
                <w:b/>
                <w:kern w:val="0"/>
                <w:sz w:val="32"/>
                <w:szCs w:val="32"/>
              </w:rPr>
              <w:t>莊政雄</w:t>
            </w:r>
          </w:p>
        </w:tc>
        <w:tc>
          <w:tcPr>
            <w:tcW w:w="1142" w:type="dxa"/>
            <w:vAlign w:val="center"/>
          </w:tcPr>
          <w:p w:rsidR="00D151A2" w:rsidRPr="00FB0C15" w:rsidRDefault="00D151A2" w:rsidP="00FB0C15">
            <w:pPr>
              <w:autoSpaceDE w:val="0"/>
              <w:autoSpaceDN w:val="0"/>
              <w:adjustRightInd w:val="0"/>
              <w:jc w:val="center"/>
              <w:rPr>
                <w:rFonts w:asciiTheme="majorEastAsia" w:eastAsiaTheme="majorEastAsia" w:hAnsiTheme="majorEastAsia" w:cs="DFHeiStd-W5"/>
                <w:b/>
                <w:kern w:val="0"/>
                <w:sz w:val="28"/>
                <w:szCs w:val="24"/>
              </w:rPr>
            </w:pPr>
            <w:r w:rsidRPr="00FB0C15">
              <w:rPr>
                <w:rFonts w:asciiTheme="majorEastAsia" w:eastAsiaTheme="majorEastAsia" w:hAnsiTheme="majorEastAsia" w:cs="DFHeiStd-W5" w:hint="eastAsia"/>
                <w:b/>
                <w:kern w:val="0"/>
                <w:sz w:val="28"/>
                <w:szCs w:val="24"/>
              </w:rPr>
              <w:t>農糧</w:t>
            </w:r>
          </w:p>
          <w:p w:rsidR="00D151A2" w:rsidRPr="00FB0C15" w:rsidRDefault="00D151A2" w:rsidP="00FB0C15">
            <w:pPr>
              <w:autoSpaceDE w:val="0"/>
              <w:autoSpaceDN w:val="0"/>
              <w:adjustRightInd w:val="0"/>
              <w:jc w:val="center"/>
              <w:rPr>
                <w:rFonts w:asciiTheme="majorEastAsia" w:eastAsiaTheme="majorEastAsia" w:hAnsiTheme="majorEastAsia" w:cs="DFHeiStd-W5"/>
                <w:b/>
                <w:kern w:val="0"/>
                <w:sz w:val="28"/>
                <w:szCs w:val="24"/>
              </w:rPr>
            </w:pPr>
            <w:r w:rsidRPr="00FB0C15">
              <w:rPr>
                <w:rFonts w:asciiTheme="majorEastAsia" w:eastAsiaTheme="majorEastAsia" w:hAnsiTheme="majorEastAsia" w:cs="DFHeiStd-W5" w:hint="eastAsia"/>
                <w:b/>
                <w:kern w:val="0"/>
                <w:sz w:val="28"/>
                <w:szCs w:val="24"/>
              </w:rPr>
              <w:t>(鳳梨釋迦)</w:t>
            </w:r>
          </w:p>
        </w:tc>
        <w:tc>
          <w:tcPr>
            <w:tcW w:w="1560" w:type="dxa"/>
            <w:vAlign w:val="center"/>
          </w:tcPr>
          <w:p w:rsidR="00D151A2" w:rsidRPr="003E5DDE" w:rsidRDefault="00D151A2" w:rsidP="00FB0C15">
            <w:pPr>
              <w:pStyle w:val="a8"/>
              <w:numPr>
                <w:ilvl w:val="0"/>
                <w:numId w:val="4"/>
              </w:numPr>
              <w:snapToGrid w:val="0"/>
              <w:spacing w:line="240" w:lineRule="atLeast"/>
              <w:ind w:leftChars="0"/>
              <w:jc w:val="both"/>
              <w:rPr>
                <w:rFonts w:asciiTheme="majorEastAsia" w:eastAsiaTheme="majorEastAsia" w:hAnsiTheme="majorEastAsia" w:cs="新細明體"/>
                <w:b/>
                <w:color w:val="000000"/>
                <w:sz w:val="28"/>
                <w:szCs w:val="28"/>
              </w:rPr>
            </w:pPr>
            <w:proofErr w:type="gramStart"/>
            <w:r w:rsidRPr="003E5DDE">
              <w:rPr>
                <w:rFonts w:asciiTheme="majorEastAsia" w:eastAsiaTheme="majorEastAsia" w:hAnsiTheme="majorEastAsia" w:hint="eastAsia"/>
                <w:b/>
                <w:color w:val="000000"/>
                <w:sz w:val="28"/>
                <w:szCs w:val="28"/>
              </w:rPr>
              <w:t>臺</w:t>
            </w:r>
            <w:proofErr w:type="gramEnd"/>
            <w:r w:rsidRPr="003E5DDE">
              <w:rPr>
                <w:rFonts w:asciiTheme="majorEastAsia" w:eastAsiaTheme="majorEastAsia" w:hAnsiTheme="majorEastAsia" w:hint="eastAsia"/>
                <w:b/>
                <w:color w:val="000000"/>
                <w:sz w:val="28"/>
                <w:szCs w:val="28"/>
              </w:rPr>
              <w:t>東縣</w:t>
            </w:r>
          </w:p>
          <w:p w:rsidR="00D151A2" w:rsidRPr="003E5DDE" w:rsidRDefault="00D151A2" w:rsidP="00FB0C15">
            <w:pPr>
              <w:pStyle w:val="a8"/>
              <w:numPr>
                <w:ilvl w:val="0"/>
                <w:numId w:val="4"/>
              </w:numPr>
              <w:snapToGrid w:val="0"/>
              <w:spacing w:line="240" w:lineRule="atLeast"/>
              <w:ind w:leftChars="0"/>
              <w:jc w:val="both"/>
              <w:rPr>
                <w:rFonts w:asciiTheme="majorEastAsia" w:eastAsiaTheme="majorEastAsia" w:hAnsiTheme="majorEastAsia" w:cs="新細明體"/>
                <w:color w:val="000000"/>
                <w:sz w:val="28"/>
                <w:szCs w:val="28"/>
              </w:rPr>
            </w:pPr>
            <w:r w:rsidRPr="003E5DDE">
              <w:rPr>
                <w:rFonts w:asciiTheme="majorEastAsia" w:eastAsiaTheme="majorEastAsia" w:hAnsiTheme="majorEastAsia" w:cs="新細明體" w:hint="eastAsia"/>
                <w:color w:val="000000"/>
                <w:sz w:val="28"/>
                <w:szCs w:val="28"/>
              </w:rPr>
              <w:t>台東縣卑南鄉</w:t>
            </w:r>
            <w:proofErr w:type="gramStart"/>
            <w:r w:rsidRPr="003E5DDE">
              <w:rPr>
                <w:rFonts w:asciiTheme="majorEastAsia" w:eastAsiaTheme="majorEastAsia" w:hAnsiTheme="majorEastAsia" w:cs="新細明體" w:hint="eastAsia"/>
                <w:color w:val="000000"/>
                <w:sz w:val="28"/>
                <w:szCs w:val="28"/>
              </w:rPr>
              <w:t>美農番</w:t>
            </w:r>
            <w:proofErr w:type="gramEnd"/>
            <w:r w:rsidRPr="003E5DDE">
              <w:rPr>
                <w:rFonts w:asciiTheme="majorEastAsia" w:eastAsiaTheme="majorEastAsia" w:hAnsiTheme="majorEastAsia" w:cs="新細明體" w:hint="eastAsia"/>
                <w:color w:val="000000"/>
                <w:sz w:val="28"/>
                <w:szCs w:val="28"/>
              </w:rPr>
              <w:t>荔枝產銷班</w:t>
            </w:r>
          </w:p>
        </w:tc>
        <w:tc>
          <w:tcPr>
            <w:tcW w:w="7313" w:type="dxa"/>
          </w:tcPr>
          <w:p w:rsidR="00D151A2" w:rsidRPr="00783599" w:rsidRDefault="00D151A2" w:rsidP="00783599">
            <w:pPr>
              <w:autoSpaceDE w:val="0"/>
              <w:autoSpaceDN w:val="0"/>
              <w:adjustRightInd w:val="0"/>
              <w:snapToGrid w:val="0"/>
              <w:spacing w:line="240" w:lineRule="atLeast"/>
              <w:rPr>
                <w:rFonts w:asciiTheme="majorEastAsia" w:eastAsiaTheme="majorEastAsia" w:hAnsiTheme="majorEastAsia" w:cs="DFHeiStd-W5"/>
                <w:b/>
                <w:kern w:val="0"/>
                <w:sz w:val="28"/>
                <w:szCs w:val="24"/>
              </w:rPr>
            </w:pPr>
            <w:r w:rsidRPr="00783599">
              <w:rPr>
                <w:rFonts w:asciiTheme="majorEastAsia" w:eastAsiaTheme="majorEastAsia" w:hAnsiTheme="majorEastAsia" w:cs="DFHeiStd-W5" w:hint="eastAsia"/>
                <w:b/>
                <w:kern w:val="0"/>
                <w:sz w:val="28"/>
                <w:szCs w:val="24"/>
              </w:rPr>
              <w:t>為</w:t>
            </w:r>
            <w:proofErr w:type="gramStart"/>
            <w:r w:rsidRPr="00783599">
              <w:rPr>
                <w:rFonts w:asciiTheme="majorEastAsia" w:eastAsiaTheme="majorEastAsia" w:hAnsiTheme="majorEastAsia" w:cs="DFHeiStd-W5" w:hint="eastAsia"/>
                <w:b/>
                <w:kern w:val="0"/>
                <w:sz w:val="28"/>
                <w:szCs w:val="24"/>
              </w:rPr>
              <w:t>臺</w:t>
            </w:r>
            <w:proofErr w:type="gramEnd"/>
            <w:r w:rsidRPr="00783599">
              <w:rPr>
                <w:rFonts w:asciiTheme="majorEastAsia" w:eastAsiaTheme="majorEastAsia" w:hAnsiTheme="majorEastAsia" w:cs="DFHeiStd-W5" w:hint="eastAsia"/>
                <w:b/>
                <w:kern w:val="0"/>
                <w:sz w:val="28"/>
                <w:szCs w:val="24"/>
              </w:rPr>
              <w:t>東農產品盡心力</w:t>
            </w:r>
          </w:p>
          <w:p w:rsidR="00D151A2" w:rsidRPr="00834F46" w:rsidRDefault="00D151A2" w:rsidP="00B335A7">
            <w:pPr>
              <w:autoSpaceDE w:val="0"/>
              <w:autoSpaceDN w:val="0"/>
              <w:adjustRightInd w:val="0"/>
              <w:snapToGrid w:val="0"/>
              <w:spacing w:beforeLines="25" w:afterLines="25" w:line="240" w:lineRule="atLeast"/>
              <w:rPr>
                <w:rFonts w:asciiTheme="majorEastAsia" w:eastAsiaTheme="majorEastAsia" w:hAnsiTheme="majorEastAsia"/>
                <w:szCs w:val="24"/>
              </w:rPr>
            </w:pPr>
            <w:r w:rsidRPr="003E5DDE">
              <w:rPr>
                <w:rFonts w:asciiTheme="majorEastAsia" w:eastAsiaTheme="majorEastAsia" w:hAnsiTheme="majorEastAsia" w:cs="DFHeiStd-W3" w:hint="eastAsia"/>
                <w:kern w:val="0"/>
                <w:sz w:val="28"/>
                <w:szCs w:val="24"/>
              </w:rPr>
              <w:t>以「健康」、「安全」為農業經營理念，打造農村產業，推動農業傳承，協助青年農民返鄉創業。建立「萬釋迦」品牌，以多元通路的操作方式，因應多變的市場趨勢，推展外銷、網路宅配等全方位行銷體系。透過農村再生區域策略聯盟與初鹿社區</w:t>
            </w:r>
            <w:proofErr w:type="gramStart"/>
            <w:r w:rsidRPr="003E5DDE">
              <w:rPr>
                <w:rFonts w:asciiTheme="majorEastAsia" w:eastAsiaTheme="majorEastAsia" w:hAnsiTheme="majorEastAsia" w:cs="DFHeiStd-W3" w:hint="eastAsia"/>
                <w:kern w:val="0"/>
                <w:sz w:val="28"/>
                <w:szCs w:val="24"/>
              </w:rPr>
              <w:t>曲禾酒</w:t>
            </w:r>
            <w:proofErr w:type="gramEnd"/>
            <w:r w:rsidRPr="003E5DDE">
              <w:rPr>
                <w:rFonts w:asciiTheme="majorEastAsia" w:eastAsiaTheme="majorEastAsia" w:hAnsiTheme="majorEastAsia" w:cs="DFHeiStd-W3" w:hint="eastAsia"/>
                <w:kern w:val="0"/>
                <w:sz w:val="28"/>
                <w:szCs w:val="24"/>
              </w:rPr>
              <w:t>莊共同研發生產釋迦酒及釋迦餅、釋迦方塊酥、蛋捲等多樣產品，提高釋迦鮮果附加價值。</w:t>
            </w:r>
          </w:p>
        </w:tc>
      </w:tr>
      <w:tr w:rsidR="00D151A2" w:rsidRPr="00834F46" w:rsidTr="00396920">
        <w:tc>
          <w:tcPr>
            <w:tcW w:w="667" w:type="dxa"/>
            <w:vAlign w:val="center"/>
          </w:tcPr>
          <w:p w:rsidR="00D151A2" w:rsidRPr="00783599" w:rsidRDefault="00D151A2" w:rsidP="00783599">
            <w:pPr>
              <w:snapToGrid w:val="0"/>
              <w:spacing w:line="240" w:lineRule="atLeast"/>
              <w:jc w:val="center"/>
              <w:rPr>
                <w:rFonts w:asciiTheme="minorEastAsia" w:hAnsiTheme="minorEastAsia"/>
                <w:b/>
                <w:sz w:val="32"/>
                <w:szCs w:val="32"/>
              </w:rPr>
            </w:pPr>
            <w:r w:rsidRPr="00783599">
              <w:rPr>
                <w:rFonts w:asciiTheme="minorEastAsia" w:hAnsiTheme="minorEastAsia" w:cs="DFMingStd-W9" w:hint="eastAsia"/>
                <w:b/>
                <w:kern w:val="0"/>
                <w:sz w:val="32"/>
                <w:szCs w:val="32"/>
              </w:rPr>
              <w:t>潘志民</w:t>
            </w:r>
          </w:p>
        </w:tc>
        <w:tc>
          <w:tcPr>
            <w:tcW w:w="1142" w:type="dxa"/>
            <w:vAlign w:val="center"/>
          </w:tcPr>
          <w:p w:rsidR="00D151A2" w:rsidRPr="00FB0C15" w:rsidRDefault="00D151A2" w:rsidP="00FB0C15">
            <w:pPr>
              <w:autoSpaceDE w:val="0"/>
              <w:autoSpaceDN w:val="0"/>
              <w:adjustRightInd w:val="0"/>
              <w:jc w:val="center"/>
              <w:rPr>
                <w:rFonts w:asciiTheme="majorEastAsia" w:eastAsiaTheme="majorEastAsia" w:hAnsiTheme="majorEastAsia" w:cs="DFHeiStd-W5"/>
                <w:b/>
                <w:kern w:val="0"/>
                <w:sz w:val="28"/>
                <w:szCs w:val="24"/>
              </w:rPr>
            </w:pPr>
            <w:r w:rsidRPr="00FB0C15">
              <w:rPr>
                <w:rFonts w:asciiTheme="majorEastAsia" w:eastAsiaTheme="majorEastAsia" w:hAnsiTheme="majorEastAsia" w:cs="DFHeiStd-W5" w:hint="eastAsia"/>
                <w:b/>
                <w:kern w:val="0"/>
                <w:sz w:val="28"/>
                <w:szCs w:val="24"/>
              </w:rPr>
              <w:t>農糧</w:t>
            </w:r>
          </w:p>
          <w:p w:rsidR="00D151A2" w:rsidRPr="00FB0C15" w:rsidRDefault="00D151A2" w:rsidP="00FB0C15">
            <w:pPr>
              <w:autoSpaceDE w:val="0"/>
              <w:autoSpaceDN w:val="0"/>
              <w:adjustRightInd w:val="0"/>
              <w:jc w:val="center"/>
              <w:rPr>
                <w:rFonts w:asciiTheme="majorEastAsia" w:eastAsiaTheme="majorEastAsia" w:hAnsiTheme="majorEastAsia" w:cs="DFHeiStd-W5"/>
                <w:b/>
                <w:kern w:val="0"/>
                <w:sz w:val="28"/>
                <w:szCs w:val="24"/>
              </w:rPr>
            </w:pPr>
            <w:r w:rsidRPr="00FB0C15">
              <w:rPr>
                <w:rFonts w:asciiTheme="majorEastAsia" w:eastAsiaTheme="majorEastAsia" w:hAnsiTheme="majorEastAsia" w:cs="DFHeiStd-W5" w:hint="eastAsia"/>
                <w:b/>
                <w:kern w:val="0"/>
                <w:sz w:val="28"/>
                <w:szCs w:val="24"/>
              </w:rPr>
              <w:t>(蜜棗)</w:t>
            </w:r>
          </w:p>
        </w:tc>
        <w:tc>
          <w:tcPr>
            <w:tcW w:w="1560" w:type="dxa"/>
            <w:vAlign w:val="center"/>
          </w:tcPr>
          <w:p w:rsidR="00D151A2" w:rsidRPr="003E5DDE" w:rsidRDefault="00D151A2" w:rsidP="00FB0C15">
            <w:pPr>
              <w:pStyle w:val="a8"/>
              <w:numPr>
                <w:ilvl w:val="0"/>
                <w:numId w:val="4"/>
              </w:numPr>
              <w:snapToGrid w:val="0"/>
              <w:spacing w:line="240" w:lineRule="atLeast"/>
              <w:ind w:leftChars="0"/>
              <w:jc w:val="both"/>
              <w:rPr>
                <w:rFonts w:asciiTheme="majorEastAsia" w:eastAsiaTheme="majorEastAsia" w:hAnsiTheme="majorEastAsia" w:cs="新細明體"/>
                <w:b/>
                <w:color w:val="000000"/>
                <w:sz w:val="28"/>
                <w:szCs w:val="28"/>
              </w:rPr>
            </w:pPr>
            <w:r w:rsidRPr="003E5DDE">
              <w:rPr>
                <w:rFonts w:asciiTheme="majorEastAsia" w:eastAsiaTheme="majorEastAsia" w:hAnsiTheme="majorEastAsia" w:hint="eastAsia"/>
                <w:b/>
                <w:color w:val="000000"/>
                <w:sz w:val="28"/>
                <w:szCs w:val="28"/>
              </w:rPr>
              <w:t>屏東縣</w:t>
            </w:r>
          </w:p>
          <w:p w:rsidR="00D151A2" w:rsidRPr="003E5DDE" w:rsidRDefault="00D151A2" w:rsidP="00FB0C15">
            <w:pPr>
              <w:pStyle w:val="a8"/>
              <w:numPr>
                <w:ilvl w:val="0"/>
                <w:numId w:val="4"/>
              </w:numPr>
              <w:snapToGrid w:val="0"/>
              <w:spacing w:line="240" w:lineRule="atLeast"/>
              <w:ind w:leftChars="0"/>
              <w:jc w:val="both"/>
              <w:rPr>
                <w:rFonts w:asciiTheme="majorEastAsia" w:eastAsiaTheme="majorEastAsia" w:hAnsiTheme="majorEastAsia" w:cs="新細明體"/>
                <w:color w:val="000000"/>
                <w:sz w:val="28"/>
                <w:szCs w:val="28"/>
              </w:rPr>
            </w:pPr>
            <w:r w:rsidRPr="003E5DDE">
              <w:rPr>
                <w:rFonts w:asciiTheme="majorEastAsia" w:eastAsiaTheme="majorEastAsia" w:hAnsiTheme="majorEastAsia" w:cs="新細明體" w:hint="eastAsia"/>
                <w:color w:val="000000"/>
                <w:sz w:val="28"/>
                <w:szCs w:val="28"/>
              </w:rPr>
              <w:t>屏東縣高樹鄉果樹產銷班第24班</w:t>
            </w:r>
          </w:p>
        </w:tc>
        <w:tc>
          <w:tcPr>
            <w:tcW w:w="7313" w:type="dxa"/>
          </w:tcPr>
          <w:p w:rsidR="00D151A2" w:rsidRPr="00783599" w:rsidRDefault="00D151A2" w:rsidP="00783599">
            <w:pPr>
              <w:autoSpaceDE w:val="0"/>
              <w:autoSpaceDN w:val="0"/>
              <w:adjustRightInd w:val="0"/>
              <w:snapToGrid w:val="0"/>
              <w:spacing w:line="240" w:lineRule="atLeast"/>
              <w:rPr>
                <w:rFonts w:asciiTheme="majorEastAsia" w:eastAsiaTheme="majorEastAsia" w:hAnsiTheme="majorEastAsia" w:cs="DFHeiStd-W5"/>
                <w:b/>
                <w:kern w:val="0"/>
                <w:sz w:val="28"/>
                <w:szCs w:val="24"/>
              </w:rPr>
            </w:pPr>
            <w:r w:rsidRPr="00783599">
              <w:rPr>
                <w:rFonts w:asciiTheme="majorEastAsia" w:eastAsiaTheme="majorEastAsia" w:hAnsiTheme="majorEastAsia" w:cs="DFHeiStd-W5" w:hint="eastAsia"/>
                <w:b/>
                <w:kern w:val="0"/>
                <w:sz w:val="28"/>
                <w:szCs w:val="24"/>
              </w:rPr>
              <w:t>讓蜜棗成為頂級禮品</w:t>
            </w:r>
          </w:p>
          <w:p w:rsidR="00D151A2" w:rsidRPr="00834F46" w:rsidRDefault="00D151A2" w:rsidP="00B335A7">
            <w:pPr>
              <w:autoSpaceDE w:val="0"/>
              <w:autoSpaceDN w:val="0"/>
              <w:adjustRightInd w:val="0"/>
              <w:snapToGrid w:val="0"/>
              <w:spacing w:beforeLines="25" w:afterLines="25" w:line="240" w:lineRule="atLeast"/>
              <w:rPr>
                <w:rFonts w:asciiTheme="majorEastAsia" w:eastAsiaTheme="majorEastAsia" w:hAnsiTheme="majorEastAsia"/>
                <w:szCs w:val="24"/>
              </w:rPr>
            </w:pPr>
            <w:r w:rsidRPr="003E5DDE">
              <w:rPr>
                <w:rFonts w:asciiTheme="majorEastAsia" w:eastAsiaTheme="majorEastAsia" w:hAnsiTheme="majorEastAsia" w:cs="DFHeiStd-W3" w:hint="eastAsia"/>
                <w:kern w:val="0"/>
                <w:sz w:val="28"/>
                <w:szCs w:val="24"/>
              </w:rPr>
              <w:t>農二代潘志民</w:t>
            </w:r>
            <w:r w:rsidRPr="003E5DDE">
              <w:rPr>
                <w:rFonts w:asciiTheme="majorEastAsia" w:eastAsiaTheme="majorEastAsia" w:hAnsiTheme="majorEastAsia" w:cs="DFHeiStd-W3"/>
                <w:kern w:val="0"/>
                <w:sz w:val="28"/>
                <w:szCs w:val="24"/>
              </w:rPr>
              <w:t>6</w:t>
            </w:r>
            <w:r w:rsidRPr="003E5DDE">
              <w:rPr>
                <w:rFonts w:asciiTheme="majorEastAsia" w:eastAsiaTheme="majorEastAsia" w:hAnsiTheme="majorEastAsia" w:cs="DFHeiStd-W3" w:hint="eastAsia"/>
                <w:kern w:val="0"/>
                <w:sz w:val="28"/>
                <w:szCs w:val="24"/>
              </w:rPr>
              <w:t>年多前接手家中棗園，以自創品牌</w:t>
            </w:r>
            <w:r w:rsidRPr="00D151A2">
              <w:rPr>
                <w:rFonts w:asciiTheme="majorEastAsia" w:eastAsiaTheme="majorEastAsia" w:hAnsiTheme="majorEastAsia" w:cs="DFHeiStd-W3" w:hint="eastAsia"/>
                <w:b/>
                <w:kern w:val="0"/>
                <w:sz w:val="28"/>
                <w:szCs w:val="24"/>
                <w:highlight w:val="yellow"/>
              </w:rPr>
              <w:t>「寶島南方棗」</w:t>
            </w:r>
            <w:r w:rsidRPr="003E5DDE">
              <w:rPr>
                <w:rFonts w:asciiTheme="majorEastAsia" w:eastAsiaTheme="majorEastAsia" w:hAnsiTheme="majorEastAsia" w:cs="DFHeiStd-W3" w:hint="eastAsia"/>
                <w:kern w:val="0"/>
                <w:sz w:val="28"/>
                <w:szCs w:val="24"/>
              </w:rPr>
              <w:t>，鎖定頂級禮品市場。他從消費者需求角度出發，克服產期過於集中、病蟲害嚴重及天候影響三大難題，「重質</w:t>
            </w:r>
            <w:proofErr w:type="gramStart"/>
            <w:r w:rsidRPr="003E5DDE">
              <w:rPr>
                <w:rFonts w:asciiTheme="majorEastAsia" w:eastAsiaTheme="majorEastAsia" w:hAnsiTheme="majorEastAsia" w:cs="DFHeiStd-W3" w:hint="eastAsia"/>
                <w:kern w:val="0"/>
                <w:sz w:val="28"/>
                <w:szCs w:val="24"/>
              </w:rPr>
              <w:t>不</w:t>
            </w:r>
            <w:proofErr w:type="gramEnd"/>
            <w:r w:rsidRPr="003E5DDE">
              <w:rPr>
                <w:rFonts w:asciiTheme="majorEastAsia" w:eastAsiaTheme="majorEastAsia" w:hAnsiTheme="majorEastAsia" w:cs="DFHeiStd-W3" w:hint="eastAsia"/>
                <w:kern w:val="0"/>
                <w:sz w:val="28"/>
                <w:szCs w:val="24"/>
              </w:rPr>
              <w:t>重量」的田間管理，結合文化創意包裝，讓</w:t>
            </w:r>
            <w:r w:rsidRPr="00D151A2">
              <w:rPr>
                <w:rFonts w:asciiTheme="majorEastAsia" w:eastAsiaTheme="majorEastAsia" w:hAnsiTheme="majorEastAsia" w:cs="DFHeiStd-W3"/>
                <w:b/>
                <w:kern w:val="0"/>
                <w:sz w:val="28"/>
                <w:szCs w:val="24"/>
                <w:u w:val="single"/>
              </w:rPr>
              <w:t>LV</w:t>
            </w:r>
            <w:r w:rsidRPr="00D151A2">
              <w:rPr>
                <w:rFonts w:asciiTheme="majorEastAsia" w:eastAsiaTheme="majorEastAsia" w:hAnsiTheme="majorEastAsia" w:cs="DFHeiStd-W3" w:hint="eastAsia"/>
                <w:b/>
                <w:kern w:val="0"/>
                <w:sz w:val="28"/>
                <w:szCs w:val="24"/>
                <w:u w:val="single"/>
              </w:rPr>
              <w:t>等級的蜜棗</w:t>
            </w:r>
            <w:r w:rsidRPr="003E5DDE">
              <w:rPr>
                <w:rFonts w:asciiTheme="majorEastAsia" w:eastAsiaTheme="majorEastAsia" w:hAnsiTheme="majorEastAsia" w:cs="DFHeiStd-W3" w:hint="eastAsia"/>
                <w:kern w:val="0"/>
                <w:sz w:val="28"/>
                <w:szCs w:val="24"/>
              </w:rPr>
              <w:t>不只是農產品，更是年節最佳禮品，成功帶動許多農民學習跟進，開闢</w:t>
            </w:r>
            <w:proofErr w:type="gramStart"/>
            <w:r w:rsidRPr="003E5DDE">
              <w:rPr>
                <w:rFonts w:asciiTheme="majorEastAsia" w:eastAsiaTheme="majorEastAsia" w:hAnsiTheme="majorEastAsia" w:cs="DFHeiStd-W3" w:hint="eastAsia"/>
                <w:kern w:val="0"/>
                <w:sz w:val="28"/>
                <w:szCs w:val="24"/>
              </w:rPr>
              <w:t>農業新藍海</w:t>
            </w:r>
            <w:proofErr w:type="gramEnd"/>
            <w:r w:rsidRPr="003E5DDE">
              <w:rPr>
                <w:rFonts w:asciiTheme="majorEastAsia" w:eastAsiaTheme="majorEastAsia" w:hAnsiTheme="majorEastAsia" w:cs="DFHeiStd-W3" w:hint="eastAsia"/>
                <w:kern w:val="0"/>
                <w:sz w:val="28"/>
                <w:szCs w:val="24"/>
              </w:rPr>
              <w:t>。</w:t>
            </w:r>
          </w:p>
        </w:tc>
      </w:tr>
      <w:tr w:rsidR="00D151A2" w:rsidRPr="00834F46" w:rsidTr="00396920">
        <w:tc>
          <w:tcPr>
            <w:tcW w:w="667" w:type="dxa"/>
            <w:vAlign w:val="center"/>
          </w:tcPr>
          <w:p w:rsidR="00D151A2" w:rsidRPr="00783599" w:rsidRDefault="00D151A2" w:rsidP="00783599">
            <w:pPr>
              <w:snapToGrid w:val="0"/>
              <w:spacing w:line="240" w:lineRule="atLeast"/>
              <w:jc w:val="center"/>
              <w:rPr>
                <w:rFonts w:asciiTheme="minorEastAsia" w:hAnsiTheme="minorEastAsia"/>
                <w:b/>
                <w:sz w:val="32"/>
                <w:szCs w:val="32"/>
              </w:rPr>
            </w:pPr>
            <w:proofErr w:type="gramStart"/>
            <w:r w:rsidRPr="00783599">
              <w:rPr>
                <w:rFonts w:asciiTheme="minorEastAsia" w:hAnsiTheme="minorEastAsia" w:cs="DFMingStd-W9" w:hint="eastAsia"/>
                <w:b/>
                <w:kern w:val="0"/>
                <w:sz w:val="32"/>
                <w:szCs w:val="32"/>
              </w:rPr>
              <w:t>方福在</w:t>
            </w:r>
            <w:proofErr w:type="gramEnd"/>
          </w:p>
        </w:tc>
        <w:tc>
          <w:tcPr>
            <w:tcW w:w="1142" w:type="dxa"/>
            <w:vAlign w:val="center"/>
          </w:tcPr>
          <w:p w:rsidR="00D151A2" w:rsidRPr="00FB0C15" w:rsidRDefault="00D151A2" w:rsidP="00FB0C15">
            <w:pPr>
              <w:autoSpaceDE w:val="0"/>
              <w:autoSpaceDN w:val="0"/>
              <w:adjustRightInd w:val="0"/>
              <w:jc w:val="center"/>
              <w:rPr>
                <w:rFonts w:asciiTheme="majorEastAsia" w:eastAsiaTheme="majorEastAsia" w:hAnsiTheme="majorEastAsia" w:cs="DFHeiStd-W5"/>
                <w:b/>
                <w:kern w:val="0"/>
                <w:sz w:val="28"/>
                <w:szCs w:val="24"/>
              </w:rPr>
            </w:pPr>
            <w:r w:rsidRPr="00FB0C15">
              <w:rPr>
                <w:rFonts w:asciiTheme="majorEastAsia" w:eastAsiaTheme="majorEastAsia" w:hAnsiTheme="majorEastAsia" w:cs="DFHeiStd-W5" w:hint="eastAsia"/>
                <w:b/>
                <w:kern w:val="0"/>
                <w:sz w:val="28"/>
                <w:szCs w:val="24"/>
              </w:rPr>
              <w:t>農糧</w:t>
            </w:r>
          </w:p>
          <w:p w:rsidR="00D151A2" w:rsidRPr="00FB0C15" w:rsidRDefault="00D151A2" w:rsidP="00FB0C15">
            <w:pPr>
              <w:autoSpaceDE w:val="0"/>
              <w:autoSpaceDN w:val="0"/>
              <w:adjustRightInd w:val="0"/>
              <w:jc w:val="center"/>
              <w:rPr>
                <w:rFonts w:asciiTheme="majorEastAsia" w:eastAsiaTheme="majorEastAsia" w:hAnsiTheme="majorEastAsia" w:cs="DFHeiStd-W5"/>
                <w:b/>
                <w:kern w:val="0"/>
                <w:sz w:val="28"/>
                <w:szCs w:val="24"/>
              </w:rPr>
            </w:pPr>
            <w:r w:rsidRPr="00FB0C15">
              <w:rPr>
                <w:rFonts w:asciiTheme="majorEastAsia" w:eastAsiaTheme="majorEastAsia" w:hAnsiTheme="majorEastAsia" w:cs="DFHeiStd-W5" w:hint="eastAsia"/>
                <w:b/>
                <w:kern w:val="0"/>
                <w:sz w:val="28"/>
                <w:szCs w:val="24"/>
              </w:rPr>
              <w:t>(有機水稻)</w:t>
            </w:r>
          </w:p>
        </w:tc>
        <w:tc>
          <w:tcPr>
            <w:tcW w:w="1560" w:type="dxa"/>
            <w:vAlign w:val="center"/>
          </w:tcPr>
          <w:p w:rsidR="00D151A2" w:rsidRPr="003E5DDE" w:rsidRDefault="00D151A2" w:rsidP="00FB0C15">
            <w:pPr>
              <w:pStyle w:val="a8"/>
              <w:numPr>
                <w:ilvl w:val="0"/>
                <w:numId w:val="4"/>
              </w:numPr>
              <w:snapToGrid w:val="0"/>
              <w:spacing w:line="240" w:lineRule="atLeast"/>
              <w:ind w:leftChars="0"/>
              <w:jc w:val="both"/>
              <w:rPr>
                <w:rFonts w:asciiTheme="majorEastAsia" w:eastAsiaTheme="majorEastAsia" w:hAnsiTheme="majorEastAsia" w:cs="新細明體"/>
                <w:b/>
                <w:color w:val="000000"/>
                <w:sz w:val="28"/>
                <w:szCs w:val="28"/>
              </w:rPr>
            </w:pPr>
            <w:r w:rsidRPr="003E5DDE">
              <w:rPr>
                <w:rFonts w:asciiTheme="majorEastAsia" w:eastAsiaTheme="majorEastAsia" w:hAnsiTheme="majorEastAsia" w:hint="eastAsia"/>
                <w:b/>
                <w:color w:val="000000"/>
                <w:sz w:val="28"/>
                <w:szCs w:val="28"/>
              </w:rPr>
              <w:t>宜蘭縣</w:t>
            </w:r>
          </w:p>
          <w:p w:rsidR="00D151A2" w:rsidRPr="003E5DDE" w:rsidRDefault="00D151A2" w:rsidP="00FB0C15">
            <w:pPr>
              <w:pStyle w:val="a8"/>
              <w:numPr>
                <w:ilvl w:val="0"/>
                <w:numId w:val="4"/>
              </w:numPr>
              <w:snapToGrid w:val="0"/>
              <w:spacing w:line="240" w:lineRule="atLeast"/>
              <w:ind w:leftChars="0"/>
              <w:jc w:val="both"/>
              <w:rPr>
                <w:rFonts w:asciiTheme="majorEastAsia" w:eastAsiaTheme="majorEastAsia" w:hAnsiTheme="majorEastAsia" w:cs="新細明體"/>
                <w:color w:val="000000"/>
                <w:sz w:val="28"/>
                <w:szCs w:val="28"/>
              </w:rPr>
            </w:pPr>
            <w:r w:rsidRPr="003E5DDE">
              <w:rPr>
                <w:rFonts w:asciiTheme="majorEastAsia" w:eastAsiaTheme="majorEastAsia" w:hAnsiTheme="majorEastAsia" w:cs="新細明體" w:hint="eastAsia"/>
                <w:color w:val="000000"/>
                <w:sz w:val="28"/>
                <w:szCs w:val="28"/>
              </w:rPr>
              <w:t>宜蘭縣五結鄉有機米產銷班第4班</w:t>
            </w:r>
          </w:p>
        </w:tc>
        <w:tc>
          <w:tcPr>
            <w:tcW w:w="7313" w:type="dxa"/>
          </w:tcPr>
          <w:p w:rsidR="00D151A2" w:rsidRPr="00B11395" w:rsidRDefault="00D151A2" w:rsidP="003E5DDE">
            <w:pPr>
              <w:autoSpaceDE w:val="0"/>
              <w:autoSpaceDN w:val="0"/>
              <w:adjustRightInd w:val="0"/>
              <w:snapToGrid w:val="0"/>
              <w:spacing w:line="240" w:lineRule="atLeast"/>
              <w:rPr>
                <w:rFonts w:asciiTheme="majorEastAsia" w:eastAsiaTheme="majorEastAsia" w:hAnsiTheme="majorEastAsia" w:cs="DFHeiStd-W3"/>
                <w:b/>
                <w:kern w:val="0"/>
                <w:szCs w:val="24"/>
              </w:rPr>
            </w:pPr>
            <w:r w:rsidRPr="00783599">
              <w:rPr>
                <w:rFonts w:asciiTheme="majorEastAsia" w:eastAsiaTheme="majorEastAsia" w:hAnsiTheme="majorEastAsia" w:cs="DFHeiStd-W5" w:hint="eastAsia"/>
                <w:b/>
                <w:kern w:val="0"/>
                <w:sz w:val="28"/>
                <w:szCs w:val="24"/>
              </w:rPr>
              <w:t>勇於嘗試新技術造福班員</w:t>
            </w:r>
          </w:p>
          <w:p w:rsidR="00D151A2" w:rsidRPr="00834F46" w:rsidRDefault="00D151A2" w:rsidP="00B335A7">
            <w:pPr>
              <w:autoSpaceDE w:val="0"/>
              <w:autoSpaceDN w:val="0"/>
              <w:adjustRightInd w:val="0"/>
              <w:snapToGrid w:val="0"/>
              <w:spacing w:beforeLines="25" w:afterLines="25" w:line="240" w:lineRule="atLeast"/>
              <w:rPr>
                <w:rFonts w:asciiTheme="majorEastAsia" w:eastAsiaTheme="majorEastAsia" w:hAnsiTheme="majorEastAsia"/>
                <w:szCs w:val="24"/>
              </w:rPr>
            </w:pPr>
            <w:r w:rsidRPr="003E5DDE">
              <w:rPr>
                <w:rFonts w:asciiTheme="majorEastAsia" w:eastAsiaTheme="majorEastAsia" w:hAnsiTheme="majorEastAsia" w:cs="DFHeiStd-W3" w:hint="eastAsia"/>
                <w:kern w:val="0"/>
                <w:sz w:val="28"/>
                <w:szCs w:val="24"/>
              </w:rPr>
              <w:t>帶領產銷班榮獲</w:t>
            </w:r>
            <w:r w:rsidRPr="003E5DDE">
              <w:rPr>
                <w:rFonts w:asciiTheme="majorEastAsia" w:eastAsiaTheme="majorEastAsia" w:hAnsiTheme="majorEastAsia" w:cs="DFHeiStd-W3"/>
                <w:kern w:val="0"/>
                <w:sz w:val="28"/>
                <w:szCs w:val="24"/>
              </w:rPr>
              <w:t>2013</w:t>
            </w:r>
            <w:r w:rsidRPr="003E5DDE">
              <w:rPr>
                <w:rFonts w:asciiTheme="majorEastAsia" w:eastAsiaTheme="majorEastAsia" w:hAnsiTheme="majorEastAsia" w:cs="DFHeiStd-W3" w:hint="eastAsia"/>
                <w:kern w:val="0"/>
                <w:sz w:val="28"/>
                <w:szCs w:val="24"/>
              </w:rPr>
              <w:t>年全國優良農業產銷班，</w:t>
            </w:r>
            <w:proofErr w:type="gramStart"/>
            <w:r w:rsidRPr="003E5DDE">
              <w:rPr>
                <w:rFonts w:asciiTheme="majorEastAsia" w:eastAsiaTheme="majorEastAsia" w:hAnsiTheme="majorEastAsia" w:cs="DFHeiStd-W3" w:hint="eastAsia"/>
                <w:kern w:val="0"/>
                <w:sz w:val="28"/>
                <w:szCs w:val="24"/>
              </w:rPr>
              <w:t>方福在</w:t>
            </w:r>
            <w:proofErr w:type="gramEnd"/>
            <w:r w:rsidRPr="003E5DDE">
              <w:rPr>
                <w:rFonts w:asciiTheme="majorEastAsia" w:eastAsiaTheme="majorEastAsia" w:hAnsiTheme="majorEastAsia" w:cs="DFHeiStd-W3" w:hint="eastAsia"/>
                <w:kern w:val="0"/>
                <w:sz w:val="28"/>
                <w:szCs w:val="24"/>
              </w:rPr>
              <w:t>積極爭取各項專案計畫，</w:t>
            </w:r>
            <w:r>
              <w:rPr>
                <w:rFonts w:asciiTheme="majorEastAsia" w:eastAsiaTheme="majorEastAsia" w:hAnsiTheme="majorEastAsia" w:cs="DFHeiStd-W3" w:hint="eastAsia"/>
                <w:kern w:val="0"/>
                <w:sz w:val="28"/>
                <w:szCs w:val="24"/>
              </w:rPr>
              <w:t>推動產業創新經營</w:t>
            </w:r>
            <w:r w:rsidRPr="003E5DDE">
              <w:rPr>
                <w:rFonts w:asciiTheme="majorEastAsia" w:eastAsiaTheme="majorEastAsia" w:hAnsiTheme="majorEastAsia" w:cs="DFHeiStd-W3" w:hint="eastAsia"/>
                <w:kern w:val="0"/>
                <w:sz w:val="28"/>
                <w:szCs w:val="24"/>
              </w:rPr>
              <w:t>，降低生產成本。推動宜蘭地區水稻</w:t>
            </w:r>
            <w:r w:rsidRPr="00D151A2">
              <w:rPr>
                <w:rFonts w:asciiTheme="majorEastAsia" w:eastAsiaTheme="majorEastAsia" w:hAnsiTheme="majorEastAsia" w:cs="DFHeiStd-W3" w:hint="eastAsia"/>
                <w:b/>
                <w:kern w:val="0"/>
                <w:sz w:val="28"/>
                <w:szCs w:val="24"/>
                <w:u w:val="single"/>
              </w:rPr>
              <w:t>「全面有機栽培」</w:t>
            </w:r>
            <w:r w:rsidRPr="003E5DDE">
              <w:rPr>
                <w:rFonts w:asciiTheme="majorEastAsia" w:eastAsiaTheme="majorEastAsia" w:hAnsiTheme="majorEastAsia" w:cs="DFHeiStd-W3" w:hint="eastAsia"/>
                <w:kern w:val="0"/>
                <w:sz w:val="28"/>
                <w:szCs w:val="24"/>
              </w:rPr>
              <w:t>為經營目標，建立</w:t>
            </w:r>
            <w:r w:rsidRPr="00D151A2">
              <w:rPr>
                <w:rFonts w:asciiTheme="majorEastAsia" w:eastAsiaTheme="majorEastAsia" w:hAnsiTheme="majorEastAsia" w:cs="DFHeiStd-W3" w:hint="eastAsia"/>
                <w:b/>
                <w:kern w:val="0"/>
                <w:sz w:val="28"/>
                <w:szCs w:val="24"/>
                <w:u w:val="single"/>
              </w:rPr>
              <w:t>「有機水稻育苗及栽培體系」</w:t>
            </w:r>
            <w:r w:rsidRPr="003E5DDE">
              <w:rPr>
                <w:rFonts w:asciiTheme="majorEastAsia" w:eastAsiaTheme="majorEastAsia" w:hAnsiTheme="majorEastAsia" w:cs="DFHeiStd-W3" w:hint="eastAsia"/>
                <w:kern w:val="0"/>
                <w:sz w:val="28"/>
                <w:szCs w:val="24"/>
              </w:rPr>
              <w:t>，</w:t>
            </w:r>
            <w:r w:rsidRPr="00D151A2">
              <w:rPr>
                <w:rFonts w:asciiTheme="majorEastAsia" w:eastAsiaTheme="majorEastAsia" w:hAnsiTheme="majorEastAsia" w:cs="DFHeiStd-W3" w:hint="eastAsia"/>
                <w:b/>
                <w:kern w:val="0"/>
                <w:sz w:val="28"/>
                <w:szCs w:val="24"/>
                <w:u w:val="single"/>
              </w:rPr>
              <w:t>採用</w:t>
            </w:r>
            <w:proofErr w:type="gramStart"/>
            <w:r w:rsidRPr="00D151A2">
              <w:rPr>
                <w:rFonts w:asciiTheme="majorEastAsia" w:eastAsiaTheme="majorEastAsia" w:hAnsiTheme="majorEastAsia" w:cs="DFHeiStd-W3" w:hint="eastAsia"/>
                <w:b/>
                <w:kern w:val="0"/>
                <w:sz w:val="28"/>
                <w:szCs w:val="24"/>
                <w:u w:val="single"/>
              </w:rPr>
              <w:t>稻種溫湯消毒</w:t>
            </w:r>
            <w:proofErr w:type="gramEnd"/>
            <w:r w:rsidRPr="00D151A2">
              <w:rPr>
                <w:rFonts w:asciiTheme="majorEastAsia" w:eastAsiaTheme="majorEastAsia" w:hAnsiTheme="majorEastAsia" w:cs="DFHeiStd-W3" w:hint="eastAsia"/>
                <w:b/>
                <w:kern w:val="0"/>
                <w:sz w:val="28"/>
                <w:szCs w:val="24"/>
                <w:u w:val="single"/>
              </w:rPr>
              <w:t>機及蒸汽育苗土消毒機，避免使用浸種藥劑</w:t>
            </w:r>
            <w:r w:rsidRPr="003E5DDE">
              <w:rPr>
                <w:rFonts w:asciiTheme="majorEastAsia" w:eastAsiaTheme="majorEastAsia" w:hAnsiTheme="majorEastAsia" w:cs="DFHeiStd-W3" w:hint="eastAsia"/>
                <w:kern w:val="0"/>
                <w:sz w:val="28"/>
                <w:szCs w:val="24"/>
              </w:rPr>
              <w:t>，且能提高有機育苗率與降低生產成本，供應農友有機秧苗，營造友善生產環境</w:t>
            </w:r>
            <w:r w:rsidRPr="00834F46">
              <w:rPr>
                <w:rFonts w:asciiTheme="majorEastAsia" w:eastAsiaTheme="majorEastAsia" w:hAnsiTheme="majorEastAsia" w:cs="DFHeiStd-W3" w:hint="eastAsia"/>
                <w:kern w:val="0"/>
                <w:szCs w:val="24"/>
              </w:rPr>
              <w:t>。</w:t>
            </w:r>
          </w:p>
        </w:tc>
      </w:tr>
      <w:tr w:rsidR="00D151A2" w:rsidRPr="00834F46" w:rsidTr="00396920">
        <w:tc>
          <w:tcPr>
            <w:tcW w:w="667" w:type="dxa"/>
            <w:vAlign w:val="center"/>
          </w:tcPr>
          <w:p w:rsidR="00D151A2" w:rsidRPr="00783599" w:rsidRDefault="00D151A2" w:rsidP="00783599">
            <w:pPr>
              <w:snapToGrid w:val="0"/>
              <w:spacing w:line="240" w:lineRule="atLeast"/>
              <w:jc w:val="center"/>
              <w:rPr>
                <w:rFonts w:asciiTheme="minorEastAsia" w:hAnsiTheme="minorEastAsia"/>
                <w:b/>
                <w:sz w:val="32"/>
                <w:szCs w:val="32"/>
              </w:rPr>
            </w:pPr>
            <w:r w:rsidRPr="00783599">
              <w:rPr>
                <w:rFonts w:asciiTheme="minorEastAsia" w:hAnsiTheme="minorEastAsia" w:cs="DFMingStd-W9" w:hint="eastAsia"/>
                <w:b/>
                <w:kern w:val="0"/>
                <w:sz w:val="32"/>
                <w:szCs w:val="32"/>
              </w:rPr>
              <w:t>林</w:t>
            </w:r>
            <w:proofErr w:type="gramStart"/>
            <w:r w:rsidRPr="00783599">
              <w:rPr>
                <w:rFonts w:asciiTheme="minorEastAsia" w:hAnsiTheme="minorEastAsia" w:cs="DFMingStd-W9" w:hint="eastAsia"/>
                <w:b/>
                <w:kern w:val="0"/>
                <w:sz w:val="32"/>
                <w:szCs w:val="32"/>
              </w:rPr>
              <w:t>珮</w:t>
            </w:r>
            <w:proofErr w:type="gramEnd"/>
            <w:r w:rsidRPr="00783599">
              <w:rPr>
                <w:rFonts w:asciiTheme="minorEastAsia" w:hAnsiTheme="minorEastAsia" w:cs="DFMingStd-W9" w:hint="eastAsia"/>
                <w:b/>
                <w:kern w:val="0"/>
                <w:sz w:val="32"/>
                <w:szCs w:val="32"/>
              </w:rPr>
              <w:t>汝</w:t>
            </w:r>
          </w:p>
        </w:tc>
        <w:tc>
          <w:tcPr>
            <w:tcW w:w="1142" w:type="dxa"/>
            <w:vAlign w:val="center"/>
          </w:tcPr>
          <w:p w:rsidR="00D151A2" w:rsidRPr="00FB0C15" w:rsidRDefault="00D151A2" w:rsidP="00FB0C15">
            <w:pPr>
              <w:autoSpaceDE w:val="0"/>
              <w:autoSpaceDN w:val="0"/>
              <w:adjustRightInd w:val="0"/>
              <w:jc w:val="center"/>
              <w:rPr>
                <w:rFonts w:asciiTheme="majorEastAsia" w:eastAsiaTheme="majorEastAsia" w:hAnsiTheme="majorEastAsia" w:cs="DFHeiStd-W5"/>
                <w:b/>
                <w:kern w:val="0"/>
                <w:sz w:val="28"/>
                <w:szCs w:val="24"/>
              </w:rPr>
            </w:pPr>
            <w:r w:rsidRPr="00FB0C15">
              <w:rPr>
                <w:rFonts w:asciiTheme="majorEastAsia" w:eastAsiaTheme="majorEastAsia" w:hAnsiTheme="majorEastAsia" w:cs="DFHeiStd-W5" w:hint="eastAsia"/>
                <w:b/>
                <w:kern w:val="0"/>
                <w:sz w:val="28"/>
                <w:szCs w:val="24"/>
              </w:rPr>
              <w:t>農糧</w:t>
            </w:r>
          </w:p>
          <w:p w:rsidR="00D151A2" w:rsidRPr="00FB0C15" w:rsidRDefault="00D151A2" w:rsidP="000269EE">
            <w:pPr>
              <w:autoSpaceDE w:val="0"/>
              <w:autoSpaceDN w:val="0"/>
              <w:adjustRightInd w:val="0"/>
              <w:spacing w:line="240" w:lineRule="atLeast"/>
              <w:jc w:val="center"/>
              <w:rPr>
                <w:rFonts w:asciiTheme="majorEastAsia" w:eastAsiaTheme="majorEastAsia" w:hAnsiTheme="majorEastAsia" w:cs="DFHeiStd-W5"/>
                <w:b/>
                <w:kern w:val="0"/>
                <w:sz w:val="28"/>
                <w:szCs w:val="24"/>
              </w:rPr>
            </w:pPr>
            <w:r w:rsidRPr="00FB0C15">
              <w:rPr>
                <w:rFonts w:asciiTheme="majorEastAsia" w:eastAsiaTheme="majorEastAsia" w:hAnsiTheme="majorEastAsia" w:cs="DFHeiStd-W5" w:hint="eastAsia"/>
                <w:b/>
                <w:kern w:val="0"/>
                <w:sz w:val="28"/>
                <w:szCs w:val="24"/>
              </w:rPr>
              <w:t>(有機蔬果)</w:t>
            </w:r>
          </w:p>
        </w:tc>
        <w:tc>
          <w:tcPr>
            <w:tcW w:w="1560" w:type="dxa"/>
            <w:vAlign w:val="center"/>
          </w:tcPr>
          <w:p w:rsidR="00D151A2" w:rsidRPr="003E5DDE" w:rsidRDefault="00D151A2" w:rsidP="00FB0C15">
            <w:pPr>
              <w:pStyle w:val="a8"/>
              <w:numPr>
                <w:ilvl w:val="0"/>
                <w:numId w:val="4"/>
              </w:numPr>
              <w:snapToGrid w:val="0"/>
              <w:spacing w:line="240" w:lineRule="atLeast"/>
              <w:ind w:leftChars="0"/>
              <w:jc w:val="both"/>
              <w:rPr>
                <w:rFonts w:asciiTheme="majorEastAsia" w:eastAsiaTheme="majorEastAsia" w:hAnsiTheme="majorEastAsia" w:cs="新細明體"/>
                <w:b/>
                <w:color w:val="000000"/>
                <w:sz w:val="28"/>
                <w:szCs w:val="28"/>
              </w:rPr>
            </w:pPr>
            <w:r w:rsidRPr="003E5DDE">
              <w:rPr>
                <w:rFonts w:asciiTheme="majorEastAsia" w:eastAsiaTheme="majorEastAsia" w:hAnsiTheme="majorEastAsia" w:hint="eastAsia"/>
                <w:b/>
                <w:color w:val="000000"/>
                <w:sz w:val="28"/>
                <w:szCs w:val="28"/>
              </w:rPr>
              <w:t>花蓮縣</w:t>
            </w:r>
          </w:p>
          <w:p w:rsidR="00D151A2" w:rsidRPr="003E5DDE" w:rsidRDefault="00D151A2" w:rsidP="00FB0C15">
            <w:pPr>
              <w:pStyle w:val="a8"/>
              <w:numPr>
                <w:ilvl w:val="0"/>
                <w:numId w:val="4"/>
              </w:numPr>
              <w:snapToGrid w:val="0"/>
              <w:spacing w:line="240" w:lineRule="atLeast"/>
              <w:ind w:leftChars="0"/>
              <w:jc w:val="both"/>
              <w:rPr>
                <w:rFonts w:asciiTheme="majorEastAsia" w:eastAsiaTheme="majorEastAsia" w:hAnsiTheme="majorEastAsia" w:cs="新細明體"/>
                <w:color w:val="000000"/>
                <w:sz w:val="28"/>
                <w:szCs w:val="28"/>
              </w:rPr>
            </w:pPr>
            <w:r w:rsidRPr="003E5DDE">
              <w:rPr>
                <w:rFonts w:asciiTheme="majorEastAsia" w:eastAsiaTheme="majorEastAsia" w:hAnsiTheme="majorEastAsia" w:cs="新細明體" w:hint="eastAsia"/>
                <w:color w:val="000000"/>
                <w:sz w:val="28"/>
                <w:szCs w:val="28"/>
              </w:rPr>
              <w:t>花蓮縣中草藥產銷班</w:t>
            </w:r>
          </w:p>
        </w:tc>
        <w:tc>
          <w:tcPr>
            <w:tcW w:w="7313" w:type="dxa"/>
          </w:tcPr>
          <w:p w:rsidR="00D151A2" w:rsidRPr="00783599" w:rsidRDefault="00D151A2" w:rsidP="003E5DDE">
            <w:pPr>
              <w:autoSpaceDE w:val="0"/>
              <w:autoSpaceDN w:val="0"/>
              <w:adjustRightInd w:val="0"/>
              <w:snapToGrid w:val="0"/>
              <w:spacing w:line="240" w:lineRule="atLeast"/>
              <w:rPr>
                <w:rFonts w:asciiTheme="majorEastAsia" w:eastAsiaTheme="majorEastAsia" w:hAnsiTheme="majorEastAsia" w:cs="DFHeiStd-W5"/>
                <w:b/>
                <w:kern w:val="0"/>
                <w:sz w:val="28"/>
                <w:szCs w:val="24"/>
              </w:rPr>
            </w:pPr>
            <w:r w:rsidRPr="00783599">
              <w:rPr>
                <w:rFonts w:asciiTheme="majorEastAsia" w:eastAsiaTheme="majorEastAsia" w:hAnsiTheme="majorEastAsia" w:cs="DFHeiStd-W5" w:hint="eastAsia"/>
                <w:b/>
                <w:kern w:val="0"/>
                <w:sz w:val="28"/>
                <w:szCs w:val="24"/>
              </w:rPr>
              <w:t>發揮</w:t>
            </w:r>
            <w:proofErr w:type="gramStart"/>
            <w:r w:rsidRPr="00783599">
              <w:rPr>
                <w:rFonts w:asciiTheme="majorEastAsia" w:eastAsiaTheme="majorEastAsia" w:hAnsiTheme="majorEastAsia" w:cs="DFHeiStd-W5" w:hint="eastAsia"/>
                <w:b/>
                <w:kern w:val="0"/>
                <w:sz w:val="28"/>
                <w:szCs w:val="24"/>
              </w:rPr>
              <w:t>女性柔力落實</w:t>
            </w:r>
            <w:proofErr w:type="gramEnd"/>
            <w:r w:rsidRPr="00783599">
              <w:rPr>
                <w:rFonts w:asciiTheme="majorEastAsia" w:eastAsiaTheme="majorEastAsia" w:hAnsiTheme="majorEastAsia" w:cs="DFHeiStd-W5" w:hint="eastAsia"/>
                <w:b/>
                <w:kern w:val="0"/>
                <w:sz w:val="28"/>
                <w:szCs w:val="24"/>
              </w:rPr>
              <w:t>有機</w:t>
            </w:r>
          </w:p>
          <w:p w:rsidR="00D151A2" w:rsidRPr="00834F46" w:rsidRDefault="00D151A2" w:rsidP="00B335A7">
            <w:pPr>
              <w:autoSpaceDE w:val="0"/>
              <w:autoSpaceDN w:val="0"/>
              <w:adjustRightInd w:val="0"/>
              <w:snapToGrid w:val="0"/>
              <w:spacing w:beforeLines="25" w:afterLines="25" w:line="240" w:lineRule="atLeast"/>
              <w:rPr>
                <w:rFonts w:asciiTheme="majorEastAsia" w:eastAsiaTheme="majorEastAsia" w:hAnsiTheme="majorEastAsia"/>
                <w:szCs w:val="24"/>
              </w:rPr>
            </w:pPr>
            <w:r w:rsidRPr="003E5DDE">
              <w:rPr>
                <w:rFonts w:asciiTheme="majorEastAsia" w:eastAsiaTheme="majorEastAsia" w:hAnsiTheme="majorEastAsia" w:cs="DFHeiStd-W3" w:hint="eastAsia"/>
                <w:kern w:val="0"/>
                <w:sz w:val="28"/>
                <w:szCs w:val="24"/>
              </w:rPr>
              <w:t>今年獲獎的唯一女神農林</w:t>
            </w:r>
            <w:proofErr w:type="gramStart"/>
            <w:r w:rsidRPr="003E5DDE">
              <w:rPr>
                <w:rFonts w:asciiTheme="majorEastAsia" w:eastAsiaTheme="majorEastAsia" w:hAnsiTheme="majorEastAsia" w:cs="DFHeiStd-W3" w:hint="eastAsia"/>
                <w:kern w:val="0"/>
                <w:sz w:val="28"/>
                <w:szCs w:val="24"/>
              </w:rPr>
              <w:t>珮汝</w:t>
            </w:r>
            <w:proofErr w:type="gramEnd"/>
            <w:r w:rsidRPr="003E5DDE">
              <w:rPr>
                <w:rFonts w:asciiTheme="majorEastAsia" w:eastAsiaTheme="majorEastAsia" w:hAnsiTheme="majorEastAsia" w:cs="DFHeiStd-W3" w:hint="eastAsia"/>
                <w:kern w:val="0"/>
                <w:sz w:val="28"/>
                <w:szCs w:val="24"/>
              </w:rPr>
              <w:t>，以關懷土地與環境永續經營理念</w:t>
            </w:r>
            <w:r w:rsidRPr="003E5DDE">
              <w:rPr>
                <w:rFonts w:asciiTheme="majorEastAsia" w:eastAsiaTheme="majorEastAsia" w:hAnsiTheme="majorEastAsia" w:cs="DFHeiStd-W3"/>
                <w:kern w:val="0"/>
                <w:sz w:val="28"/>
                <w:szCs w:val="24"/>
              </w:rPr>
              <w:t>生產</w:t>
            </w:r>
            <w:r w:rsidRPr="003E5DDE">
              <w:rPr>
                <w:rFonts w:asciiTheme="majorEastAsia" w:eastAsiaTheme="majorEastAsia" w:hAnsiTheme="majorEastAsia" w:cs="DFHeiStd-W3" w:hint="eastAsia"/>
                <w:kern w:val="0"/>
                <w:sz w:val="28"/>
                <w:szCs w:val="24"/>
              </w:rPr>
              <w:t>安全的</w:t>
            </w:r>
            <w:r w:rsidRPr="003E5DDE">
              <w:rPr>
                <w:rFonts w:asciiTheme="majorEastAsia" w:eastAsiaTheme="majorEastAsia" w:hAnsiTheme="majorEastAsia" w:cs="DFHeiStd-W3"/>
                <w:kern w:val="0"/>
                <w:sz w:val="28"/>
                <w:szCs w:val="24"/>
              </w:rPr>
              <w:t>農作物，</w:t>
            </w:r>
            <w:r w:rsidRPr="003E5DDE">
              <w:rPr>
                <w:rFonts w:asciiTheme="majorEastAsia" w:eastAsiaTheme="majorEastAsia" w:hAnsiTheme="majorEastAsia" w:cs="DFHeiStd-W3" w:hint="eastAsia"/>
                <w:kern w:val="0"/>
                <w:sz w:val="28"/>
                <w:szCs w:val="24"/>
              </w:rPr>
              <w:t>並</w:t>
            </w:r>
            <w:r w:rsidRPr="003E5DDE">
              <w:rPr>
                <w:rFonts w:asciiTheme="majorEastAsia" w:eastAsiaTheme="majorEastAsia" w:hAnsiTheme="majorEastAsia" w:cs="DFHeiStd-W3"/>
                <w:kern w:val="0"/>
                <w:sz w:val="28"/>
                <w:szCs w:val="24"/>
              </w:rPr>
              <w:t>兼顧到</w:t>
            </w:r>
            <w:proofErr w:type="gramStart"/>
            <w:r w:rsidRPr="003E5DDE">
              <w:rPr>
                <w:rFonts w:asciiTheme="majorEastAsia" w:eastAsiaTheme="majorEastAsia" w:hAnsiTheme="majorEastAsia" w:cs="DFHeiStd-W3" w:hint="eastAsia"/>
                <w:kern w:val="0"/>
                <w:sz w:val="28"/>
                <w:szCs w:val="24"/>
              </w:rPr>
              <w:t>週</w:t>
            </w:r>
            <w:proofErr w:type="gramEnd"/>
            <w:r w:rsidRPr="003E5DDE">
              <w:rPr>
                <w:rFonts w:asciiTheme="majorEastAsia" w:eastAsiaTheme="majorEastAsia" w:hAnsiTheme="majorEastAsia" w:cs="DFHeiStd-W3"/>
                <w:kern w:val="0"/>
                <w:sz w:val="28"/>
                <w:szCs w:val="24"/>
              </w:rPr>
              <w:t>邊生物的棲息</w:t>
            </w:r>
            <w:r w:rsidRPr="003E5DDE">
              <w:rPr>
                <w:rFonts w:asciiTheme="majorEastAsia" w:eastAsiaTheme="majorEastAsia" w:hAnsiTheme="majorEastAsia" w:cs="DFHeiStd-W3" w:hint="eastAsia"/>
                <w:kern w:val="0"/>
                <w:sz w:val="28"/>
                <w:szCs w:val="24"/>
              </w:rPr>
              <w:t>與多樣性</w:t>
            </w:r>
            <w:r w:rsidRPr="003E5DDE">
              <w:rPr>
                <w:rFonts w:asciiTheme="majorEastAsia" w:eastAsiaTheme="majorEastAsia" w:hAnsiTheme="majorEastAsia" w:cs="DFHeiStd-W3"/>
                <w:kern w:val="0"/>
                <w:sz w:val="28"/>
                <w:szCs w:val="24"/>
              </w:rPr>
              <w:t>，</w:t>
            </w:r>
            <w:r w:rsidRPr="003E5DDE">
              <w:rPr>
                <w:rFonts w:asciiTheme="majorEastAsia" w:eastAsiaTheme="majorEastAsia" w:hAnsiTheme="majorEastAsia" w:cs="DFHeiStd-W3" w:hint="eastAsia"/>
                <w:kern w:val="0"/>
                <w:sz w:val="28"/>
                <w:szCs w:val="24"/>
              </w:rPr>
              <w:t>落實推動有機農業的實質意義。然而，女性想在以勞力為主的農業生存不容易，而能靠著農業闖出一片天的更是少之又少，她卻能以獨特的</w:t>
            </w:r>
            <w:proofErr w:type="gramStart"/>
            <w:r w:rsidRPr="003E5DDE">
              <w:rPr>
                <w:rFonts w:asciiTheme="majorEastAsia" w:eastAsiaTheme="majorEastAsia" w:hAnsiTheme="majorEastAsia" w:cs="DFHeiStd-W3" w:hint="eastAsia"/>
                <w:kern w:val="0"/>
                <w:sz w:val="28"/>
                <w:szCs w:val="24"/>
              </w:rPr>
              <w:t>女性柔力與</w:t>
            </w:r>
            <w:proofErr w:type="gramEnd"/>
            <w:r w:rsidRPr="003E5DDE">
              <w:rPr>
                <w:rFonts w:asciiTheme="majorEastAsia" w:eastAsiaTheme="majorEastAsia" w:hAnsiTheme="majorEastAsia" w:cs="DFHeiStd-W3" w:hint="eastAsia"/>
                <w:kern w:val="0"/>
                <w:sz w:val="28"/>
                <w:szCs w:val="24"/>
              </w:rPr>
              <w:t>堅韌毅力，讓經營的</w:t>
            </w:r>
            <w:r w:rsidRPr="00D151A2">
              <w:rPr>
                <w:rFonts w:asciiTheme="majorEastAsia" w:eastAsiaTheme="majorEastAsia" w:hAnsiTheme="majorEastAsia" w:cs="DFHeiStd-W3" w:hint="eastAsia"/>
                <w:b/>
                <w:kern w:val="0"/>
                <w:sz w:val="28"/>
                <w:szCs w:val="24"/>
              </w:rPr>
              <w:t>「伍百戶有機農場」</w:t>
            </w:r>
            <w:r w:rsidRPr="003E5DDE">
              <w:rPr>
                <w:rFonts w:asciiTheme="majorEastAsia" w:eastAsiaTheme="majorEastAsia" w:hAnsiTheme="majorEastAsia" w:cs="DFHeiStd-W3" w:hint="eastAsia"/>
                <w:kern w:val="0"/>
                <w:sz w:val="28"/>
                <w:szCs w:val="24"/>
              </w:rPr>
              <w:t>在</w:t>
            </w:r>
            <w:r w:rsidRPr="003E5DDE">
              <w:rPr>
                <w:rFonts w:asciiTheme="majorEastAsia" w:eastAsiaTheme="majorEastAsia" w:hAnsiTheme="majorEastAsia" w:cs="DFHeiStd-W3"/>
                <w:kern w:val="0"/>
                <w:sz w:val="28"/>
                <w:szCs w:val="24"/>
              </w:rPr>
              <w:t>2013</w:t>
            </w:r>
            <w:r w:rsidRPr="003E5DDE">
              <w:rPr>
                <w:rFonts w:asciiTheme="majorEastAsia" w:eastAsiaTheme="majorEastAsia" w:hAnsiTheme="majorEastAsia" w:cs="DFHeiStd-W3" w:hint="eastAsia"/>
                <w:kern w:val="0"/>
                <w:sz w:val="28"/>
                <w:szCs w:val="24"/>
              </w:rPr>
              <w:t>年營業額達到</w:t>
            </w:r>
            <w:r w:rsidRPr="003E5DDE">
              <w:rPr>
                <w:rFonts w:asciiTheme="majorEastAsia" w:eastAsiaTheme="majorEastAsia" w:hAnsiTheme="majorEastAsia" w:cs="DFHeiStd-W3"/>
                <w:kern w:val="0"/>
                <w:sz w:val="28"/>
                <w:szCs w:val="24"/>
              </w:rPr>
              <w:t>784</w:t>
            </w:r>
            <w:r w:rsidRPr="003E5DDE">
              <w:rPr>
                <w:rFonts w:asciiTheme="majorEastAsia" w:eastAsiaTheme="majorEastAsia" w:hAnsiTheme="majorEastAsia" w:cs="DFHeiStd-W3" w:hint="eastAsia"/>
                <w:kern w:val="0"/>
                <w:sz w:val="28"/>
                <w:szCs w:val="24"/>
              </w:rPr>
              <w:t>萬元，成績斐然令人刮目相看。</w:t>
            </w:r>
          </w:p>
        </w:tc>
      </w:tr>
      <w:tr w:rsidR="00D151A2" w:rsidRPr="00834F46" w:rsidTr="00396920">
        <w:tc>
          <w:tcPr>
            <w:tcW w:w="667" w:type="dxa"/>
            <w:vAlign w:val="center"/>
          </w:tcPr>
          <w:p w:rsidR="00D151A2" w:rsidRPr="00783599" w:rsidRDefault="00D151A2" w:rsidP="00783599">
            <w:pPr>
              <w:snapToGrid w:val="0"/>
              <w:spacing w:line="240" w:lineRule="atLeast"/>
              <w:jc w:val="center"/>
              <w:rPr>
                <w:rFonts w:asciiTheme="minorEastAsia" w:hAnsiTheme="minorEastAsia"/>
                <w:b/>
                <w:sz w:val="32"/>
                <w:szCs w:val="32"/>
              </w:rPr>
            </w:pPr>
            <w:r w:rsidRPr="00783599">
              <w:rPr>
                <w:rFonts w:asciiTheme="minorEastAsia" w:hAnsiTheme="minorEastAsia" w:cs="DFMingStd-W9" w:hint="eastAsia"/>
                <w:b/>
                <w:kern w:val="0"/>
                <w:sz w:val="32"/>
                <w:szCs w:val="32"/>
              </w:rPr>
              <w:t>邱清寬</w:t>
            </w:r>
          </w:p>
        </w:tc>
        <w:tc>
          <w:tcPr>
            <w:tcW w:w="1142" w:type="dxa"/>
            <w:vAlign w:val="center"/>
          </w:tcPr>
          <w:p w:rsidR="00D151A2" w:rsidRPr="00FB0C15" w:rsidRDefault="00D151A2" w:rsidP="00FB0C15">
            <w:pPr>
              <w:autoSpaceDE w:val="0"/>
              <w:autoSpaceDN w:val="0"/>
              <w:adjustRightInd w:val="0"/>
              <w:jc w:val="center"/>
              <w:rPr>
                <w:rFonts w:asciiTheme="majorEastAsia" w:eastAsiaTheme="majorEastAsia" w:hAnsiTheme="majorEastAsia" w:cs="DFHeiStd-W5"/>
                <w:b/>
                <w:kern w:val="0"/>
                <w:sz w:val="28"/>
                <w:szCs w:val="24"/>
              </w:rPr>
            </w:pPr>
            <w:r w:rsidRPr="00FB0C15">
              <w:rPr>
                <w:rFonts w:asciiTheme="majorEastAsia" w:eastAsiaTheme="majorEastAsia" w:hAnsiTheme="majorEastAsia" w:cs="DFHeiStd-W5" w:hint="eastAsia"/>
                <w:b/>
                <w:kern w:val="0"/>
                <w:sz w:val="28"/>
                <w:szCs w:val="24"/>
              </w:rPr>
              <w:t>農糧</w:t>
            </w:r>
          </w:p>
          <w:p w:rsidR="00D151A2" w:rsidRPr="00FB0C15" w:rsidRDefault="00D151A2" w:rsidP="00FB0C15">
            <w:pPr>
              <w:autoSpaceDE w:val="0"/>
              <w:autoSpaceDN w:val="0"/>
              <w:adjustRightInd w:val="0"/>
              <w:jc w:val="center"/>
              <w:rPr>
                <w:rFonts w:asciiTheme="majorEastAsia" w:eastAsiaTheme="majorEastAsia" w:hAnsiTheme="majorEastAsia" w:cs="DFHeiStd-W5"/>
                <w:b/>
                <w:kern w:val="0"/>
                <w:sz w:val="28"/>
                <w:szCs w:val="24"/>
              </w:rPr>
            </w:pPr>
            <w:r w:rsidRPr="00FB0C15">
              <w:rPr>
                <w:rFonts w:asciiTheme="majorEastAsia" w:eastAsiaTheme="majorEastAsia" w:hAnsiTheme="majorEastAsia" w:cs="DFHeiStd-W5" w:hint="eastAsia"/>
                <w:b/>
                <w:kern w:val="0"/>
                <w:sz w:val="28"/>
                <w:szCs w:val="24"/>
              </w:rPr>
              <w:t>(蔬菜)</w:t>
            </w:r>
          </w:p>
        </w:tc>
        <w:tc>
          <w:tcPr>
            <w:tcW w:w="1560" w:type="dxa"/>
            <w:vAlign w:val="center"/>
          </w:tcPr>
          <w:p w:rsidR="00D151A2" w:rsidRPr="003E5DDE" w:rsidRDefault="00D151A2" w:rsidP="00FB0C15">
            <w:pPr>
              <w:pStyle w:val="a8"/>
              <w:numPr>
                <w:ilvl w:val="0"/>
                <w:numId w:val="4"/>
              </w:numPr>
              <w:snapToGrid w:val="0"/>
              <w:spacing w:line="240" w:lineRule="atLeast"/>
              <w:ind w:leftChars="0"/>
              <w:jc w:val="both"/>
              <w:rPr>
                <w:rFonts w:asciiTheme="majorEastAsia" w:eastAsiaTheme="majorEastAsia" w:hAnsiTheme="majorEastAsia" w:cs="新細明體"/>
                <w:b/>
                <w:color w:val="000000"/>
                <w:sz w:val="28"/>
                <w:szCs w:val="28"/>
              </w:rPr>
            </w:pPr>
            <w:r w:rsidRPr="003E5DDE">
              <w:rPr>
                <w:rFonts w:asciiTheme="majorEastAsia" w:eastAsiaTheme="majorEastAsia" w:hAnsiTheme="majorEastAsia" w:hint="eastAsia"/>
                <w:b/>
                <w:color w:val="000000"/>
                <w:sz w:val="28"/>
                <w:szCs w:val="28"/>
              </w:rPr>
              <w:t>桃園縣</w:t>
            </w:r>
          </w:p>
          <w:p w:rsidR="00D151A2" w:rsidRPr="003E5DDE" w:rsidRDefault="00D151A2" w:rsidP="00FB0C15">
            <w:pPr>
              <w:pStyle w:val="a8"/>
              <w:numPr>
                <w:ilvl w:val="0"/>
                <w:numId w:val="4"/>
              </w:numPr>
              <w:snapToGrid w:val="0"/>
              <w:spacing w:line="240" w:lineRule="atLeast"/>
              <w:ind w:leftChars="0"/>
              <w:jc w:val="both"/>
              <w:rPr>
                <w:rFonts w:asciiTheme="majorEastAsia" w:eastAsiaTheme="majorEastAsia" w:hAnsiTheme="majorEastAsia" w:cs="新細明體"/>
                <w:color w:val="000000"/>
                <w:sz w:val="28"/>
                <w:szCs w:val="28"/>
              </w:rPr>
            </w:pPr>
            <w:r w:rsidRPr="003E5DDE">
              <w:rPr>
                <w:rFonts w:asciiTheme="majorEastAsia" w:eastAsiaTheme="majorEastAsia" w:hAnsiTheme="majorEastAsia" w:cs="新細明體" w:hint="eastAsia"/>
                <w:color w:val="000000"/>
                <w:sz w:val="28"/>
                <w:szCs w:val="28"/>
              </w:rPr>
              <w:t>桃園縣八德市蔬菜產銷班第6班</w:t>
            </w:r>
          </w:p>
        </w:tc>
        <w:tc>
          <w:tcPr>
            <w:tcW w:w="7313" w:type="dxa"/>
          </w:tcPr>
          <w:p w:rsidR="00D151A2" w:rsidRPr="00783599" w:rsidRDefault="00D151A2" w:rsidP="003E5DDE">
            <w:pPr>
              <w:autoSpaceDE w:val="0"/>
              <w:autoSpaceDN w:val="0"/>
              <w:adjustRightInd w:val="0"/>
              <w:snapToGrid w:val="0"/>
              <w:spacing w:line="240" w:lineRule="atLeast"/>
              <w:rPr>
                <w:rFonts w:asciiTheme="majorEastAsia" w:eastAsiaTheme="majorEastAsia" w:hAnsiTheme="majorEastAsia" w:cs="DFHeiStd-W5"/>
                <w:b/>
                <w:kern w:val="0"/>
                <w:sz w:val="28"/>
                <w:szCs w:val="24"/>
              </w:rPr>
            </w:pPr>
            <w:r w:rsidRPr="00783599">
              <w:rPr>
                <w:rFonts w:asciiTheme="majorEastAsia" w:eastAsiaTheme="majorEastAsia" w:hAnsiTheme="majorEastAsia" w:cs="DFHeiStd-W5" w:hint="eastAsia"/>
                <w:b/>
                <w:kern w:val="0"/>
                <w:sz w:val="28"/>
                <w:szCs w:val="24"/>
              </w:rPr>
              <w:t>資訊化農業新典範</w:t>
            </w:r>
          </w:p>
          <w:p w:rsidR="00D151A2" w:rsidRPr="00834F46" w:rsidRDefault="00D151A2" w:rsidP="00B335A7">
            <w:pPr>
              <w:autoSpaceDE w:val="0"/>
              <w:autoSpaceDN w:val="0"/>
              <w:adjustRightInd w:val="0"/>
              <w:snapToGrid w:val="0"/>
              <w:spacing w:beforeLines="25" w:afterLines="25" w:line="240" w:lineRule="atLeast"/>
              <w:rPr>
                <w:rFonts w:asciiTheme="majorEastAsia" w:eastAsiaTheme="majorEastAsia" w:hAnsiTheme="majorEastAsia"/>
                <w:szCs w:val="24"/>
              </w:rPr>
            </w:pPr>
            <w:r w:rsidRPr="003E5DDE">
              <w:rPr>
                <w:rFonts w:asciiTheme="majorEastAsia" w:eastAsiaTheme="majorEastAsia" w:hAnsiTheme="majorEastAsia" w:cs="DFHeiStd-W3" w:hint="eastAsia"/>
                <w:kern w:val="0"/>
                <w:sz w:val="28"/>
                <w:szCs w:val="24"/>
              </w:rPr>
              <w:t>結合兩代人的特長，邱清寬突破傳統思維，以提高「食的安全」為己志，從友善土地概念出發，搭建溫室落實蔬果有機種植與產銷履歷，紫外線殺菌提高食用安全，持續開發新品種，追求各種美好的可能。近幾年更利用電子商務軟體輔助，</w:t>
            </w:r>
            <w:r w:rsidRPr="00D151A2">
              <w:rPr>
                <w:rFonts w:asciiTheme="majorEastAsia" w:eastAsiaTheme="majorEastAsia" w:hAnsiTheme="majorEastAsia" w:cs="DFHeiStd-W3" w:hint="eastAsia"/>
                <w:b/>
                <w:kern w:val="0"/>
                <w:sz w:val="28"/>
                <w:szCs w:val="24"/>
              </w:rPr>
              <w:t>導入企業</w:t>
            </w:r>
            <w:r w:rsidRPr="00D151A2">
              <w:rPr>
                <w:rFonts w:asciiTheme="majorEastAsia" w:eastAsiaTheme="majorEastAsia" w:hAnsiTheme="majorEastAsia" w:cs="DFHeiStd-W3"/>
                <w:b/>
                <w:kern w:val="0"/>
                <w:sz w:val="28"/>
                <w:szCs w:val="24"/>
              </w:rPr>
              <w:t>ERP</w:t>
            </w:r>
            <w:r w:rsidRPr="00D151A2">
              <w:rPr>
                <w:rFonts w:asciiTheme="majorEastAsia" w:eastAsiaTheme="majorEastAsia" w:hAnsiTheme="majorEastAsia" w:cs="DFHeiStd-W3" w:hint="eastAsia"/>
                <w:b/>
                <w:kern w:val="0"/>
                <w:sz w:val="28"/>
                <w:szCs w:val="24"/>
              </w:rPr>
              <w:t>概念</w:t>
            </w:r>
            <w:r w:rsidRPr="003E5DDE">
              <w:rPr>
                <w:rFonts w:asciiTheme="majorEastAsia" w:eastAsiaTheme="majorEastAsia" w:hAnsiTheme="majorEastAsia" w:cs="DFHeiStd-W3" w:hint="eastAsia"/>
                <w:kern w:val="0"/>
                <w:sz w:val="28"/>
                <w:szCs w:val="24"/>
              </w:rPr>
              <w:t>，依據季節變化、企業需求精</w:t>
            </w:r>
            <w:proofErr w:type="gramStart"/>
            <w:r w:rsidR="00396920">
              <w:rPr>
                <w:rFonts w:asciiTheme="majorEastAsia" w:eastAsiaTheme="majorEastAsia" w:hAnsiTheme="majorEastAsia" w:cs="DFHeiStd-W3" w:hint="eastAsia"/>
                <w:kern w:val="0"/>
                <w:sz w:val="28"/>
                <w:szCs w:val="24"/>
              </w:rPr>
              <w:t>準</w:t>
            </w:r>
            <w:proofErr w:type="gramEnd"/>
            <w:r w:rsidRPr="003E5DDE">
              <w:rPr>
                <w:rFonts w:asciiTheme="majorEastAsia" w:eastAsiaTheme="majorEastAsia" w:hAnsiTheme="majorEastAsia" w:cs="DFHeiStd-W3" w:hint="eastAsia"/>
                <w:kern w:val="0"/>
                <w:sz w:val="28"/>
                <w:szCs w:val="24"/>
              </w:rPr>
              <w:t>維持產量，</w:t>
            </w:r>
            <w:r w:rsidRPr="00D151A2">
              <w:rPr>
                <w:rFonts w:asciiTheme="majorEastAsia" w:eastAsiaTheme="majorEastAsia" w:hAnsiTheme="majorEastAsia" w:cs="DFHeiStd-W3" w:hint="eastAsia"/>
                <w:b/>
                <w:kern w:val="0"/>
                <w:sz w:val="28"/>
                <w:szCs w:val="24"/>
              </w:rPr>
              <w:t>「穩定供貨」</w:t>
            </w:r>
            <w:r w:rsidRPr="003E5DDE">
              <w:rPr>
                <w:rFonts w:asciiTheme="majorEastAsia" w:eastAsiaTheme="majorEastAsia" w:hAnsiTheme="majorEastAsia" w:cs="DFHeiStd-W3" w:hint="eastAsia"/>
                <w:kern w:val="0"/>
                <w:sz w:val="28"/>
                <w:szCs w:val="24"/>
              </w:rPr>
              <w:t>好口碑獲得國際知名餐廳推崇。</w:t>
            </w:r>
          </w:p>
        </w:tc>
      </w:tr>
      <w:tr w:rsidR="00D151A2" w:rsidRPr="00834F46" w:rsidTr="00396920">
        <w:trPr>
          <w:trHeight w:val="1818"/>
        </w:trPr>
        <w:tc>
          <w:tcPr>
            <w:tcW w:w="667" w:type="dxa"/>
            <w:vAlign w:val="center"/>
          </w:tcPr>
          <w:p w:rsidR="00D151A2" w:rsidRPr="00783599" w:rsidRDefault="00D151A2" w:rsidP="00783599">
            <w:pPr>
              <w:snapToGrid w:val="0"/>
              <w:spacing w:line="240" w:lineRule="atLeast"/>
              <w:jc w:val="center"/>
              <w:rPr>
                <w:rFonts w:asciiTheme="minorEastAsia" w:hAnsiTheme="minorEastAsia"/>
                <w:b/>
                <w:sz w:val="32"/>
                <w:szCs w:val="32"/>
              </w:rPr>
            </w:pPr>
            <w:r w:rsidRPr="00783599">
              <w:rPr>
                <w:rFonts w:asciiTheme="minorEastAsia" w:hAnsiTheme="minorEastAsia" w:cs="DFMingStd-W9" w:hint="eastAsia"/>
                <w:b/>
                <w:kern w:val="0"/>
                <w:sz w:val="32"/>
                <w:szCs w:val="32"/>
              </w:rPr>
              <w:t>鄒騰有</w:t>
            </w:r>
          </w:p>
        </w:tc>
        <w:tc>
          <w:tcPr>
            <w:tcW w:w="1142" w:type="dxa"/>
            <w:tcBorders>
              <w:bottom w:val="single" w:sz="4" w:space="0" w:color="000000" w:themeColor="text1"/>
            </w:tcBorders>
            <w:vAlign w:val="center"/>
          </w:tcPr>
          <w:p w:rsidR="00D151A2" w:rsidRPr="00FB0C15" w:rsidRDefault="00D151A2" w:rsidP="00FB0C15">
            <w:pPr>
              <w:autoSpaceDE w:val="0"/>
              <w:autoSpaceDN w:val="0"/>
              <w:adjustRightInd w:val="0"/>
              <w:jc w:val="center"/>
              <w:rPr>
                <w:rFonts w:asciiTheme="majorEastAsia" w:eastAsiaTheme="majorEastAsia" w:hAnsiTheme="majorEastAsia" w:cs="DFHeiStd-W5"/>
                <w:b/>
                <w:kern w:val="0"/>
                <w:sz w:val="28"/>
                <w:szCs w:val="24"/>
              </w:rPr>
            </w:pPr>
            <w:r w:rsidRPr="00FB0C15">
              <w:rPr>
                <w:rFonts w:asciiTheme="majorEastAsia" w:eastAsiaTheme="majorEastAsia" w:hAnsiTheme="majorEastAsia" w:cs="DFHeiStd-W5" w:hint="eastAsia"/>
                <w:b/>
                <w:kern w:val="0"/>
                <w:sz w:val="28"/>
                <w:szCs w:val="24"/>
              </w:rPr>
              <w:t>農糧</w:t>
            </w:r>
          </w:p>
          <w:p w:rsidR="00D151A2" w:rsidRPr="00FB0C15" w:rsidRDefault="00D151A2" w:rsidP="00FB0C15">
            <w:pPr>
              <w:autoSpaceDE w:val="0"/>
              <w:autoSpaceDN w:val="0"/>
              <w:adjustRightInd w:val="0"/>
              <w:jc w:val="center"/>
              <w:rPr>
                <w:rFonts w:asciiTheme="majorEastAsia" w:eastAsiaTheme="majorEastAsia" w:hAnsiTheme="majorEastAsia" w:cs="DFHeiStd-W5"/>
                <w:b/>
                <w:kern w:val="0"/>
                <w:sz w:val="28"/>
                <w:szCs w:val="24"/>
              </w:rPr>
            </w:pPr>
            <w:r w:rsidRPr="00FB0C15">
              <w:rPr>
                <w:rFonts w:asciiTheme="majorEastAsia" w:eastAsiaTheme="majorEastAsia" w:hAnsiTheme="majorEastAsia" w:cs="DFHeiStd-W5" w:hint="eastAsia"/>
                <w:b/>
                <w:kern w:val="0"/>
                <w:sz w:val="28"/>
                <w:szCs w:val="24"/>
              </w:rPr>
              <w:t>(茶葉)</w:t>
            </w:r>
          </w:p>
        </w:tc>
        <w:tc>
          <w:tcPr>
            <w:tcW w:w="1560" w:type="dxa"/>
            <w:vAlign w:val="center"/>
          </w:tcPr>
          <w:p w:rsidR="00D151A2" w:rsidRPr="003E5DDE" w:rsidRDefault="00D151A2" w:rsidP="00FB0C15">
            <w:pPr>
              <w:pStyle w:val="a8"/>
              <w:numPr>
                <w:ilvl w:val="0"/>
                <w:numId w:val="4"/>
              </w:numPr>
              <w:snapToGrid w:val="0"/>
              <w:spacing w:line="240" w:lineRule="atLeast"/>
              <w:ind w:leftChars="0"/>
              <w:jc w:val="both"/>
              <w:rPr>
                <w:rFonts w:asciiTheme="majorEastAsia" w:eastAsiaTheme="majorEastAsia" w:hAnsiTheme="majorEastAsia" w:cs="新細明體"/>
                <w:b/>
                <w:color w:val="000000"/>
                <w:sz w:val="28"/>
                <w:szCs w:val="28"/>
              </w:rPr>
            </w:pPr>
            <w:r w:rsidRPr="003E5DDE">
              <w:rPr>
                <w:rFonts w:asciiTheme="majorEastAsia" w:eastAsiaTheme="majorEastAsia" w:hAnsiTheme="majorEastAsia" w:hint="eastAsia"/>
                <w:b/>
                <w:color w:val="000000"/>
                <w:sz w:val="28"/>
                <w:szCs w:val="28"/>
              </w:rPr>
              <w:t>南投縣</w:t>
            </w:r>
          </w:p>
          <w:p w:rsidR="00D151A2" w:rsidRPr="003E5DDE" w:rsidRDefault="00D151A2" w:rsidP="00FB0C15">
            <w:pPr>
              <w:pStyle w:val="a8"/>
              <w:numPr>
                <w:ilvl w:val="0"/>
                <w:numId w:val="4"/>
              </w:numPr>
              <w:snapToGrid w:val="0"/>
              <w:spacing w:line="240" w:lineRule="atLeast"/>
              <w:ind w:leftChars="0"/>
              <w:jc w:val="both"/>
              <w:rPr>
                <w:rFonts w:asciiTheme="majorEastAsia" w:eastAsiaTheme="majorEastAsia" w:hAnsiTheme="majorEastAsia" w:cs="新細明體"/>
                <w:color w:val="000000"/>
                <w:sz w:val="28"/>
                <w:szCs w:val="28"/>
              </w:rPr>
            </w:pPr>
            <w:r w:rsidRPr="003E5DDE">
              <w:rPr>
                <w:rFonts w:asciiTheme="majorEastAsia" w:eastAsiaTheme="majorEastAsia" w:hAnsiTheme="majorEastAsia" w:cs="新細明體" w:hint="eastAsia"/>
                <w:color w:val="000000"/>
                <w:sz w:val="28"/>
                <w:szCs w:val="28"/>
              </w:rPr>
              <w:t>南投縣仁愛鄉特用作物第16班</w:t>
            </w:r>
          </w:p>
        </w:tc>
        <w:tc>
          <w:tcPr>
            <w:tcW w:w="7313" w:type="dxa"/>
          </w:tcPr>
          <w:p w:rsidR="00D151A2" w:rsidRPr="00783599" w:rsidRDefault="00D151A2" w:rsidP="003E5DDE">
            <w:pPr>
              <w:autoSpaceDE w:val="0"/>
              <w:autoSpaceDN w:val="0"/>
              <w:adjustRightInd w:val="0"/>
              <w:snapToGrid w:val="0"/>
              <w:spacing w:line="240" w:lineRule="atLeast"/>
              <w:rPr>
                <w:rFonts w:asciiTheme="majorEastAsia" w:eastAsiaTheme="majorEastAsia" w:hAnsiTheme="majorEastAsia" w:cs="DFHeiStd-W5"/>
                <w:b/>
                <w:kern w:val="0"/>
                <w:sz w:val="28"/>
                <w:szCs w:val="24"/>
              </w:rPr>
            </w:pPr>
            <w:r w:rsidRPr="00783599">
              <w:rPr>
                <w:rFonts w:asciiTheme="majorEastAsia" w:eastAsiaTheme="majorEastAsia" w:hAnsiTheme="majorEastAsia" w:cs="DFHeiStd-W5" w:hint="eastAsia"/>
                <w:b/>
                <w:kern w:val="0"/>
                <w:sz w:val="28"/>
                <w:szCs w:val="24"/>
              </w:rPr>
              <w:t>青春正盛的優質茶農</w:t>
            </w:r>
          </w:p>
          <w:p w:rsidR="00D151A2" w:rsidRPr="00834F46" w:rsidRDefault="00D151A2" w:rsidP="00B335A7">
            <w:pPr>
              <w:autoSpaceDE w:val="0"/>
              <w:autoSpaceDN w:val="0"/>
              <w:adjustRightInd w:val="0"/>
              <w:snapToGrid w:val="0"/>
              <w:spacing w:beforeLines="25" w:afterLines="25" w:line="240" w:lineRule="atLeast"/>
              <w:rPr>
                <w:rFonts w:asciiTheme="majorEastAsia" w:eastAsiaTheme="majorEastAsia" w:hAnsiTheme="majorEastAsia"/>
                <w:szCs w:val="24"/>
              </w:rPr>
            </w:pPr>
            <w:r w:rsidRPr="003E5DDE">
              <w:rPr>
                <w:rFonts w:asciiTheme="majorEastAsia" w:eastAsiaTheme="majorEastAsia" w:hAnsiTheme="majorEastAsia" w:cs="DFHeiStd-W3" w:hint="eastAsia"/>
                <w:kern w:val="0"/>
                <w:sz w:val="28"/>
                <w:szCs w:val="24"/>
              </w:rPr>
              <w:t>十幾歲就入山深耕，大騰茶園二代傳人鄒騰有，從茶園管理開始到後端的</w:t>
            </w:r>
            <w:proofErr w:type="gramStart"/>
            <w:r w:rsidRPr="003E5DDE">
              <w:rPr>
                <w:rFonts w:asciiTheme="majorEastAsia" w:eastAsiaTheme="majorEastAsia" w:hAnsiTheme="majorEastAsia" w:cs="DFHeiStd-W3" w:hint="eastAsia"/>
                <w:kern w:val="0"/>
                <w:sz w:val="28"/>
                <w:szCs w:val="24"/>
              </w:rPr>
              <w:t>焙</w:t>
            </w:r>
            <w:proofErr w:type="gramEnd"/>
            <w:r w:rsidRPr="003E5DDE">
              <w:rPr>
                <w:rFonts w:asciiTheme="majorEastAsia" w:eastAsiaTheme="majorEastAsia" w:hAnsiTheme="majorEastAsia" w:cs="DFHeiStd-W3" w:hint="eastAsia"/>
                <w:kern w:val="0"/>
                <w:sz w:val="28"/>
                <w:szCs w:val="24"/>
              </w:rPr>
              <w:t>茶與行銷，都親力親為，從中慢慢去領會精髓。他</w:t>
            </w:r>
            <w:r w:rsidRPr="00D151A2">
              <w:rPr>
                <w:rFonts w:asciiTheme="majorEastAsia" w:eastAsiaTheme="majorEastAsia" w:hAnsiTheme="majorEastAsia" w:cs="DFHeiStd-W3" w:hint="eastAsia"/>
                <w:b/>
                <w:kern w:val="0"/>
                <w:sz w:val="28"/>
                <w:szCs w:val="24"/>
              </w:rPr>
              <w:t>創新研發球型香檳紅烏龍、高山美人茶</w:t>
            </w:r>
            <w:r w:rsidRPr="003E5DDE">
              <w:rPr>
                <w:rFonts w:asciiTheme="majorEastAsia" w:eastAsiaTheme="majorEastAsia" w:hAnsiTheme="majorEastAsia" w:cs="DFHeiStd-W3" w:hint="eastAsia"/>
                <w:kern w:val="0"/>
                <w:sz w:val="28"/>
                <w:szCs w:val="24"/>
              </w:rPr>
              <w:t>，提升附加價值，並導入企業經營理念，</w:t>
            </w:r>
            <w:r w:rsidRPr="00D151A2">
              <w:rPr>
                <w:rFonts w:asciiTheme="majorEastAsia" w:eastAsiaTheme="majorEastAsia" w:hAnsiTheme="majorEastAsia" w:cs="DFHeiStd-W3" w:hint="eastAsia"/>
                <w:b/>
                <w:kern w:val="0"/>
                <w:sz w:val="28"/>
                <w:szCs w:val="24"/>
              </w:rPr>
              <w:t>建立自有品牌、茶園</w:t>
            </w:r>
            <w:r w:rsidRPr="00D151A2">
              <w:rPr>
                <w:rFonts w:asciiTheme="majorEastAsia" w:eastAsiaTheme="majorEastAsia" w:hAnsiTheme="majorEastAsia" w:cs="DFHeiStd-W3"/>
                <w:b/>
                <w:kern w:val="0"/>
                <w:sz w:val="28"/>
                <w:szCs w:val="24"/>
              </w:rPr>
              <w:t>CIS</w:t>
            </w:r>
            <w:r w:rsidRPr="00D151A2">
              <w:rPr>
                <w:rFonts w:asciiTheme="majorEastAsia" w:eastAsiaTheme="majorEastAsia" w:hAnsiTheme="majorEastAsia" w:cs="DFHeiStd-W3" w:hint="eastAsia"/>
                <w:b/>
                <w:kern w:val="0"/>
                <w:sz w:val="28"/>
                <w:szCs w:val="24"/>
              </w:rPr>
              <w:t>識別系統</w:t>
            </w:r>
            <w:r w:rsidRPr="003E5DDE">
              <w:rPr>
                <w:rFonts w:asciiTheme="majorEastAsia" w:eastAsiaTheme="majorEastAsia" w:hAnsiTheme="majorEastAsia" w:cs="DFHeiStd-W3" w:hint="eastAsia"/>
                <w:kern w:val="0"/>
                <w:sz w:val="28"/>
                <w:szCs w:val="24"/>
              </w:rPr>
              <w:t>，茶品暢銷國內外，繁榮原鄉經濟，吸引原住民青年返鄉打拼。</w:t>
            </w:r>
          </w:p>
        </w:tc>
      </w:tr>
      <w:tr w:rsidR="00D151A2" w:rsidRPr="00834F46" w:rsidTr="00396920">
        <w:tc>
          <w:tcPr>
            <w:tcW w:w="667" w:type="dxa"/>
            <w:vAlign w:val="center"/>
          </w:tcPr>
          <w:p w:rsidR="00D151A2" w:rsidRPr="00783599" w:rsidRDefault="00D151A2" w:rsidP="00783599">
            <w:pPr>
              <w:snapToGrid w:val="0"/>
              <w:spacing w:line="240" w:lineRule="atLeast"/>
              <w:jc w:val="center"/>
              <w:rPr>
                <w:rFonts w:asciiTheme="minorEastAsia" w:hAnsiTheme="minorEastAsia"/>
                <w:b/>
                <w:sz w:val="32"/>
                <w:szCs w:val="32"/>
              </w:rPr>
            </w:pPr>
            <w:proofErr w:type="gramStart"/>
            <w:r w:rsidRPr="00783599">
              <w:rPr>
                <w:rFonts w:asciiTheme="minorEastAsia" w:hAnsiTheme="minorEastAsia" w:cs="DFMingStd-W9" w:hint="eastAsia"/>
                <w:b/>
                <w:kern w:val="0"/>
                <w:sz w:val="32"/>
                <w:szCs w:val="32"/>
              </w:rPr>
              <w:t>蘇鵬</w:t>
            </w:r>
            <w:proofErr w:type="gramEnd"/>
          </w:p>
        </w:tc>
        <w:tc>
          <w:tcPr>
            <w:tcW w:w="1142" w:type="dxa"/>
            <w:shd w:val="clear" w:color="auto" w:fill="FDE9D9" w:themeFill="accent6" w:themeFillTint="33"/>
            <w:vAlign w:val="center"/>
          </w:tcPr>
          <w:p w:rsidR="00D151A2" w:rsidRPr="00D151A2" w:rsidRDefault="00D151A2" w:rsidP="00FB0C15">
            <w:pPr>
              <w:autoSpaceDE w:val="0"/>
              <w:autoSpaceDN w:val="0"/>
              <w:adjustRightInd w:val="0"/>
              <w:jc w:val="center"/>
              <w:rPr>
                <w:rFonts w:asciiTheme="majorEastAsia" w:eastAsiaTheme="majorEastAsia" w:hAnsiTheme="majorEastAsia" w:cs="DFHeiStd-W5"/>
                <w:b/>
                <w:color w:val="FF0000"/>
                <w:kern w:val="0"/>
                <w:sz w:val="28"/>
                <w:szCs w:val="24"/>
              </w:rPr>
            </w:pPr>
            <w:r w:rsidRPr="00D151A2">
              <w:rPr>
                <w:rFonts w:asciiTheme="majorEastAsia" w:eastAsiaTheme="majorEastAsia" w:hAnsiTheme="majorEastAsia" w:cs="DFHeiStd-W5" w:hint="eastAsia"/>
                <w:b/>
                <w:color w:val="FF0000"/>
                <w:kern w:val="0"/>
                <w:sz w:val="28"/>
                <w:szCs w:val="24"/>
              </w:rPr>
              <w:t>畜牧</w:t>
            </w:r>
          </w:p>
          <w:p w:rsidR="00D151A2" w:rsidRPr="00D151A2" w:rsidRDefault="00D151A2" w:rsidP="00FB0C15">
            <w:pPr>
              <w:autoSpaceDE w:val="0"/>
              <w:autoSpaceDN w:val="0"/>
              <w:adjustRightInd w:val="0"/>
              <w:jc w:val="center"/>
              <w:rPr>
                <w:rFonts w:asciiTheme="majorEastAsia" w:eastAsiaTheme="majorEastAsia" w:hAnsiTheme="majorEastAsia" w:cs="DFHeiStd-W5"/>
                <w:b/>
                <w:color w:val="0000CC"/>
                <w:kern w:val="0"/>
                <w:sz w:val="28"/>
                <w:szCs w:val="24"/>
              </w:rPr>
            </w:pPr>
            <w:r w:rsidRPr="00D151A2">
              <w:rPr>
                <w:rFonts w:asciiTheme="majorEastAsia" w:eastAsiaTheme="majorEastAsia" w:hAnsiTheme="majorEastAsia" w:cs="DFHeiStd-W5" w:hint="eastAsia"/>
                <w:b/>
                <w:color w:val="FF0000"/>
                <w:kern w:val="0"/>
                <w:sz w:val="28"/>
                <w:szCs w:val="24"/>
              </w:rPr>
              <w:t>(豬)</w:t>
            </w:r>
          </w:p>
        </w:tc>
        <w:tc>
          <w:tcPr>
            <w:tcW w:w="1560" w:type="dxa"/>
            <w:vAlign w:val="center"/>
          </w:tcPr>
          <w:p w:rsidR="00D151A2" w:rsidRPr="003E5DDE" w:rsidRDefault="00D151A2" w:rsidP="00FB0C15">
            <w:pPr>
              <w:pStyle w:val="a8"/>
              <w:numPr>
                <w:ilvl w:val="0"/>
                <w:numId w:val="4"/>
              </w:numPr>
              <w:snapToGrid w:val="0"/>
              <w:spacing w:line="240" w:lineRule="atLeast"/>
              <w:ind w:leftChars="0"/>
              <w:jc w:val="both"/>
              <w:rPr>
                <w:rFonts w:asciiTheme="majorEastAsia" w:eastAsiaTheme="majorEastAsia" w:hAnsiTheme="majorEastAsia" w:cs="新細明體"/>
                <w:b/>
                <w:color w:val="000000"/>
                <w:sz w:val="28"/>
                <w:szCs w:val="28"/>
              </w:rPr>
            </w:pPr>
            <w:r w:rsidRPr="003E5DDE">
              <w:rPr>
                <w:rFonts w:asciiTheme="majorEastAsia" w:eastAsiaTheme="majorEastAsia" w:hAnsiTheme="majorEastAsia" w:hint="eastAsia"/>
                <w:b/>
                <w:color w:val="000000"/>
                <w:sz w:val="28"/>
                <w:szCs w:val="28"/>
              </w:rPr>
              <w:t>屏東縣</w:t>
            </w:r>
          </w:p>
          <w:p w:rsidR="00D151A2" w:rsidRPr="003E5DDE" w:rsidRDefault="00D151A2" w:rsidP="00FB0C15">
            <w:pPr>
              <w:pStyle w:val="a8"/>
              <w:numPr>
                <w:ilvl w:val="0"/>
                <w:numId w:val="4"/>
              </w:numPr>
              <w:snapToGrid w:val="0"/>
              <w:spacing w:line="240" w:lineRule="atLeast"/>
              <w:ind w:leftChars="0"/>
              <w:jc w:val="both"/>
              <w:rPr>
                <w:rFonts w:asciiTheme="majorEastAsia" w:eastAsiaTheme="majorEastAsia" w:hAnsiTheme="majorEastAsia" w:cs="新細明體"/>
                <w:color w:val="000000"/>
                <w:sz w:val="28"/>
                <w:szCs w:val="28"/>
              </w:rPr>
            </w:pPr>
            <w:r w:rsidRPr="003E5DDE">
              <w:rPr>
                <w:rFonts w:asciiTheme="majorEastAsia" w:eastAsiaTheme="majorEastAsia" w:hAnsiTheme="majorEastAsia" w:cs="新細明體" w:hint="eastAsia"/>
                <w:color w:val="000000"/>
                <w:sz w:val="28"/>
                <w:szCs w:val="28"/>
              </w:rPr>
              <w:t>屏東縣麟洛鄉毛豬產銷班第1班</w:t>
            </w:r>
          </w:p>
        </w:tc>
        <w:tc>
          <w:tcPr>
            <w:tcW w:w="7313" w:type="dxa"/>
          </w:tcPr>
          <w:p w:rsidR="00D151A2" w:rsidRPr="00783599" w:rsidRDefault="00D151A2" w:rsidP="003E5DDE">
            <w:pPr>
              <w:autoSpaceDE w:val="0"/>
              <w:autoSpaceDN w:val="0"/>
              <w:adjustRightInd w:val="0"/>
              <w:snapToGrid w:val="0"/>
              <w:spacing w:line="240" w:lineRule="atLeast"/>
              <w:rPr>
                <w:rFonts w:asciiTheme="majorEastAsia" w:eastAsiaTheme="majorEastAsia" w:hAnsiTheme="majorEastAsia" w:cs="DFHeiStd-W5"/>
                <w:b/>
                <w:kern w:val="0"/>
                <w:sz w:val="28"/>
                <w:szCs w:val="24"/>
              </w:rPr>
            </w:pPr>
            <w:proofErr w:type="gramStart"/>
            <w:r w:rsidRPr="00783599">
              <w:rPr>
                <w:rFonts w:asciiTheme="majorEastAsia" w:eastAsiaTheme="majorEastAsia" w:hAnsiTheme="majorEastAsia" w:cs="DFHeiStd-W5" w:hint="eastAsia"/>
                <w:b/>
                <w:kern w:val="0"/>
                <w:sz w:val="28"/>
                <w:szCs w:val="24"/>
              </w:rPr>
              <w:t>找回養豬</w:t>
            </w:r>
            <w:proofErr w:type="gramEnd"/>
            <w:r w:rsidRPr="00783599">
              <w:rPr>
                <w:rFonts w:asciiTheme="majorEastAsia" w:eastAsiaTheme="majorEastAsia" w:hAnsiTheme="majorEastAsia" w:cs="DFHeiStd-W5" w:hint="eastAsia"/>
                <w:b/>
                <w:kern w:val="0"/>
                <w:sz w:val="28"/>
                <w:szCs w:val="24"/>
              </w:rPr>
              <w:t>業的尊嚴</w:t>
            </w:r>
          </w:p>
          <w:p w:rsidR="00D151A2" w:rsidRPr="00834F46" w:rsidRDefault="00D151A2" w:rsidP="00B335A7">
            <w:pPr>
              <w:autoSpaceDE w:val="0"/>
              <w:autoSpaceDN w:val="0"/>
              <w:adjustRightInd w:val="0"/>
              <w:snapToGrid w:val="0"/>
              <w:spacing w:beforeLines="25" w:afterLines="25" w:line="240" w:lineRule="atLeast"/>
              <w:rPr>
                <w:rFonts w:asciiTheme="majorEastAsia" w:eastAsiaTheme="majorEastAsia" w:hAnsiTheme="majorEastAsia"/>
                <w:szCs w:val="24"/>
              </w:rPr>
            </w:pPr>
            <w:r w:rsidRPr="003E5DDE">
              <w:rPr>
                <w:rFonts w:asciiTheme="majorEastAsia" w:eastAsiaTheme="majorEastAsia" w:hAnsiTheme="majorEastAsia" w:cs="DFHeiStd-W3" w:hint="eastAsia"/>
                <w:kern w:val="0"/>
                <w:sz w:val="28"/>
                <w:szCs w:val="24"/>
              </w:rPr>
              <w:t>從</w:t>
            </w:r>
            <w:r w:rsidRPr="003E5DDE">
              <w:rPr>
                <w:rFonts w:asciiTheme="majorEastAsia" w:eastAsiaTheme="majorEastAsia" w:hAnsiTheme="majorEastAsia" w:cs="DFHeiStd-W3"/>
                <w:kern w:val="0"/>
                <w:sz w:val="28"/>
                <w:szCs w:val="24"/>
              </w:rPr>
              <w:t>8</w:t>
            </w:r>
            <w:r w:rsidRPr="003E5DDE">
              <w:rPr>
                <w:rFonts w:asciiTheme="majorEastAsia" w:eastAsiaTheme="majorEastAsia" w:hAnsiTheme="majorEastAsia" w:cs="DFHeiStd-W3" w:hint="eastAsia"/>
                <w:kern w:val="0"/>
                <w:sz w:val="28"/>
                <w:szCs w:val="24"/>
              </w:rPr>
              <w:t>頭母豬養起，發展到現在養豬頭數</w:t>
            </w:r>
            <w:r w:rsidRPr="003E5DDE">
              <w:rPr>
                <w:rFonts w:asciiTheme="majorEastAsia" w:eastAsiaTheme="majorEastAsia" w:hAnsiTheme="majorEastAsia" w:cs="DFHeiStd-W3"/>
                <w:kern w:val="0"/>
                <w:sz w:val="28"/>
                <w:szCs w:val="24"/>
              </w:rPr>
              <w:t>2</w:t>
            </w:r>
            <w:r w:rsidRPr="003E5DDE">
              <w:rPr>
                <w:rFonts w:asciiTheme="majorEastAsia" w:eastAsiaTheme="majorEastAsia" w:hAnsiTheme="majorEastAsia" w:cs="DFHeiStd-W3" w:hint="eastAsia"/>
                <w:kern w:val="0"/>
                <w:sz w:val="28"/>
                <w:szCs w:val="24"/>
              </w:rPr>
              <w:t>萬</w:t>
            </w:r>
            <w:r w:rsidRPr="003E5DDE">
              <w:rPr>
                <w:rFonts w:asciiTheme="majorEastAsia" w:eastAsiaTheme="majorEastAsia" w:hAnsiTheme="majorEastAsia" w:cs="DFHeiStd-W3"/>
                <w:kern w:val="0"/>
                <w:sz w:val="28"/>
                <w:szCs w:val="24"/>
              </w:rPr>
              <w:t>5</w:t>
            </w:r>
            <w:r w:rsidRPr="003E5DDE">
              <w:rPr>
                <w:rFonts w:asciiTheme="majorEastAsia" w:eastAsiaTheme="majorEastAsia" w:hAnsiTheme="majorEastAsia" w:cs="DFHeiStd-W3" w:hint="eastAsia"/>
                <w:kern w:val="0"/>
                <w:sz w:val="28"/>
                <w:szCs w:val="24"/>
              </w:rPr>
              <w:t>千頭，</w:t>
            </w:r>
            <w:proofErr w:type="gramStart"/>
            <w:r w:rsidRPr="003E5DDE">
              <w:rPr>
                <w:rFonts w:asciiTheme="majorEastAsia" w:eastAsiaTheme="majorEastAsia" w:hAnsiTheme="majorEastAsia" w:cs="DFHeiStd-W3" w:hint="eastAsia"/>
                <w:kern w:val="0"/>
                <w:sz w:val="28"/>
                <w:szCs w:val="24"/>
              </w:rPr>
              <w:t>蘇鵬採用</w:t>
            </w:r>
            <w:proofErr w:type="gramEnd"/>
            <w:r w:rsidRPr="003E5DDE">
              <w:rPr>
                <w:rFonts w:asciiTheme="majorEastAsia" w:eastAsiaTheme="majorEastAsia" w:hAnsiTheme="majorEastAsia" w:cs="DFHeiStd-W3" w:hint="eastAsia"/>
                <w:kern w:val="0"/>
                <w:sz w:val="28"/>
                <w:szCs w:val="24"/>
              </w:rPr>
              <w:t>水</w:t>
            </w:r>
            <w:proofErr w:type="gramStart"/>
            <w:r w:rsidRPr="003E5DDE">
              <w:rPr>
                <w:rFonts w:asciiTheme="majorEastAsia" w:eastAsiaTheme="majorEastAsia" w:hAnsiTheme="majorEastAsia" w:cs="DFHeiStd-W3" w:hint="eastAsia"/>
                <w:kern w:val="0"/>
                <w:sz w:val="28"/>
                <w:szCs w:val="24"/>
              </w:rPr>
              <w:t>簾式控溫</w:t>
            </w:r>
            <w:proofErr w:type="gramEnd"/>
            <w:r w:rsidRPr="003E5DDE">
              <w:rPr>
                <w:rFonts w:asciiTheme="majorEastAsia" w:eastAsiaTheme="majorEastAsia" w:hAnsiTheme="majorEastAsia" w:cs="DFHeiStd-W3" w:hint="eastAsia"/>
                <w:kern w:val="0"/>
                <w:sz w:val="28"/>
                <w:szCs w:val="24"/>
              </w:rPr>
              <w:t>的全面防疫養豬場，養的豬會自己上廁所，還擁有身分證（</w:t>
            </w:r>
            <w:r w:rsidRPr="00D151A2">
              <w:rPr>
                <w:rFonts w:asciiTheme="majorEastAsia" w:eastAsiaTheme="majorEastAsia" w:hAnsiTheme="majorEastAsia" w:cs="DFHeiStd-W3" w:hint="eastAsia"/>
                <w:b/>
                <w:kern w:val="0"/>
                <w:sz w:val="28"/>
                <w:szCs w:val="24"/>
              </w:rPr>
              <w:t>生產履歷</w:t>
            </w:r>
            <w:r w:rsidRPr="003E5DDE">
              <w:rPr>
                <w:rFonts w:asciiTheme="majorEastAsia" w:eastAsiaTheme="majorEastAsia" w:hAnsiTheme="majorEastAsia" w:cs="DFHeiStd-W3" w:hint="eastAsia"/>
                <w:kern w:val="0"/>
                <w:sz w:val="28"/>
                <w:szCs w:val="24"/>
              </w:rPr>
              <w:t>），並設置</w:t>
            </w:r>
            <w:r w:rsidRPr="00D151A2">
              <w:rPr>
                <w:rFonts w:asciiTheme="majorEastAsia" w:eastAsiaTheme="majorEastAsia" w:hAnsiTheme="majorEastAsia" w:cs="DFHeiStd-W3" w:hint="eastAsia"/>
                <w:b/>
                <w:kern w:val="0"/>
                <w:sz w:val="28"/>
                <w:szCs w:val="24"/>
              </w:rPr>
              <w:t>全</w:t>
            </w:r>
            <w:proofErr w:type="gramStart"/>
            <w:r w:rsidRPr="00D151A2">
              <w:rPr>
                <w:rFonts w:asciiTheme="majorEastAsia" w:eastAsiaTheme="majorEastAsia" w:hAnsiTheme="majorEastAsia" w:cs="DFHeiStd-W3" w:hint="eastAsia"/>
                <w:b/>
                <w:kern w:val="0"/>
                <w:sz w:val="28"/>
                <w:szCs w:val="24"/>
              </w:rPr>
              <w:t>臺</w:t>
            </w:r>
            <w:proofErr w:type="gramEnd"/>
            <w:r w:rsidRPr="00D151A2">
              <w:rPr>
                <w:rFonts w:asciiTheme="majorEastAsia" w:eastAsiaTheme="majorEastAsia" w:hAnsiTheme="majorEastAsia" w:cs="DFHeiStd-W3" w:hint="eastAsia"/>
                <w:b/>
                <w:kern w:val="0"/>
                <w:sz w:val="28"/>
                <w:szCs w:val="24"/>
              </w:rPr>
              <w:t>最大規模廢水回收沼氣發電系統</w:t>
            </w:r>
            <w:r w:rsidRPr="003E5DDE">
              <w:rPr>
                <w:rFonts w:asciiTheme="majorEastAsia" w:eastAsiaTheme="majorEastAsia" w:hAnsiTheme="majorEastAsia" w:cs="DFHeiStd-W3" w:hint="eastAsia"/>
                <w:kern w:val="0"/>
                <w:sz w:val="28"/>
                <w:szCs w:val="24"/>
              </w:rPr>
              <w:t>，最近更設立</w:t>
            </w:r>
            <w:proofErr w:type="gramStart"/>
            <w:r w:rsidRPr="00D151A2">
              <w:rPr>
                <w:rFonts w:asciiTheme="majorEastAsia" w:eastAsiaTheme="majorEastAsia" w:hAnsiTheme="majorEastAsia" w:cs="DFHeiStd-W3" w:hint="eastAsia"/>
                <w:b/>
                <w:kern w:val="0"/>
                <w:sz w:val="28"/>
                <w:szCs w:val="24"/>
              </w:rPr>
              <w:t>肉品直營</w:t>
            </w:r>
            <w:proofErr w:type="gramEnd"/>
            <w:r w:rsidRPr="00D151A2">
              <w:rPr>
                <w:rFonts w:asciiTheme="majorEastAsia" w:eastAsiaTheme="majorEastAsia" w:hAnsiTheme="majorEastAsia" w:cs="DFHeiStd-W3" w:hint="eastAsia"/>
                <w:b/>
                <w:kern w:val="0"/>
                <w:sz w:val="28"/>
                <w:szCs w:val="24"/>
              </w:rPr>
              <w:t>門市</w:t>
            </w:r>
            <w:r w:rsidRPr="003E5DDE">
              <w:rPr>
                <w:rFonts w:asciiTheme="majorEastAsia" w:eastAsiaTheme="majorEastAsia" w:hAnsiTheme="majorEastAsia" w:cs="DFHeiStd-W3" w:hint="eastAsia"/>
                <w:kern w:val="0"/>
                <w:sz w:val="28"/>
                <w:szCs w:val="24"/>
              </w:rPr>
              <w:t>，「從農場到餐桌」全方位照顧消費者健康，榮獲神農獎，他最感到欣慰的是，找回了養豬產業的尊嚴。</w:t>
            </w:r>
          </w:p>
        </w:tc>
      </w:tr>
    </w:tbl>
    <w:p w:rsidR="00D151A2" w:rsidRDefault="00D151A2">
      <w:pPr>
        <w:widowControl/>
      </w:pPr>
    </w:p>
    <w:p w:rsidR="00396920" w:rsidRDefault="00396920" w:rsidP="00396920">
      <w:pPr>
        <w:autoSpaceDE w:val="0"/>
        <w:autoSpaceDN w:val="0"/>
        <w:adjustRightInd w:val="0"/>
        <w:snapToGrid w:val="0"/>
        <w:spacing w:line="240" w:lineRule="atLeast"/>
        <w:jc w:val="center"/>
        <w:rPr>
          <w:rFonts w:asciiTheme="majorEastAsia" w:eastAsiaTheme="majorEastAsia" w:hAnsiTheme="majorEastAsia" w:cs="DFHeiStd-W5"/>
          <w:b/>
          <w:kern w:val="0"/>
          <w:sz w:val="32"/>
          <w:szCs w:val="24"/>
        </w:rPr>
      </w:pPr>
      <w:r w:rsidRPr="00D151A2">
        <w:rPr>
          <w:rFonts w:asciiTheme="majorEastAsia" w:eastAsiaTheme="majorEastAsia" w:hAnsiTheme="majorEastAsia" w:cs="DFHeiStd-W5" w:hint="eastAsia"/>
          <w:b/>
          <w:kern w:val="0"/>
          <w:sz w:val="32"/>
          <w:szCs w:val="24"/>
        </w:rPr>
        <w:t>2015年模範農民得獎事蹟摘要</w:t>
      </w:r>
    </w:p>
    <w:tbl>
      <w:tblPr>
        <w:tblStyle w:val="a3"/>
        <w:tblW w:w="0" w:type="auto"/>
        <w:tblLook w:val="04A0"/>
      </w:tblPr>
      <w:tblGrid>
        <w:gridCol w:w="667"/>
        <w:gridCol w:w="1338"/>
        <w:gridCol w:w="1569"/>
        <w:gridCol w:w="7108"/>
      </w:tblGrid>
      <w:tr w:rsidR="00D151A2" w:rsidRPr="00834F46" w:rsidTr="00120E27">
        <w:trPr>
          <w:tblHeader/>
        </w:trPr>
        <w:tc>
          <w:tcPr>
            <w:tcW w:w="667" w:type="dxa"/>
            <w:vAlign w:val="center"/>
          </w:tcPr>
          <w:p w:rsidR="00D151A2" w:rsidRPr="00D151A2" w:rsidRDefault="00D151A2" w:rsidP="007A3E4F">
            <w:pPr>
              <w:autoSpaceDE w:val="0"/>
              <w:autoSpaceDN w:val="0"/>
              <w:adjustRightInd w:val="0"/>
              <w:snapToGrid w:val="0"/>
              <w:spacing w:line="240" w:lineRule="atLeast"/>
              <w:jc w:val="center"/>
              <w:rPr>
                <w:rFonts w:asciiTheme="minorEastAsia" w:hAnsiTheme="minorEastAsia" w:cs="DFMingStd-W9"/>
                <w:b/>
                <w:kern w:val="0"/>
                <w:sz w:val="32"/>
                <w:szCs w:val="32"/>
              </w:rPr>
            </w:pPr>
            <w:r w:rsidRPr="000269EE">
              <w:rPr>
                <w:rFonts w:asciiTheme="minorEastAsia" w:hAnsiTheme="minorEastAsia" w:cs="DFMingStd-W9" w:hint="eastAsia"/>
                <w:b/>
                <w:kern w:val="0"/>
                <w:szCs w:val="32"/>
              </w:rPr>
              <w:t>姓名</w:t>
            </w:r>
          </w:p>
        </w:tc>
        <w:tc>
          <w:tcPr>
            <w:tcW w:w="1338" w:type="dxa"/>
            <w:tcBorders>
              <w:bottom w:val="single" w:sz="4" w:space="0" w:color="000000" w:themeColor="text1"/>
            </w:tcBorders>
            <w:vAlign w:val="center"/>
          </w:tcPr>
          <w:p w:rsidR="00145DE0" w:rsidRDefault="00D151A2" w:rsidP="00145DE0">
            <w:pPr>
              <w:autoSpaceDE w:val="0"/>
              <w:autoSpaceDN w:val="0"/>
              <w:adjustRightInd w:val="0"/>
              <w:jc w:val="center"/>
              <w:rPr>
                <w:rFonts w:asciiTheme="majorEastAsia" w:eastAsiaTheme="majorEastAsia" w:hAnsiTheme="majorEastAsia" w:cs="DFHeiStd-W5"/>
                <w:b/>
                <w:kern w:val="0"/>
                <w:szCs w:val="24"/>
              </w:rPr>
            </w:pPr>
            <w:r w:rsidRPr="00FB0C15">
              <w:rPr>
                <w:rFonts w:asciiTheme="majorEastAsia" w:eastAsiaTheme="majorEastAsia" w:hAnsiTheme="majorEastAsia" w:cs="DFHeiStd-W5" w:hint="eastAsia"/>
                <w:b/>
                <w:kern w:val="0"/>
                <w:szCs w:val="24"/>
              </w:rPr>
              <w:t>產業別</w:t>
            </w:r>
          </w:p>
          <w:p w:rsidR="00D151A2" w:rsidRPr="00FB0C15" w:rsidRDefault="00145DE0" w:rsidP="00145DE0">
            <w:pPr>
              <w:autoSpaceDE w:val="0"/>
              <w:autoSpaceDN w:val="0"/>
              <w:adjustRightInd w:val="0"/>
              <w:jc w:val="center"/>
              <w:rPr>
                <w:rFonts w:asciiTheme="majorEastAsia" w:eastAsiaTheme="majorEastAsia" w:hAnsiTheme="majorEastAsia" w:cs="DFHeiStd-W5"/>
                <w:b/>
                <w:kern w:val="0"/>
                <w:sz w:val="28"/>
                <w:szCs w:val="24"/>
              </w:rPr>
            </w:pPr>
            <w:r>
              <w:rPr>
                <w:rFonts w:asciiTheme="majorEastAsia" w:eastAsiaTheme="majorEastAsia" w:hAnsiTheme="majorEastAsia" w:cs="DFHeiStd-W5" w:hint="eastAsia"/>
                <w:b/>
                <w:kern w:val="0"/>
                <w:szCs w:val="24"/>
              </w:rPr>
              <w:t>(</w:t>
            </w:r>
            <w:r w:rsidR="00D151A2" w:rsidRPr="00FB0C15">
              <w:rPr>
                <w:rFonts w:asciiTheme="majorEastAsia" w:eastAsiaTheme="majorEastAsia" w:hAnsiTheme="majorEastAsia" w:cs="DFHeiStd-W5" w:hint="eastAsia"/>
                <w:b/>
                <w:kern w:val="0"/>
                <w:szCs w:val="24"/>
              </w:rPr>
              <w:t>經營項目</w:t>
            </w:r>
            <w:r>
              <w:rPr>
                <w:rFonts w:asciiTheme="majorEastAsia" w:eastAsiaTheme="majorEastAsia" w:hAnsiTheme="majorEastAsia" w:cs="DFHeiStd-W5" w:hint="eastAsia"/>
                <w:b/>
                <w:kern w:val="0"/>
                <w:szCs w:val="24"/>
              </w:rPr>
              <w:t>)</w:t>
            </w:r>
          </w:p>
        </w:tc>
        <w:tc>
          <w:tcPr>
            <w:tcW w:w="1569" w:type="dxa"/>
            <w:vAlign w:val="center"/>
          </w:tcPr>
          <w:p w:rsidR="00D151A2" w:rsidRPr="00783599" w:rsidRDefault="00D151A2" w:rsidP="00145DE0">
            <w:pPr>
              <w:autoSpaceDE w:val="0"/>
              <w:autoSpaceDN w:val="0"/>
              <w:adjustRightInd w:val="0"/>
              <w:snapToGrid w:val="0"/>
              <w:spacing w:line="240" w:lineRule="atLeast"/>
              <w:jc w:val="both"/>
              <w:rPr>
                <w:rFonts w:asciiTheme="majorEastAsia" w:eastAsiaTheme="majorEastAsia" w:hAnsiTheme="majorEastAsia" w:cs="DFHeiStd-W5"/>
                <w:b/>
                <w:kern w:val="0"/>
                <w:szCs w:val="24"/>
              </w:rPr>
            </w:pPr>
            <w:r>
              <w:rPr>
                <w:rFonts w:asciiTheme="majorEastAsia" w:eastAsiaTheme="majorEastAsia" w:hAnsiTheme="majorEastAsia" w:cs="DFHeiStd-W5" w:hint="eastAsia"/>
                <w:b/>
                <w:kern w:val="0"/>
                <w:szCs w:val="24"/>
              </w:rPr>
              <w:t>縣市別/所屬農民組織</w:t>
            </w:r>
          </w:p>
        </w:tc>
        <w:tc>
          <w:tcPr>
            <w:tcW w:w="7108" w:type="dxa"/>
          </w:tcPr>
          <w:p w:rsidR="00D151A2" w:rsidRPr="00B11395" w:rsidRDefault="00D151A2" w:rsidP="000269EE">
            <w:pPr>
              <w:autoSpaceDE w:val="0"/>
              <w:autoSpaceDN w:val="0"/>
              <w:adjustRightInd w:val="0"/>
              <w:jc w:val="center"/>
              <w:rPr>
                <w:rFonts w:asciiTheme="majorEastAsia" w:eastAsiaTheme="majorEastAsia" w:hAnsiTheme="majorEastAsia" w:cs="DFHeiStd-W5"/>
                <w:b/>
                <w:kern w:val="0"/>
                <w:szCs w:val="24"/>
              </w:rPr>
            </w:pPr>
            <w:r w:rsidRPr="00FB0C15">
              <w:rPr>
                <w:rFonts w:hint="eastAsia"/>
                <w:b/>
                <w:sz w:val="32"/>
              </w:rPr>
              <w:t>事蹟摘要</w:t>
            </w:r>
          </w:p>
        </w:tc>
      </w:tr>
      <w:tr w:rsidR="00216D00" w:rsidRPr="00834F46" w:rsidTr="00D151A2">
        <w:trPr>
          <w:tblHeader/>
        </w:trPr>
        <w:tc>
          <w:tcPr>
            <w:tcW w:w="667" w:type="dxa"/>
            <w:vAlign w:val="center"/>
          </w:tcPr>
          <w:p w:rsidR="00216D00" w:rsidRPr="00D151A2" w:rsidRDefault="00216D00" w:rsidP="00396920">
            <w:pPr>
              <w:autoSpaceDE w:val="0"/>
              <w:autoSpaceDN w:val="0"/>
              <w:adjustRightInd w:val="0"/>
              <w:snapToGrid w:val="0"/>
              <w:spacing w:line="240" w:lineRule="atLeast"/>
              <w:jc w:val="center"/>
              <w:rPr>
                <w:rFonts w:asciiTheme="minorEastAsia" w:hAnsiTheme="minorEastAsia" w:cs="DFMingStd-W9"/>
                <w:b/>
                <w:kern w:val="0"/>
                <w:sz w:val="28"/>
                <w:szCs w:val="32"/>
              </w:rPr>
            </w:pPr>
            <w:r w:rsidRPr="00834F46">
              <w:rPr>
                <w:rFonts w:asciiTheme="majorEastAsia" w:eastAsiaTheme="majorEastAsia" w:hAnsiTheme="majorEastAsia" w:cs="DFMingStd-W9" w:hint="eastAsia"/>
                <w:kern w:val="0"/>
                <w:sz w:val="32"/>
                <w:szCs w:val="32"/>
              </w:rPr>
              <w:t>張志清</w:t>
            </w:r>
          </w:p>
        </w:tc>
        <w:tc>
          <w:tcPr>
            <w:tcW w:w="1338" w:type="dxa"/>
            <w:tcBorders>
              <w:bottom w:val="single" w:sz="4" w:space="0" w:color="000000" w:themeColor="text1"/>
            </w:tcBorders>
            <w:vAlign w:val="center"/>
          </w:tcPr>
          <w:p w:rsidR="00145DE0" w:rsidRPr="000269EE" w:rsidRDefault="00145DE0" w:rsidP="00145DE0">
            <w:pPr>
              <w:autoSpaceDE w:val="0"/>
              <w:autoSpaceDN w:val="0"/>
              <w:adjustRightInd w:val="0"/>
              <w:snapToGrid w:val="0"/>
              <w:spacing w:line="240" w:lineRule="atLeast"/>
              <w:jc w:val="center"/>
              <w:rPr>
                <w:rFonts w:asciiTheme="majorEastAsia" w:eastAsiaTheme="majorEastAsia" w:hAnsiTheme="majorEastAsia" w:cs="DFHeiStd-W5"/>
                <w:b/>
                <w:kern w:val="0"/>
                <w:sz w:val="28"/>
                <w:szCs w:val="24"/>
              </w:rPr>
            </w:pPr>
            <w:r w:rsidRPr="000269EE">
              <w:rPr>
                <w:rFonts w:asciiTheme="majorEastAsia" w:eastAsiaTheme="majorEastAsia" w:hAnsiTheme="majorEastAsia" w:cs="DFHeiStd-W5" w:hint="eastAsia"/>
                <w:b/>
                <w:kern w:val="0"/>
                <w:sz w:val="28"/>
                <w:szCs w:val="24"/>
              </w:rPr>
              <w:t>農糧</w:t>
            </w:r>
          </w:p>
          <w:p w:rsidR="00216D00" w:rsidRPr="000269EE" w:rsidRDefault="00145DE0" w:rsidP="00145DE0">
            <w:pPr>
              <w:autoSpaceDE w:val="0"/>
              <w:autoSpaceDN w:val="0"/>
              <w:adjustRightInd w:val="0"/>
              <w:snapToGrid w:val="0"/>
              <w:spacing w:line="240" w:lineRule="atLeast"/>
              <w:jc w:val="center"/>
              <w:rPr>
                <w:rFonts w:asciiTheme="majorEastAsia" w:eastAsiaTheme="majorEastAsia" w:hAnsiTheme="majorEastAsia" w:cs="DFHeiStd-W5"/>
                <w:b/>
                <w:kern w:val="0"/>
                <w:sz w:val="28"/>
                <w:szCs w:val="24"/>
              </w:rPr>
            </w:pPr>
            <w:r w:rsidRPr="000269EE">
              <w:rPr>
                <w:rFonts w:asciiTheme="majorEastAsia" w:eastAsiaTheme="majorEastAsia" w:hAnsiTheme="majorEastAsia" w:cs="DFHeiStd-W5" w:hint="eastAsia"/>
                <w:b/>
                <w:kern w:val="0"/>
                <w:sz w:val="28"/>
                <w:szCs w:val="24"/>
              </w:rPr>
              <w:t>(山藥)</w:t>
            </w:r>
          </w:p>
        </w:tc>
        <w:tc>
          <w:tcPr>
            <w:tcW w:w="1569" w:type="dxa"/>
            <w:vAlign w:val="center"/>
          </w:tcPr>
          <w:p w:rsidR="00216D00" w:rsidRDefault="00216D00" w:rsidP="00145DE0">
            <w:pPr>
              <w:snapToGrid w:val="0"/>
              <w:spacing w:line="240" w:lineRule="atLeast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臺北市</w:t>
            </w:r>
            <w:r w:rsidR="00145DE0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/</w:t>
            </w:r>
          </w:p>
          <w:p w:rsidR="00145DE0" w:rsidRDefault="00145DE0" w:rsidP="00145DE0">
            <w:pPr>
              <w:snapToGrid w:val="0"/>
              <w:spacing w:line="240" w:lineRule="atLeast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</w:p>
          <w:p w:rsidR="00216D00" w:rsidRDefault="00216D00" w:rsidP="00145DE0">
            <w:pPr>
              <w:snapToGrid w:val="0"/>
              <w:spacing w:line="240" w:lineRule="atLeast"/>
              <w:rPr>
                <w:rFonts w:ascii="標楷體" w:eastAsia="標楷體" w:hAnsi="標楷體" w:cs="新細明體"/>
                <w:color w:val="000000"/>
                <w:sz w:val="28"/>
                <w:szCs w:val="28"/>
              </w:rPr>
            </w:pPr>
            <w:r w:rsidRPr="00216D00">
              <w:rPr>
                <w:rFonts w:ascii="標楷體" w:eastAsia="標楷體" w:hAnsi="標楷體" w:cs="新細明體" w:hint="eastAsia"/>
                <w:color w:val="000000"/>
                <w:sz w:val="28"/>
                <w:szCs w:val="28"/>
              </w:rPr>
              <w:t>台北市士林區山藥產銷班第1班</w:t>
            </w:r>
          </w:p>
        </w:tc>
        <w:tc>
          <w:tcPr>
            <w:tcW w:w="7108" w:type="dxa"/>
          </w:tcPr>
          <w:p w:rsidR="00216D00" w:rsidRPr="0021054E" w:rsidRDefault="00216D00" w:rsidP="00B335A7">
            <w:pPr>
              <w:autoSpaceDE w:val="0"/>
              <w:autoSpaceDN w:val="0"/>
              <w:adjustRightInd w:val="0"/>
              <w:snapToGrid w:val="0"/>
              <w:spacing w:beforeLines="25" w:afterLines="25" w:line="240" w:lineRule="atLeast"/>
              <w:rPr>
                <w:rFonts w:asciiTheme="majorEastAsia" w:eastAsiaTheme="majorEastAsia" w:hAnsiTheme="majorEastAsia" w:cs="DFHeiStd-W3"/>
                <w:b/>
                <w:kern w:val="0"/>
                <w:sz w:val="28"/>
                <w:szCs w:val="24"/>
              </w:rPr>
            </w:pPr>
            <w:proofErr w:type="gramStart"/>
            <w:r w:rsidRPr="0021054E">
              <w:rPr>
                <w:rFonts w:asciiTheme="majorEastAsia" w:eastAsiaTheme="majorEastAsia" w:hAnsiTheme="majorEastAsia" w:cs="DFHeiStd-W3" w:hint="eastAsia"/>
                <w:b/>
                <w:kern w:val="0"/>
                <w:sz w:val="28"/>
                <w:szCs w:val="24"/>
              </w:rPr>
              <w:t>管控產銷</w:t>
            </w:r>
            <w:proofErr w:type="gramEnd"/>
            <w:r w:rsidRPr="0021054E">
              <w:rPr>
                <w:rFonts w:asciiTheme="majorEastAsia" w:eastAsiaTheme="majorEastAsia" w:hAnsiTheme="majorEastAsia" w:cs="DFHeiStd-W3" w:hint="eastAsia"/>
                <w:b/>
                <w:kern w:val="0"/>
                <w:sz w:val="28"/>
                <w:szCs w:val="24"/>
              </w:rPr>
              <w:t xml:space="preserve"> 山藥走出一片天</w:t>
            </w:r>
          </w:p>
          <w:p w:rsidR="00216D00" w:rsidRPr="0055657B" w:rsidRDefault="00216D00" w:rsidP="00B335A7">
            <w:pPr>
              <w:autoSpaceDE w:val="0"/>
              <w:autoSpaceDN w:val="0"/>
              <w:adjustRightInd w:val="0"/>
              <w:snapToGrid w:val="0"/>
              <w:spacing w:beforeLines="25" w:afterLines="25" w:line="240" w:lineRule="atLeast"/>
              <w:rPr>
                <w:rFonts w:asciiTheme="majorEastAsia" w:eastAsiaTheme="majorEastAsia" w:hAnsiTheme="majorEastAsia" w:cs="DFHeiStd-W3"/>
                <w:kern w:val="0"/>
                <w:sz w:val="28"/>
                <w:szCs w:val="24"/>
              </w:rPr>
            </w:pPr>
            <w:r w:rsidRPr="0055657B">
              <w:rPr>
                <w:rFonts w:asciiTheme="majorEastAsia" w:eastAsiaTheme="majorEastAsia" w:hAnsiTheme="majorEastAsia" w:cs="DFHeiStd-W3" w:hint="eastAsia"/>
                <w:kern w:val="0"/>
                <w:sz w:val="28"/>
                <w:szCs w:val="24"/>
              </w:rPr>
              <w:t>積極參與吉園圃、產銷履歷、山藥品質安全生產驗證制度，張志清以在地深耕，永續發展為理念，提升栽培技術、合理管控生產成本，以新鮮、安全、健康、高品質及多樣化的需求為訴求，促進山藥產業蓬勃發展。同時改良傳統山藥加工方式，開發山藥生鮮禮盒、山藥養生薏仁粉等生鮮與加工系列產品，提升附加價值。</w:t>
            </w:r>
          </w:p>
        </w:tc>
      </w:tr>
      <w:tr w:rsidR="00216D00" w:rsidRPr="00834F46" w:rsidTr="00D151A2">
        <w:trPr>
          <w:tblHeader/>
        </w:trPr>
        <w:tc>
          <w:tcPr>
            <w:tcW w:w="667" w:type="dxa"/>
            <w:vAlign w:val="center"/>
          </w:tcPr>
          <w:p w:rsidR="00216D00" w:rsidRPr="00D151A2" w:rsidRDefault="00216D00" w:rsidP="00396920">
            <w:pPr>
              <w:autoSpaceDE w:val="0"/>
              <w:autoSpaceDN w:val="0"/>
              <w:adjustRightInd w:val="0"/>
              <w:snapToGrid w:val="0"/>
              <w:spacing w:line="240" w:lineRule="atLeast"/>
              <w:jc w:val="center"/>
              <w:rPr>
                <w:rFonts w:asciiTheme="minorEastAsia" w:hAnsiTheme="minorEastAsia" w:cs="DFMingStd-W9"/>
                <w:b/>
                <w:kern w:val="0"/>
                <w:sz w:val="28"/>
                <w:szCs w:val="32"/>
              </w:rPr>
            </w:pPr>
            <w:r w:rsidRPr="00834F46">
              <w:rPr>
                <w:rFonts w:asciiTheme="majorEastAsia" w:eastAsiaTheme="majorEastAsia" w:hAnsiTheme="majorEastAsia" w:cs="DFMingStd-W9" w:hint="eastAsia"/>
                <w:kern w:val="0"/>
                <w:sz w:val="32"/>
                <w:szCs w:val="32"/>
              </w:rPr>
              <w:t>陳發生</w:t>
            </w:r>
          </w:p>
        </w:tc>
        <w:tc>
          <w:tcPr>
            <w:tcW w:w="1338" w:type="dxa"/>
            <w:tcBorders>
              <w:bottom w:val="single" w:sz="4" w:space="0" w:color="000000" w:themeColor="text1"/>
            </w:tcBorders>
            <w:vAlign w:val="center"/>
          </w:tcPr>
          <w:p w:rsidR="00145DE0" w:rsidRPr="000269EE" w:rsidRDefault="00145DE0" w:rsidP="00145DE0">
            <w:pPr>
              <w:autoSpaceDE w:val="0"/>
              <w:autoSpaceDN w:val="0"/>
              <w:adjustRightInd w:val="0"/>
              <w:snapToGrid w:val="0"/>
              <w:spacing w:line="240" w:lineRule="atLeast"/>
              <w:jc w:val="center"/>
              <w:rPr>
                <w:rFonts w:asciiTheme="majorEastAsia" w:eastAsiaTheme="majorEastAsia" w:hAnsiTheme="majorEastAsia" w:cs="DFHeiStd-W5"/>
                <w:b/>
                <w:kern w:val="0"/>
                <w:sz w:val="28"/>
                <w:szCs w:val="24"/>
              </w:rPr>
            </w:pPr>
            <w:r w:rsidRPr="000269EE">
              <w:rPr>
                <w:rFonts w:asciiTheme="majorEastAsia" w:eastAsiaTheme="majorEastAsia" w:hAnsiTheme="majorEastAsia" w:cs="DFHeiStd-W5" w:hint="eastAsia"/>
                <w:b/>
                <w:kern w:val="0"/>
                <w:sz w:val="28"/>
                <w:szCs w:val="24"/>
              </w:rPr>
              <w:t>農糧</w:t>
            </w:r>
          </w:p>
          <w:p w:rsidR="00216D00" w:rsidRPr="000269EE" w:rsidRDefault="00145DE0" w:rsidP="00145DE0">
            <w:pPr>
              <w:autoSpaceDE w:val="0"/>
              <w:autoSpaceDN w:val="0"/>
              <w:adjustRightInd w:val="0"/>
              <w:snapToGrid w:val="0"/>
              <w:spacing w:line="240" w:lineRule="atLeast"/>
              <w:jc w:val="center"/>
              <w:rPr>
                <w:rFonts w:asciiTheme="majorEastAsia" w:eastAsiaTheme="majorEastAsia" w:hAnsiTheme="majorEastAsia" w:cs="DFHeiStd-W5"/>
                <w:b/>
                <w:kern w:val="0"/>
                <w:sz w:val="28"/>
                <w:szCs w:val="24"/>
              </w:rPr>
            </w:pPr>
            <w:r w:rsidRPr="000269EE">
              <w:rPr>
                <w:rFonts w:asciiTheme="majorEastAsia" w:eastAsiaTheme="majorEastAsia" w:hAnsiTheme="majorEastAsia" w:cs="DFHeiStd-W5" w:hint="eastAsia"/>
                <w:b/>
                <w:kern w:val="0"/>
                <w:sz w:val="28"/>
                <w:szCs w:val="24"/>
              </w:rPr>
              <w:t>(稻米)</w:t>
            </w:r>
          </w:p>
        </w:tc>
        <w:tc>
          <w:tcPr>
            <w:tcW w:w="1569" w:type="dxa"/>
            <w:vAlign w:val="center"/>
          </w:tcPr>
          <w:p w:rsidR="00216D00" w:rsidRDefault="00216D00" w:rsidP="00145DE0">
            <w:pPr>
              <w:snapToGrid w:val="0"/>
              <w:spacing w:line="240" w:lineRule="atLeast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新竹縣/</w:t>
            </w:r>
          </w:p>
          <w:p w:rsidR="00145DE0" w:rsidRDefault="00145DE0" w:rsidP="00145DE0">
            <w:pPr>
              <w:snapToGrid w:val="0"/>
              <w:spacing w:line="240" w:lineRule="atLeast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</w:p>
          <w:p w:rsidR="00216D00" w:rsidRDefault="00216D00" w:rsidP="00145DE0">
            <w:pPr>
              <w:snapToGrid w:val="0"/>
              <w:spacing w:line="240" w:lineRule="atLeast"/>
              <w:rPr>
                <w:rFonts w:ascii="標楷體" w:eastAsia="標楷體" w:hAnsi="標楷體" w:cs="新細明體"/>
                <w:color w:val="000000"/>
                <w:sz w:val="28"/>
                <w:szCs w:val="28"/>
              </w:rPr>
            </w:pPr>
            <w:r w:rsidRPr="00216D00">
              <w:rPr>
                <w:rFonts w:ascii="標楷體" w:eastAsia="標楷體" w:hAnsi="標楷體" w:cs="新細明體" w:hint="eastAsia"/>
                <w:color w:val="000000"/>
                <w:sz w:val="28"/>
                <w:szCs w:val="28"/>
              </w:rPr>
              <w:t>新竹縣竹北市良質米產銷班第1班</w:t>
            </w:r>
          </w:p>
        </w:tc>
        <w:tc>
          <w:tcPr>
            <w:tcW w:w="7108" w:type="dxa"/>
          </w:tcPr>
          <w:p w:rsidR="00216D00" w:rsidRPr="0021054E" w:rsidRDefault="00216D00" w:rsidP="00B335A7">
            <w:pPr>
              <w:autoSpaceDE w:val="0"/>
              <w:autoSpaceDN w:val="0"/>
              <w:adjustRightInd w:val="0"/>
              <w:snapToGrid w:val="0"/>
              <w:spacing w:beforeLines="25" w:afterLines="25" w:line="240" w:lineRule="atLeast"/>
              <w:rPr>
                <w:rFonts w:asciiTheme="majorEastAsia" w:eastAsiaTheme="majorEastAsia" w:hAnsiTheme="majorEastAsia" w:cs="DFHeiStd-W3"/>
                <w:b/>
                <w:kern w:val="0"/>
                <w:sz w:val="28"/>
                <w:szCs w:val="24"/>
              </w:rPr>
            </w:pPr>
            <w:proofErr w:type="gramStart"/>
            <w:r w:rsidRPr="0021054E">
              <w:rPr>
                <w:rFonts w:asciiTheme="majorEastAsia" w:eastAsiaTheme="majorEastAsia" w:hAnsiTheme="majorEastAsia" w:cs="DFHeiStd-W3" w:hint="eastAsia"/>
                <w:b/>
                <w:kern w:val="0"/>
                <w:sz w:val="28"/>
                <w:szCs w:val="24"/>
              </w:rPr>
              <w:t>一</w:t>
            </w:r>
            <w:proofErr w:type="gramEnd"/>
            <w:r w:rsidRPr="0021054E">
              <w:rPr>
                <w:rFonts w:asciiTheme="majorEastAsia" w:eastAsiaTheme="majorEastAsia" w:hAnsiTheme="majorEastAsia" w:cs="DFHeiStd-W3" w:hint="eastAsia"/>
                <w:b/>
                <w:kern w:val="0"/>
                <w:sz w:val="28"/>
                <w:szCs w:val="24"/>
              </w:rPr>
              <w:t>甲子熱忱打造安心在地米</w:t>
            </w:r>
          </w:p>
          <w:p w:rsidR="00216D00" w:rsidRPr="0055657B" w:rsidRDefault="00216D00" w:rsidP="00B335A7">
            <w:pPr>
              <w:autoSpaceDE w:val="0"/>
              <w:autoSpaceDN w:val="0"/>
              <w:adjustRightInd w:val="0"/>
              <w:snapToGrid w:val="0"/>
              <w:spacing w:beforeLines="25" w:afterLines="25" w:line="240" w:lineRule="atLeast"/>
              <w:rPr>
                <w:rFonts w:asciiTheme="majorEastAsia" w:eastAsiaTheme="majorEastAsia" w:hAnsiTheme="majorEastAsia" w:cs="DFHeiStd-W3"/>
                <w:kern w:val="0"/>
                <w:sz w:val="28"/>
                <w:szCs w:val="24"/>
              </w:rPr>
            </w:pPr>
            <w:r w:rsidRPr="0055657B">
              <w:rPr>
                <w:rFonts w:asciiTheme="majorEastAsia" w:eastAsiaTheme="majorEastAsia" w:hAnsiTheme="majorEastAsia" w:cs="DFHeiStd-W3" w:hint="eastAsia"/>
                <w:kern w:val="0"/>
                <w:sz w:val="28"/>
                <w:szCs w:val="24"/>
              </w:rPr>
              <w:t>務農超過</w:t>
            </w:r>
            <w:proofErr w:type="gramStart"/>
            <w:r w:rsidRPr="0055657B">
              <w:rPr>
                <w:rFonts w:asciiTheme="majorEastAsia" w:eastAsiaTheme="majorEastAsia" w:hAnsiTheme="majorEastAsia" w:cs="DFHeiStd-W3" w:hint="eastAsia"/>
                <w:kern w:val="0"/>
                <w:sz w:val="28"/>
                <w:szCs w:val="24"/>
              </w:rPr>
              <w:t>一</w:t>
            </w:r>
            <w:proofErr w:type="gramEnd"/>
            <w:r w:rsidRPr="0055657B">
              <w:rPr>
                <w:rFonts w:asciiTheme="majorEastAsia" w:eastAsiaTheme="majorEastAsia" w:hAnsiTheme="majorEastAsia" w:cs="DFHeiStd-W3" w:hint="eastAsia"/>
                <w:kern w:val="0"/>
                <w:sz w:val="28"/>
                <w:szCs w:val="24"/>
              </w:rPr>
              <w:t>甲子，</w:t>
            </w:r>
            <w:r w:rsidRPr="0055657B">
              <w:rPr>
                <w:rFonts w:asciiTheme="majorEastAsia" w:eastAsiaTheme="majorEastAsia" w:hAnsiTheme="majorEastAsia" w:cs="DFHeiStd-W3"/>
                <w:kern w:val="0"/>
                <w:sz w:val="28"/>
                <w:szCs w:val="24"/>
              </w:rPr>
              <w:t>80</w:t>
            </w:r>
            <w:r w:rsidRPr="0055657B">
              <w:rPr>
                <w:rFonts w:asciiTheme="majorEastAsia" w:eastAsiaTheme="majorEastAsia" w:hAnsiTheme="majorEastAsia" w:cs="DFHeiStd-W3" w:hint="eastAsia"/>
                <w:kern w:val="0"/>
                <w:sz w:val="28"/>
                <w:szCs w:val="24"/>
              </w:rPr>
              <w:t>歲的陳發生對稻米栽種的熱情不曾消退，到現在仍持續研究新品種和能讓稻米品質更佳的新技術。他帶領產銷班</w:t>
            </w:r>
            <w:proofErr w:type="gramStart"/>
            <w:r w:rsidRPr="0055657B">
              <w:rPr>
                <w:rFonts w:asciiTheme="majorEastAsia" w:eastAsiaTheme="majorEastAsia" w:hAnsiTheme="majorEastAsia" w:cs="DFHeiStd-W3" w:hint="eastAsia"/>
                <w:kern w:val="0"/>
                <w:sz w:val="28"/>
                <w:szCs w:val="24"/>
              </w:rPr>
              <w:t>打造香度</w:t>
            </w:r>
            <w:proofErr w:type="gramEnd"/>
            <w:r w:rsidRPr="0055657B">
              <w:rPr>
                <w:rFonts w:asciiTheme="majorEastAsia" w:eastAsiaTheme="majorEastAsia" w:hAnsiTheme="majorEastAsia" w:cs="DFHeiStd-W3" w:hint="eastAsia"/>
                <w:kern w:val="0"/>
                <w:sz w:val="28"/>
                <w:szCs w:val="24"/>
              </w:rPr>
              <w:t>、軟度和</w:t>
            </w:r>
            <w:r w:rsidRPr="0055657B">
              <w:rPr>
                <w:rFonts w:asciiTheme="majorEastAsia" w:eastAsiaTheme="majorEastAsia" w:hAnsiTheme="majorEastAsia" w:cs="DFHeiStd-W3"/>
                <w:kern w:val="0"/>
                <w:sz w:val="28"/>
                <w:szCs w:val="24"/>
              </w:rPr>
              <w:t>Q</w:t>
            </w:r>
            <w:r w:rsidRPr="0055657B">
              <w:rPr>
                <w:rFonts w:asciiTheme="majorEastAsia" w:eastAsiaTheme="majorEastAsia" w:hAnsiTheme="majorEastAsia" w:cs="DFHeiStd-W3" w:hint="eastAsia"/>
                <w:kern w:val="0"/>
                <w:sz w:val="28"/>
                <w:szCs w:val="24"/>
              </w:rPr>
              <w:t>度兼具的良質米。九年前為了一句「不想被大米商欺負」，建立了自動化加工生產線管理，從風</w:t>
            </w:r>
            <w:proofErr w:type="gramStart"/>
            <w:r w:rsidRPr="0055657B">
              <w:rPr>
                <w:rFonts w:asciiTheme="majorEastAsia" w:eastAsiaTheme="majorEastAsia" w:hAnsiTheme="majorEastAsia" w:cs="DFHeiStd-W3" w:hint="eastAsia"/>
                <w:kern w:val="0"/>
                <w:sz w:val="28"/>
                <w:szCs w:val="24"/>
              </w:rPr>
              <w:t>榖</w:t>
            </w:r>
            <w:proofErr w:type="gramEnd"/>
            <w:r w:rsidRPr="0055657B">
              <w:rPr>
                <w:rFonts w:asciiTheme="majorEastAsia" w:eastAsiaTheme="majorEastAsia" w:hAnsiTheme="majorEastAsia" w:cs="DFHeiStd-W3" w:hint="eastAsia"/>
                <w:kern w:val="0"/>
                <w:sz w:val="28"/>
                <w:szCs w:val="24"/>
              </w:rPr>
              <w:t>、碾米到行銷一手包辦，與在地農民互相照顧，讓米價不再被操控。</w:t>
            </w:r>
          </w:p>
        </w:tc>
      </w:tr>
      <w:tr w:rsidR="00216D00" w:rsidRPr="00834F46" w:rsidTr="00D151A2">
        <w:trPr>
          <w:tblHeader/>
        </w:trPr>
        <w:tc>
          <w:tcPr>
            <w:tcW w:w="667" w:type="dxa"/>
            <w:vAlign w:val="center"/>
          </w:tcPr>
          <w:p w:rsidR="00216D00" w:rsidRPr="00834F46" w:rsidRDefault="00216D00" w:rsidP="007A3E4F">
            <w:pPr>
              <w:spacing w:before="180"/>
              <w:jc w:val="center"/>
              <w:rPr>
                <w:rFonts w:asciiTheme="majorEastAsia" w:eastAsiaTheme="majorEastAsia" w:hAnsiTheme="majorEastAsia"/>
                <w:sz w:val="32"/>
                <w:szCs w:val="32"/>
              </w:rPr>
            </w:pPr>
            <w:r w:rsidRPr="00834F46">
              <w:rPr>
                <w:rFonts w:asciiTheme="majorEastAsia" w:eastAsiaTheme="majorEastAsia" w:hAnsiTheme="majorEastAsia" w:cs="DFMingStd-W9" w:hint="eastAsia"/>
                <w:kern w:val="0"/>
                <w:sz w:val="32"/>
                <w:szCs w:val="32"/>
              </w:rPr>
              <w:t>廖秉</w:t>
            </w:r>
            <w:proofErr w:type="gramStart"/>
            <w:r w:rsidRPr="00834F46">
              <w:rPr>
                <w:rFonts w:asciiTheme="majorEastAsia" w:eastAsiaTheme="majorEastAsia" w:hAnsiTheme="majorEastAsia" w:cs="DFMingStd-W9" w:hint="eastAsia"/>
                <w:kern w:val="0"/>
                <w:sz w:val="32"/>
                <w:szCs w:val="32"/>
              </w:rPr>
              <w:t>鋐</w:t>
            </w:r>
            <w:proofErr w:type="gramEnd"/>
          </w:p>
        </w:tc>
        <w:tc>
          <w:tcPr>
            <w:tcW w:w="1338" w:type="dxa"/>
            <w:tcBorders>
              <w:bottom w:val="single" w:sz="4" w:space="0" w:color="000000" w:themeColor="text1"/>
            </w:tcBorders>
            <w:vAlign w:val="center"/>
          </w:tcPr>
          <w:p w:rsidR="00145DE0" w:rsidRPr="000269EE" w:rsidRDefault="00145DE0" w:rsidP="00145DE0">
            <w:pPr>
              <w:autoSpaceDE w:val="0"/>
              <w:autoSpaceDN w:val="0"/>
              <w:adjustRightInd w:val="0"/>
              <w:snapToGrid w:val="0"/>
              <w:spacing w:line="240" w:lineRule="atLeast"/>
              <w:jc w:val="center"/>
              <w:rPr>
                <w:rFonts w:asciiTheme="majorEastAsia" w:eastAsiaTheme="majorEastAsia" w:hAnsiTheme="majorEastAsia" w:cs="DFHeiStd-W5"/>
                <w:b/>
                <w:kern w:val="0"/>
                <w:sz w:val="28"/>
                <w:szCs w:val="24"/>
              </w:rPr>
            </w:pPr>
            <w:r w:rsidRPr="000269EE">
              <w:rPr>
                <w:rFonts w:asciiTheme="majorEastAsia" w:eastAsiaTheme="majorEastAsia" w:hAnsiTheme="majorEastAsia" w:cs="DFHeiStd-W5" w:hint="eastAsia"/>
                <w:b/>
                <w:kern w:val="0"/>
                <w:sz w:val="28"/>
                <w:szCs w:val="24"/>
              </w:rPr>
              <w:t>農糧</w:t>
            </w:r>
          </w:p>
          <w:p w:rsidR="00216D00" w:rsidRPr="000269EE" w:rsidRDefault="00145DE0" w:rsidP="00145DE0">
            <w:pPr>
              <w:autoSpaceDE w:val="0"/>
              <w:autoSpaceDN w:val="0"/>
              <w:adjustRightInd w:val="0"/>
              <w:snapToGrid w:val="0"/>
              <w:spacing w:line="240" w:lineRule="atLeast"/>
              <w:jc w:val="center"/>
              <w:rPr>
                <w:rFonts w:asciiTheme="majorEastAsia" w:eastAsiaTheme="majorEastAsia" w:hAnsiTheme="majorEastAsia" w:cs="DFHeiStd-W5"/>
                <w:b/>
                <w:kern w:val="0"/>
                <w:sz w:val="28"/>
                <w:szCs w:val="24"/>
              </w:rPr>
            </w:pPr>
            <w:r w:rsidRPr="000269EE">
              <w:rPr>
                <w:rFonts w:asciiTheme="majorEastAsia" w:eastAsiaTheme="majorEastAsia" w:hAnsiTheme="majorEastAsia" w:cs="DFHeiStd-W5" w:hint="eastAsia"/>
                <w:b/>
                <w:kern w:val="0"/>
                <w:sz w:val="28"/>
                <w:szCs w:val="24"/>
              </w:rPr>
              <w:t>(文</w:t>
            </w:r>
            <w:proofErr w:type="gramStart"/>
            <w:r w:rsidRPr="000269EE">
              <w:rPr>
                <w:rFonts w:asciiTheme="majorEastAsia" w:eastAsiaTheme="majorEastAsia" w:hAnsiTheme="majorEastAsia" w:cs="DFHeiStd-W5" w:hint="eastAsia"/>
                <w:b/>
                <w:kern w:val="0"/>
                <w:sz w:val="28"/>
                <w:szCs w:val="24"/>
              </w:rPr>
              <w:t>心蘭切花</w:t>
            </w:r>
            <w:proofErr w:type="gramEnd"/>
            <w:r w:rsidRPr="000269EE">
              <w:rPr>
                <w:rFonts w:asciiTheme="majorEastAsia" w:eastAsiaTheme="majorEastAsia" w:hAnsiTheme="majorEastAsia" w:cs="DFHeiStd-W5" w:hint="eastAsia"/>
                <w:b/>
                <w:kern w:val="0"/>
                <w:sz w:val="28"/>
                <w:szCs w:val="24"/>
              </w:rPr>
              <w:t>)</w:t>
            </w:r>
          </w:p>
        </w:tc>
        <w:tc>
          <w:tcPr>
            <w:tcW w:w="1569" w:type="dxa"/>
            <w:vAlign w:val="center"/>
          </w:tcPr>
          <w:p w:rsidR="00216D00" w:rsidRDefault="00216D00" w:rsidP="00145DE0">
            <w:pPr>
              <w:snapToGrid w:val="0"/>
              <w:spacing w:line="240" w:lineRule="atLeast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proofErr w:type="gramStart"/>
            <w:r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臺</w:t>
            </w:r>
            <w:proofErr w:type="gramEnd"/>
            <w:r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中市/</w:t>
            </w:r>
          </w:p>
          <w:p w:rsidR="00145DE0" w:rsidRDefault="00145DE0" w:rsidP="00145DE0">
            <w:pPr>
              <w:snapToGrid w:val="0"/>
              <w:spacing w:line="240" w:lineRule="atLeast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</w:p>
          <w:p w:rsidR="00216D00" w:rsidRDefault="00216D00" w:rsidP="00145DE0">
            <w:pPr>
              <w:snapToGrid w:val="0"/>
              <w:spacing w:line="240" w:lineRule="atLeast"/>
              <w:rPr>
                <w:rFonts w:ascii="標楷體" w:eastAsia="標楷體" w:hAnsi="標楷體" w:cs="新細明體"/>
                <w:color w:val="000000"/>
                <w:sz w:val="28"/>
                <w:szCs w:val="28"/>
              </w:rPr>
            </w:pPr>
            <w:r w:rsidRPr="00216D00">
              <w:rPr>
                <w:rFonts w:ascii="標楷體" w:eastAsia="標楷體" w:hAnsi="標楷體" w:cs="新細明體" w:hint="eastAsia"/>
                <w:color w:val="000000"/>
                <w:sz w:val="28"/>
                <w:szCs w:val="28"/>
              </w:rPr>
              <w:t>台中市新社區花卉產銷班第7班</w:t>
            </w:r>
          </w:p>
        </w:tc>
        <w:tc>
          <w:tcPr>
            <w:tcW w:w="7108" w:type="dxa"/>
          </w:tcPr>
          <w:p w:rsidR="00216D00" w:rsidRPr="0021054E" w:rsidRDefault="00216D00" w:rsidP="00B335A7">
            <w:pPr>
              <w:autoSpaceDE w:val="0"/>
              <w:autoSpaceDN w:val="0"/>
              <w:adjustRightInd w:val="0"/>
              <w:snapToGrid w:val="0"/>
              <w:spacing w:beforeLines="25" w:afterLines="25" w:line="240" w:lineRule="atLeast"/>
              <w:rPr>
                <w:rFonts w:asciiTheme="majorEastAsia" w:eastAsiaTheme="majorEastAsia" w:hAnsiTheme="majorEastAsia" w:cs="DFHeiStd-W3"/>
                <w:b/>
                <w:kern w:val="0"/>
                <w:sz w:val="28"/>
                <w:szCs w:val="24"/>
              </w:rPr>
            </w:pPr>
            <w:r w:rsidRPr="0021054E">
              <w:rPr>
                <w:rFonts w:asciiTheme="majorEastAsia" w:eastAsiaTheme="majorEastAsia" w:hAnsiTheme="majorEastAsia" w:cs="DFHeiStd-W3" w:hint="eastAsia"/>
                <w:b/>
                <w:kern w:val="0"/>
                <w:sz w:val="28"/>
                <w:szCs w:val="24"/>
              </w:rPr>
              <w:t>擴展文心蘭外銷的尖兵</w:t>
            </w:r>
          </w:p>
          <w:p w:rsidR="00216D00" w:rsidRPr="0055657B" w:rsidRDefault="00216D00" w:rsidP="00B335A7">
            <w:pPr>
              <w:autoSpaceDE w:val="0"/>
              <w:autoSpaceDN w:val="0"/>
              <w:adjustRightInd w:val="0"/>
              <w:snapToGrid w:val="0"/>
              <w:spacing w:beforeLines="25" w:afterLines="25" w:line="240" w:lineRule="atLeast"/>
              <w:rPr>
                <w:rFonts w:asciiTheme="majorEastAsia" w:eastAsiaTheme="majorEastAsia" w:hAnsiTheme="majorEastAsia" w:cs="DFHeiStd-W3"/>
                <w:kern w:val="0"/>
                <w:sz w:val="28"/>
                <w:szCs w:val="24"/>
              </w:rPr>
            </w:pPr>
            <w:r w:rsidRPr="0055657B">
              <w:rPr>
                <w:rFonts w:asciiTheme="majorEastAsia" w:eastAsiaTheme="majorEastAsia" w:hAnsiTheme="majorEastAsia" w:cs="DFHeiStd-W3" w:hint="eastAsia"/>
                <w:kern w:val="0"/>
                <w:sz w:val="28"/>
                <w:szCs w:val="24"/>
              </w:rPr>
              <w:t>由於對花卉的熱愛，讓專業是電機、從事機械</w:t>
            </w:r>
            <w:proofErr w:type="gramStart"/>
            <w:r w:rsidRPr="0055657B">
              <w:rPr>
                <w:rFonts w:asciiTheme="majorEastAsia" w:eastAsiaTheme="majorEastAsia" w:hAnsiTheme="majorEastAsia" w:cs="DFHeiStd-W3" w:hint="eastAsia"/>
                <w:kern w:val="0"/>
                <w:sz w:val="28"/>
                <w:szCs w:val="24"/>
              </w:rPr>
              <w:t>鈑</w:t>
            </w:r>
            <w:proofErr w:type="gramEnd"/>
            <w:r w:rsidRPr="0055657B">
              <w:rPr>
                <w:rFonts w:asciiTheme="majorEastAsia" w:eastAsiaTheme="majorEastAsia" w:hAnsiTheme="majorEastAsia" w:cs="DFHeiStd-W3" w:hint="eastAsia"/>
                <w:kern w:val="0"/>
                <w:sz w:val="28"/>
                <w:szCs w:val="24"/>
              </w:rPr>
              <w:t>金的廖秉</w:t>
            </w:r>
            <w:proofErr w:type="gramStart"/>
            <w:r w:rsidRPr="0055657B">
              <w:rPr>
                <w:rFonts w:asciiTheme="majorEastAsia" w:eastAsiaTheme="majorEastAsia" w:hAnsiTheme="majorEastAsia" w:cs="DFHeiStd-W3" w:hint="eastAsia"/>
                <w:kern w:val="0"/>
                <w:sz w:val="28"/>
                <w:szCs w:val="24"/>
              </w:rPr>
              <w:t>鋐</w:t>
            </w:r>
            <w:proofErr w:type="gramEnd"/>
            <w:r w:rsidRPr="0055657B">
              <w:rPr>
                <w:rFonts w:asciiTheme="majorEastAsia" w:eastAsiaTheme="majorEastAsia" w:hAnsiTheme="majorEastAsia" w:cs="DFHeiStd-W3" w:hint="eastAsia"/>
                <w:kern w:val="0"/>
                <w:sz w:val="28"/>
                <w:szCs w:val="24"/>
              </w:rPr>
              <w:t>回鄉變成推動文心蘭外銷的最佳急先鋒。他不僅落實</w:t>
            </w:r>
            <w:r w:rsidRPr="0055657B">
              <w:rPr>
                <w:rFonts w:asciiTheme="majorEastAsia" w:eastAsiaTheme="majorEastAsia" w:hAnsiTheme="majorEastAsia" w:cs="DFHeiStd-W3"/>
                <w:kern w:val="0"/>
                <w:sz w:val="28"/>
                <w:szCs w:val="24"/>
              </w:rPr>
              <w:t>SOP</w:t>
            </w:r>
            <w:r w:rsidRPr="0055657B">
              <w:rPr>
                <w:rFonts w:asciiTheme="majorEastAsia" w:eastAsiaTheme="majorEastAsia" w:hAnsiTheme="majorEastAsia" w:cs="DFHeiStd-W3" w:hint="eastAsia"/>
                <w:kern w:val="0"/>
                <w:sz w:val="28"/>
                <w:szCs w:val="24"/>
              </w:rPr>
              <w:t>標準流程延長瓶插壽命，開創多樣化行銷通路，更精進產銷技術創新，萃取文心蘭植株側芽製成面膜，未來更將開發其他保養品，讓產業邁向更豐富的無限可能。</w:t>
            </w:r>
          </w:p>
        </w:tc>
      </w:tr>
      <w:tr w:rsidR="00216D00" w:rsidRPr="00834F46" w:rsidTr="00D151A2">
        <w:trPr>
          <w:tblHeader/>
        </w:trPr>
        <w:tc>
          <w:tcPr>
            <w:tcW w:w="667" w:type="dxa"/>
            <w:vAlign w:val="center"/>
          </w:tcPr>
          <w:p w:rsidR="00216D00" w:rsidRPr="00834F46" w:rsidRDefault="00216D00" w:rsidP="007A3E4F">
            <w:pPr>
              <w:spacing w:before="180"/>
              <w:jc w:val="center"/>
              <w:rPr>
                <w:rFonts w:asciiTheme="majorEastAsia" w:eastAsiaTheme="majorEastAsia" w:hAnsiTheme="majorEastAsia"/>
                <w:sz w:val="32"/>
                <w:szCs w:val="32"/>
              </w:rPr>
            </w:pPr>
            <w:r w:rsidRPr="00834F46">
              <w:rPr>
                <w:rFonts w:asciiTheme="majorEastAsia" w:eastAsiaTheme="majorEastAsia" w:hAnsiTheme="majorEastAsia" w:cs="DFMingStd-W9" w:hint="eastAsia"/>
                <w:kern w:val="0"/>
                <w:sz w:val="32"/>
                <w:szCs w:val="32"/>
              </w:rPr>
              <w:t>曾建和</w:t>
            </w:r>
          </w:p>
        </w:tc>
        <w:tc>
          <w:tcPr>
            <w:tcW w:w="1338" w:type="dxa"/>
            <w:tcBorders>
              <w:bottom w:val="single" w:sz="4" w:space="0" w:color="000000" w:themeColor="text1"/>
            </w:tcBorders>
            <w:vAlign w:val="center"/>
          </w:tcPr>
          <w:p w:rsidR="00145DE0" w:rsidRPr="000269EE" w:rsidRDefault="00145DE0" w:rsidP="00396920">
            <w:pPr>
              <w:autoSpaceDE w:val="0"/>
              <w:autoSpaceDN w:val="0"/>
              <w:adjustRightInd w:val="0"/>
              <w:snapToGrid w:val="0"/>
              <w:spacing w:line="240" w:lineRule="atLeast"/>
              <w:jc w:val="center"/>
              <w:rPr>
                <w:rFonts w:asciiTheme="majorEastAsia" w:eastAsiaTheme="majorEastAsia" w:hAnsiTheme="majorEastAsia" w:cs="DFHeiStd-W5"/>
                <w:b/>
                <w:kern w:val="0"/>
                <w:sz w:val="28"/>
                <w:szCs w:val="24"/>
              </w:rPr>
            </w:pPr>
            <w:r w:rsidRPr="000269EE">
              <w:rPr>
                <w:rFonts w:asciiTheme="majorEastAsia" w:eastAsiaTheme="majorEastAsia" w:hAnsiTheme="majorEastAsia" w:cs="DFHeiStd-W5" w:hint="eastAsia"/>
                <w:b/>
                <w:kern w:val="0"/>
                <w:sz w:val="28"/>
                <w:szCs w:val="24"/>
              </w:rPr>
              <w:t>農糧</w:t>
            </w:r>
          </w:p>
          <w:p w:rsidR="00216D00" w:rsidRPr="000269EE" w:rsidRDefault="00145DE0" w:rsidP="00396920">
            <w:pPr>
              <w:autoSpaceDE w:val="0"/>
              <w:autoSpaceDN w:val="0"/>
              <w:adjustRightInd w:val="0"/>
              <w:snapToGrid w:val="0"/>
              <w:spacing w:line="240" w:lineRule="atLeast"/>
              <w:jc w:val="center"/>
              <w:rPr>
                <w:rFonts w:asciiTheme="majorEastAsia" w:eastAsiaTheme="majorEastAsia" w:hAnsiTheme="majorEastAsia" w:cs="DFHeiStd-W5"/>
                <w:b/>
                <w:kern w:val="0"/>
                <w:sz w:val="28"/>
                <w:szCs w:val="24"/>
              </w:rPr>
            </w:pPr>
            <w:r w:rsidRPr="000269EE">
              <w:rPr>
                <w:rFonts w:asciiTheme="majorEastAsia" w:eastAsiaTheme="majorEastAsia" w:hAnsiTheme="majorEastAsia" w:cs="DFHeiStd-W5" w:hint="eastAsia"/>
                <w:b/>
                <w:kern w:val="0"/>
                <w:sz w:val="28"/>
                <w:szCs w:val="24"/>
              </w:rPr>
              <w:t>(蔬菜瓜果)</w:t>
            </w:r>
          </w:p>
        </w:tc>
        <w:tc>
          <w:tcPr>
            <w:tcW w:w="1569" w:type="dxa"/>
            <w:vAlign w:val="center"/>
          </w:tcPr>
          <w:p w:rsidR="00216D00" w:rsidRDefault="00216D00" w:rsidP="00145DE0">
            <w:pPr>
              <w:snapToGrid w:val="0"/>
              <w:spacing w:line="240" w:lineRule="atLeast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彰化縣/</w:t>
            </w:r>
          </w:p>
          <w:p w:rsidR="00145DE0" w:rsidRDefault="00145DE0" w:rsidP="00145DE0">
            <w:pPr>
              <w:snapToGrid w:val="0"/>
              <w:spacing w:line="240" w:lineRule="atLeast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</w:p>
          <w:p w:rsidR="00216D00" w:rsidRDefault="00216D00" w:rsidP="00145DE0">
            <w:pPr>
              <w:snapToGrid w:val="0"/>
              <w:spacing w:line="240" w:lineRule="atLeast"/>
              <w:rPr>
                <w:rFonts w:ascii="標楷體" w:eastAsia="標楷體" w:hAnsi="標楷體" w:cs="新細明體"/>
                <w:color w:val="000000"/>
                <w:sz w:val="28"/>
                <w:szCs w:val="28"/>
              </w:rPr>
            </w:pPr>
            <w:r w:rsidRPr="00216D00">
              <w:rPr>
                <w:rFonts w:ascii="標楷體" w:eastAsia="標楷體" w:hAnsi="標楷體" w:cs="新細明體" w:hint="eastAsia"/>
                <w:color w:val="000000"/>
                <w:sz w:val="28"/>
                <w:szCs w:val="28"/>
              </w:rPr>
              <w:t>彰化縣竹塘鄉蔬菜產銷班第7班</w:t>
            </w:r>
          </w:p>
        </w:tc>
        <w:tc>
          <w:tcPr>
            <w:tcW w:w="7108" w:type="dxa"/>
          </w:tcPr>
          <w:p w:rsidR="00216D00" w:rsidRPr="0021054E" w:rsidRDefault="00216D00" w:rsidP="00B335A7">
            <w:pPr>
              <w:autoSpaceDE w:val="0"/>
              <w:autoSpaceDN w:val="0"/>
              <w:adjustRightInd w:val="0"/>
              <w:snapToGrid w:val="0"/>
              <w:spacing w:beforeLines="25" w:afterLines="25" w:line="240" w:lineRule="atLeast"/>
              <w:rPr>
                <w:rFonts w:asciiTheme="majorEastAsia" w:eastAsiaTheme="majorEastAsia" w:hAnsiTheme="majorEastAsia" w:cs="DFHeiStd-W3"/>
                <w:b/>
                <w:kern w:val="0"/>
                <w:sz w:val="28"/>
                <w:szCs w:val="24"/>
              </w:rPr>
            </w:pPr>
            <w:r w:rsidRPr="0021054E">
              <w:rPr>
                <w:rFonts w:asciiTheme="majorEastAsia" w:eastAsiaTheme="majorEastAsia" w:hAnsiTheme="majorEastAsia" w:cs="DFHeiStd-W3" w:hint="eastAsia"/>
                <w:b/>
                <w:kern w:val="0"/>
                <w:sz w:val="28"/>
                <w:szCs w:val="24"/>
              </w:rPr>
              <w:t>為故鄉建起一座農業城堡</w:t>
            </w:r>
          </w:p>
          <w:p w:rsidR="00216D00" w:rsidRPr="0055657B" w:rsidRDefault="00216D00" w:rsidP="00B335A7">
            <w:pPr>
              <w:autoSpaceDE w:val="0"/>
              <w:autoSpaceDN w:val="0"/>
              <w:adjustRightInd w:val="0"/>
              <w:snapToGrid w:val="0"/>
              <w:spacing w:beforeLines="25" w:afterLines="25" w:line="240" w:lineRule="atLeast"/>
              <w:rPr>
                <w:rFonts w:asciiTheme="majorEastAsia" w:eastAsiaTheme="majorEastAsia" w:hAnsiTheme="majorEastAsia" w:cs="DFHeiStd-W3"/>
                <w:kern w:val="0"/>
                <w:sz w:val="28"/>
                <w:szCs w:val="24"/>
              </w:rPr>
            </w:pPr>
            <w:r w:rsidRPr="0055657B">
              <w:rPr>
                <w:rFonts w:asciiTheme="majorEastAsia" w:eastAsiaTheme="majorEastAsia" w:hAnsiTheme="majorEastAsia" w:cs="DFHeiStd-W3" w:hint="eastAsia"/>
                <w:kern w:val="0"/>
                <w:sz w:val="28"/>
                <w:szCs w:val="24"/>
              </w:rPr>
              <w:t>源於對農業的憧憬，於是他回鄉搭起溫室種小番茄，建立屬於自己的農業城堡，曾建和說：「這是能做一輩子的工作」。原本是門外漢的他，不畏挫折與他人眼光，堅持</w:t>
            </w:r>
            <w:proofErr w:type="gramStart"/>
            <w:r w:rsidRPr="0055657B">
              <w:rPr>
                <w:rFonts w:asciiTheme="majorEastAsia" w:eastAsiaTheme="majorEastAsia" w:hAnsiTheme="majorEastAsia" w:cs="DFHeiStd-W3" w:hint="eastAsia"/>
                <w:kern w:val="0"/>
                <w:sz w:val="28"/>
                <w:szCs w:val="24"/>
              </w:rPr>
              <w:t>做對</w:t>
            </w:r>
            <w:proofErr w:type="gramEnd"/>
            <w:r w:rsidRPr="0055657B">
              <w:rPr>
                <w:rFonts w:asciiTheme="majorEastAsia" w:eastAsiaTheme="majorEastAsia" w:hAnsiTheme="majorEastAsia" w:cs="DFHeiStd-W3" w:hint="eastAsia"/>
                <w:kern w:val="0"/>
                <w:sz w:val="28"/>
                <w:szCs w:val="24"/>
              </w:rPr>
              <w:t>的事，現在他創立栽培耕作</w:t>
            </w:r>
            <w:proofErr w:type="gramStart"/>
            <w:r w:rsidRPr="0055657B">
              <w:rPr>
                <w:rFonts w:asciiTheme="majorEastAsia" w:eastAsiaTheme="majorEastAsia" w:hAnsiTheme="majorEastAsia" w:cs="DFHeiStd-W3" w:hint="eastAsia"/>
                <w:kern w:val="0"/>
                <w:sz w:val="28"/>
                <w:szCs w:val="24"/>
              </w:rPr>
              <w:t>制度並精進</w:t>
            </w:r>
            <w:proofErr w:type="gramEnd"/>
            <w:r w:rsidRPr="0055657B">
              <w:rPr>
                <w:rFonts w:asciiTheme="majorEastAsia" w:eastAsiaTheme="majorEastAsia" w:hAnsiTheme="majorEastAsia" w:cs="DFHeiStd-W3" w:hint="eastAsia"/>
                <w:kern w:val="0"/>
                <w:sz w:val="28"/>
                <w:szCs w:val="24"/>
              </w:rPr>
              <w:t>產銷技術、拓展多元化行銷通路、更推動產銷</w:t>
            </w:r>
            <w:proofErr w:type="gramStart"/>
            <w:r w:rsidRPr="0055657B">
              <w:rPr>
                <w:rFonts w:asciiTheme="majorEastAsia" w:eastAsiaTheme="majorEastAsia" w:hAnsiTheme="majorEastAsia" w:cs="DFHeiStd-W3" w:hint="eastAsia"/>
                <w:kern w:val="0"/>
                <w:sz w:val="28"/>
                <w:szCs w:val="24"/>
              </w:rPr>
              <w:t>班獲吉</w:t>
            </w:r>
            <w:proofErr w:type="gramEnd"/>
            <w:r w:rsidRPr="0055657B">
              <w:rPr>
                <w:rFonts w:asciiTheme="majorEastAsia" w:eastAsiaTheme="majorEastAsia" w:hAnsiTheme="majorEastAsia" w:cs="DFHeiStd-W3" w:hint="eastAsia"/>
                <w:kern w:val="0"/>
                <w:sz w:val="28"/>
                <w:szCs w:val="24"/>
              </w:rPr>
              <w:t>園圃標章、共同行銷採購，協助青年成為務農伙伴，期盼在家鄉共享安居樂業。</w:t>
            </w:r>
          </w:p>
        </w:tc>
      </w:tr>
      <w:tr w:rsidR="00216D00" w:rsidRPr="00834F46" w:rsidTr="00D151A2">
        <w:trPr>
          <w:tblHeader/>
        </w:trPr>
        <w:tc>
          <w:tcPr>
            <w:tcW w:w="667" w:type="dxa"/>
            <w:vAlign w:val="center"/>
          </w:tcPr>
          <w:p w:rsidR="00216D00" w:rsidRPr="00834F46" w:rsidRDefault="00216D00" w:rsidP="007A3E4F">
            <w:pPr>
              <w:spacing w:before="180"/>
              <w:jc w:val="center"/>
              <w:rPr>
                <w:rFonts w:asciiTheme="majorEastAsia" w:eastAsiaTheme="majorEastAsia" w:hAnsiTheme="majorEastAsia"/>
                <w:sz w:val="32"/>
                <w:szCs w:val="32"/>
              </w:rPr>
            </w:pPr>
            <w:r w:rsidRPr="00834F46">
              <w:rPr>
                <w:rFonts w:asciiTheme="majorEastAsia" w:eastAsiaTheme="majorEastAsia" w:hAnsiTheme="majorEastAsia" w:cs="DFMingStd-W9" w:hint="eastAsia"/>
                <w:kern w:val="0"/>
                <w:sz w:val="32"/>
                <w:szCs w:val="32"/>
              </w:rPr>
              <w:t>蕭甫倉</w:t>
            </w:r>
          </w:p>
        </w:tc>
        <w:tc>
          <w:tcPr>
            <w:tcW w:w="1338" w:type="dxa"/>
            <w:tcBorders>
              <w:bottom w:val="single" w:sz="4" w:space="0" w:color="000000" w:themeColor="text1"/>
            </w:tcBorders>
            <w:vAlign w:val="center"/>
          </w:tcPr>
          <w:p w:rsidR="00145DE0" w:rsidRPr="000269EE" w:rsidRDefault="00145DE0" w:rsidP="00396920">
            <w:pPr>
              <w:autoSpaceDE w:val="0"/>
              <w:autoSpaceDN w:val="0"/>
              <w:adjustRightInd w:val="0"/>
              <w:snapToGrid w:val="0"/>
              <w:spacing w:line="240" w:lineRule="atLeast"/>
              <w:jc w:val="center"/>
              <w:rPr>
                <w:rFonts w:asciiTheme="majorEastAsia" w:eastAsiaTheme="majorEastAsia" w:hAnsiTheme="majorEastAsia" w:cs="DFHeiStd-W5"/>
                <w:b/>
                <w:kern w:val="0"/>
                <w:sz w:val="28"/>
                <w:szCs w:val="24"/>
              </w:rPr>
            </w:pPr>
            <w:r w:rsidRPr="000269EE">
              <w:rPr>
                <w:rFonts w:asciiTheme="majorEastAsia" w:eastAsiaTheme="majorEastAsia" w:hAnsiTheme="majorEastAsia" w:cs="DFHeiStd-W5" w:hint="eastAsia"/>
                <w:b/>
                <w:kern w:val="0"/>
                <w:sz w:val="28"/>
                <w:szCs w:val="24"/>
              </w:rPr>
              <w:t>農糧</w:t>
            </w:r>
          </w:p>
          <w:p w:rsidR="00216D00" w:rsidRPr="000269EE" w:rsidRDefault="00145DE0" w:rsidP="00396920">
            <w:pPr>
              <w:autoSpaceDE w:val="0"/>
              <w:autoSpaceDN w:val="0"/>
              <w:adjustRightInd w:val="0"/>
              <w:snapToGrid w:val="0"/>
              <w:spacing w:line="240" w:lineRule="atLeast"/>
              <w:jc w:val="center"/>
              <w:rPr>
                <w:rFonts w:asciiTheme="majorEastAsia" w:eastAsiaTheme="majorEastAsia" w:hAnsiTheme="majorEastAsia" w:cs="DFHeiStd-W5"/>
                <w:b/>
                <w:kern w:val="0"/>
                <w:sz w:val="28"/>
                <w:szCs w:val="24"/>
              </w:rPr>
            </w:pPr>
            <w:r w:rsidRPr="000269EE">
              <w:rPr>
                <w:rFonts w:asciiTheme="majorEastAsia" w:eastAsiaTheme="majorEastAsia" w:hAnsiTheme="majorEastAsia" w:cs="DFHeiStd-W5" w:hint="eastAsia"/>
                <w:b/>
                <w:kern w:val="0"/>
                <w:sz w:val="28"/>
                <w:szCs w:val="24"/>
              </w:rPr>
              <w:t>(花生加工)</w:t>
            </w:r>
          </w:p>
        </w:tc>
        <w:tc>
          <w:tcPr>
            <w:tcW w:w="1569" w:type="dxa"/>
            <w:vAlign w:val="center"/>
          </w:tcPr>
          <w:p w:rsidR="00216D00" w:rsidRDefault="00216D00" w:rsidP="00145DE0">
            <w:pPr>
              <w:snapToGrid w:val="0"/>
              <w:spacing w:line="240" w:lineRule="atLeast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彰化縣/</w:t>
            </w:r>
          </w:p>
          <w:p w:rsidR="00145DE0" w:rsidRDefault="00145DE0" w:rsidP="00145DE0">
            <w:pPr>
              <w:snapToGrid w:val="0"/>
              <w:spacing w:line="240" w:lineRule="atLeast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</w:p>
          <w:p w:rsidR="00216D00" w:rsidRDefault="00216D00" w:rsidP="00145DE0">
            <w:pPr>
              <w:snapToGrid w:val="0"/>
              <w:spacing w:line="240" w:lineRule="atLeast"/>
              <w:rPr>
                <w:rFonts w:ascii="標楷體" w:eastAsia="標楷體" w:hAnsi="標楷體" w:cs="新細明體"/>
                <w:color w:val="000000"/>
                <w:sz w:val="28"/>
                <w:szCs w:val="28"/>
              </w:rPr>
            </w:pPr>
            <w:r w:rsidRPr="00216D00">
              <w:rPr>
                <w:rFonts w:ascii="標楷體" w:eastAsia="標楷體" w:hAnsi="標楷體" w:cs="新細明體" w:hint="eastAsia"/>
                <w:color w:val="000000"/>
                <w:sz w:val="28"/>
                <w:szCs w:val="28"/>
              </w:rPr>
              <w:t>彰化縣大城鄉雜糧產銷班第4班</w:t>
            </w:r>
          </w:p>
        </w:tc>
        <w:tc>
          <w:tcPr>
            <w:tcW w:w="7108" w:type="dxa"/>
          </w:tcPr>
          <w:p w:rsidR="00216D00" w:rsidRPr="0021054E" w:rsidRDefault="00216D00" w:rsidP="00B335A7">
            <w:pPr>
              <w:autoSpaceDE w:val="0"/>
              <w:autoSpaceDN w:val="0"/>
              <w:adjustRightInd w:val="0"/>
              <w:snapToGrid w:val="0"/>
              <w:spacing w:beforeLines="25" w:afterLines="25" w:line="240" w:lineRule="atLeast"/>
              <w:rPr>
                <w:rFonts w:asciiTheme="majorEastAsia" w:eastAsiaTheme="majorEastAsia" w:hAnsiTheme="majorEastAsia" w:cs="DFHeiStd-W3"/>
                <w:b/>
                <w:kern w:val="0"/>
                <w:sz w:val="28"/>
                <w:szCs w:val="24"/>
              </w:rPr>
            </w:pPr>
            <w:r w:rsidRPr="0021054E">
              <w:rPr>
                <w:rFonts w:asciiTheme="majorEastAsia" w:eastAsiaTheme="majorEastAsia" w:hAnsiTheme="majorEastAsia" w:cs="DFHeiStd-W3" w:hint="eastAsia"/>
                <w:b/>
                <w:kern w:val="0"/>
                <w:sz w:val="28"/>
                <w:szCs w:val="24"/>
              </w:rPr>
              <w:t>將花生舊產業注入新生命</w:t>
            </w:r>
          </w:p>
          <w:p w:rsidR="00216D00" w:rsidRPr="0055657B" w:rsidRDefault="00216D00" w:rsidP="00B335A7">
            <w:pPr>
              <w:autoSpaceDE w:val="0"/>
              <w:autoSpaceDN w:val="0"/>
              <w:adjustRightInd w:val="0"/>
              <w:snapToGrid w:val="0"/>
              <w:spacing w:beforeLines="25" w:afterLines="25" w:line="240" w:lineRule="atLeast"/>
              <w:rPr>
                <w:rFonts w:asciiTheme="majorEastAsia" w:eastAsiaTheme="majorEastAsia" w:hAnsiTheme="majorEastAsia" w:cs="DFHeiStd-W3"/>
                <w:kern w:val="0"/>
                <w:sz w:val="28"/>
                <w:szCs w:val="24"/>
              </w:rPr>
            </w:pPr>
            <w:r w:rsidRPr="0055657B">
              <w:rPr>
                <w:rFonts w:asciiTheme="majorEastAsia" w:eastAsiaTheme="majorEastAsia" w:hAnsiTheme="majorEastAsia" w:cs="DFHeiStd-W3" w:hint="eastAsia"/>
                <w:kern w:val="0"/>
                <w:sz w:val="28"/>
                <w:szCs w:val="24"/>
              </w:rPr>
              <w:t>退伍後，蕭甫倉接手家中百年</w:t>
            </w:r>
            <w:proofErr w:type="gramStart"/>
            <w:r w:rsidRPr="0055657B">
              <w:rPr>
                <w:rFonts w:asciiTheme="majorEastAsia" w:eastAsiaTheme="majorEastAsia" w:hAnsiTheme="majorEastAsia" w:cs="DFHeiStd-W3" w:hint="eastAsia"/>
                <w:kern w:val="0"/>
                <w:sz w:val="28"/>
                <w:szCs w:val="24"/>
              </w:rPr>
              <w:t>傳統製油廠</w:t>
            </w:r>
            <w:proofErr w:type="gramEnd"/>
            <w:r w:rsidRPr="0055657B">
              <w:rPr>
                <w:rFonts w:asciiTheme="majorEastAsia" w:eastAsiaTheme="majorEastAsia" w:hAnsiTheme="majorEastAsia" w:cs="DFHeiStd-W3" w:hint="eastAsia"/>
                <w:kern w:val="0"/>
                <w:sz w:val="28"/>
                <w:szCs w:val="24"/>
              </w:rPr>
              <w:t>，但是當時除了阿公留下的老舊機器與「咱做人賣東西都要實在」的殷殷教誨之外，其他資源都要自己想辦法。於是他從自行改裝家傳老舊機器開始著手，並創立「蕭師傅」品牌，研發各種花生加工產品並改良產品包裝材質以延長保存期限，更建立標準化生產與加工流程，澈底</w:t>
            </w:r>
            <w:proofErr w:type="gramStart"/>
            <w:r w:rsidRPr="0055657B">
              <w:rPr>
                <w:rFonts w:asciiTheme="majorEastAsia" w:eastAsiaTheme="majorEastAsia" w:hAnsiTheme="majorEastAsia" w:cs="DFHeiStd-W3" w:hint="eastAsia"/>
                <w:kern w:val="0"/>
                <w:sz w:val="28"/>
                <w:szCs w:val="24"/>
              </w:rPr>
              <w:t>為老油廠</w:t>
            </w:r>
            <w:proofErr w:type="gramEnd"/>
            <w:r w:rsidRPr="0055657B">
              <w:rPr>
                <w:rFonts w:asciiTheme="majorEastAsia" w:eastAsiaTheme="majorEastAsia" w:hAnsiTheme="majorEastAsia" w:cs="DFHeiStd-W3" w:hint="eastAsia"/>
                <w:kern w:val="0"/>
                <w:sz w:val="28"/>
                <w:szCs w:val="24"/>
              </w:rPr>
              <w:t>注入新生命。</w:t>
            </w:r>
          </w:p>
        </w:tc>
      </w:tr>
      <w:tr w:rsidR="00216D00" w:rsidRPr="00834F46" w:rsidTr="00D151A2">
        <w:trPr>
          <w:tblHeader/>
        </w:trPr>
        <w:tc>
          <w:tcPr>
            <w:tcW w:w="667" w:type="dxa"/>
            <w:vAlign w:val="center"/>
          </w:tcPr>
          <w:p w:rsidR="00216D00" w:rsidRPr="00834F46" w:rsidRDefault="00216D00" w:rsidP="007A3E4F">
            <w:pPr>
              <w:spacing w:before="180"/>
              <w:jc w:val="center"/>
              <w:rPr>
                <w:rFonts w:asciiTheme="majorEastAsia" w:eastAsiaTheme="majorEastAsia" w:hAnsiTheme="majorEastAsia"/>
                <w:sz w:val="32"/>
                <w:szCs w:val="32"/>
              </w:rPr>
            </w:pPr>
            <w:r w:rsidRPr="00834F46">
              <w:rPr>
                <w:rFonts w:asciiTheme="majorEastAsia" w:eastAsiaTheme="majorEastAsia" w:hAnsiTheme="majorEastAsia" w:cs="DFMingStd-W9" w:hint="eastAsia"/>
                <w:kern w:val="0"/>
                <w:sz w:val="32"/>
                <w:szCs w:val="32"/>
              </w:rPr>
              <w:t>林錦藤</w:t>
            </w:r>
          </w:p>
        </w:tc>
        <w:tc>
          <w:tcPr>
            <w:tcW w:w="1338" w:type="dxa"/>
            <w:tcBorders>
              <w:bottom w:val="single" w:sz="4" w:space="0" w:color="000000" w:themeColor="text1"/>
            </w:tcBorders>
            <w:vAlign w:val="center"/>
          </w:tcPr>
          <w:p w:rsidR="00145DE0" w:rsidRPr="000269EE" w:rsidRDefault="00145DE0" w:rsidP="00674F13">
            <w:pPr>
              <w:shd w:val="clear" w:color="auto" w:fill="FDE9D9" w:themeFill="accent6" w:themeFillTint="33"/>
              <w:autoSpaceDE w:val="0"/>
              <w:autoSpaceDN w:val="0"/>
              <w:adjustRightInd w:val="0"/>
              <w:snapToGrid w:val="0"/>
              <w:spacing w:line="240" w:lineRule="atLeast"/>
              <w:jc w:val="center"/>
              <w:rPr>
                <w:rFonts w:asciiTheme="majorEastAsia" w:eastAsiaTheme="majorEastAsia" w:hAnsiTheme="majorEastAsia" w:cs="DFHeiStd-W5"/>
                <w:b/>
                <w:color w:val="FF0000"/>
                <w:kern w:val="0"/>
                <w:sz w:val="28"/>
                <w:szCs w:val="24"/>
              </w:rPr>
            </w:pPr>
            <w:r w:rsidRPr="000269EE">
              <w:rPr>
                <w:rFonts w:asciiTheme="majorEastAsia" w:eastAsiaTheme="majorEastAsia" w:hAnsiTheme="majorEastAsia" w:cs="DFHeiStd-W5" w:hint="eastAsia"/>
                <w:b/>
                <w:color w:val="FF0000"/>
                <w:kern w:val="0"/>
                <w:sz w:val="28"/>
                <w:szCs w:val="24"/>
              </w:rPr>
              <w:t>畜牧</w:t>
            </w:r>
          </w:p>
          <w:p w:rsidR="00216D00" w:rsidRPr="000269EE" w:rsidRDefault="00145DE0" w:rsidP="00674F13">
            <w:pPr>
              <w:shd w:val="clear" w:color="auto" w:fill="FDE9D9" w:themeFill="accent6" w:themeFillTint="33"/>
              <w:autoSpaceDE w:val="0"/>
              <w:autoSpaceDN w:val="0"/>
              <w:adjustRightInd w:val="0"/>
              <w:snapToGrid w:val="0"/>
              <w:spacing w:line="240" w:lineRule="atLeast"/>
              <w:jc w:val="center"/>
              <w:rPr>
                <w:rFonts w:asciiTheme="majorEastAsia" w:eastAsiaTheme="majorEastAsia" w:hAnsiTheme="majorEastAsia" w:cs="DFHeiStd-W5"/>
                <w:b/>
                <w:kern w:val="0"/>
                <w:sz w:val="28"/>
                <w:szCs w:val="24"/>
              </w:rPr>
            </w:pPr>
            <w:r w:rsidRPr="000269EE">
              <w:rPr>
                <w:rFonts w:asciiTheme="majorEastAsia" w:eastAsiaTheme="majorEastAsia" w:hAnsiTheme="majorEastAsia" w:cs="DFHeiStd-W5" w:hint="eastAsia"/>
                <w:b/>
                <w:color w:val="FF0000"/>
                <w:kern w:val="0"/>
                <w:sz w:val="28"/>
                <w:szCs w:val="24"/>
              </w:rPr>
              <w:t>(有色肉雞)</w:t>
            </w:r>
          </w:p>
        </w:tc>
        <w:tc>
          <w:tcPr>
            <w:tcW w:w="1569" w:type="dxa"/>
            <w:vAlign w:val="center"/>
          </w:tcPr>
          <w:p w:rsidR="00216D00" w:rsidRDefault="00216D00" w:rsidP="00145DE0">
            <w:pPr>
              <w:snapToGrid w:val="0"/>
              <w:spacing w:line="240" w:lineRule="atLeast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雲林縣/</w:t>
            </w:r>
          </w:p>
          <w:p w:rsidR="00145DE0" w:rsidRDefault="00145DE0" w:rsidP="00145DE0">
            <w:pPr>
              <w:snapToGrid w:val="0"/>
              <w:spacing w:line="240" w:lineRule="atLeast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</w:p>
          <w:p w:rsidR="00216D00" w:rsidRDefault="00216D00" w:rsidP="00145DE0">
            <w:pPr>
              <w:snapToGrid w:val="0"/>
              <w:spacing w:line="240" w:lineRule="atLeast"/>
              <w:rPr>
                <w:rFonts w:ascii="標楷體" w:eastAsia="標楷體" w:hAnsi="標楷體" w:cs="新細明體"/>
                <w:color w:val="000000"/>
                <w:sz w:val="28"/>
                <w:szCs w:val="28"/>
              </w:rPr>
            </w:pPr>
            <w:r w:rsidRPr="00216D00">
              <w:rPr>
                <w:rFonts w:ascii="標楷體" w:eastAsia="標楷體" w:hAnsi="標楷體" w:cs="新細明體" w:hint="eastAsia"/>
                <w:color w:val="000000"/>
                <w:sz w:val="28"/>
                <w:szCs w:val="28"/>
              </w:rPr>
              <w:t>中華民國養雞協會</w:t>
            </w:r>
          </w:p>
        </w:tc>
        <w:tc>
          <w:tcPr>
            <w:tcW w:w="7108" w:type="dxa"/>
          </w:tcPr>
          <w:p w:rsidR="00216D00" w:rsidRPr="0021054E" w:rsidRDefault="00216D00" w:rsidP="00B335A7">
            <w:pPr>
              <w:autoSpaceDE w:val="0"/>
              <w:autoSpaceDN w:val="0"/>
              <w:adjustRightInd w:val="0"/>
              <w:snapToGrid w:val="0"/>
              <w:spacing w:beforeLines="25" w:afterLines="25" w:line="240" w:lineRule="atLeast"/>
              <w:rPr>
                <w:rFonts w:asciiTheme="majorEastAsia" w:eastAsiaTheme="majorEastAsia" w:hAnsiTheme="majorEastAsia" w:cs="DFHeiStd-W3"/>
                <w:b/>
                <w:kern w:val="0"/>
                <w:sz w:val="28"/>
                <w:szCs w:val="24"/>
              </w:rPr>
            </w:pPr>
            <w:r w:rsidRPr="0021054E">
              <w:rPr>
                <w:rFonts w:asciiTheme="majorEastAsia" w:eastAsiaTheme="majorEastAsia" w:hAnsiTheme="majorEastAsia" w:cs="DFHeiStd-W3" w:hint="eastAsia"/>
                <w:b/>
                <w:kern w:val="0"/>
                <w:sz w:val="28"/>
                <w:szCs w:val="24"/>
              </w:rPr>
              <w:t>打造雞隻養殖新視界</w:t>
            </w:r>
          </w:p>
          <w:p w:rsidR="00216D00" w:rsidRPr="0055657B" w:rsidRDefault="00216D00" w:rsidP="00B335A7">
            <w:pPr>
              <w:autoSpaceDE w:val="0"/>
              <w:autoSpaceDN w:val="0"/>
              <w:adjustRightInd w:val="0"/>
              <w:snapToGrid w:val="0"/>
              <w:spacing w:beforeLines="25" w:afterLines="25" w:line="240" w:lineRule="atLeast"/>
              <w:rPr>
                <w:rFonts w:asciiTheme="majorEastAsia" w:eastAsiaTheme="majorEastAsia" w:hAnsiTheme="majorEastAsia" w:cs="DFHeiStd-W3"/>
                <w:kern w:val="0"/>
                <w:sz w:val="28"/>
                <w:szCs w:val="24"/>
              </w:rPr>
            </w:pPr>
            <w:r w:rsidRPr="0055657B">
              <w:rPr>
                <w:rFonts w:asciiTheme="majorEastAsia" w:eastAsiaTheme="majorEastAsia" w:hAnsiTheme="majorEastAsia" w:cs="DFHeiStd-W3" w:hint="eastAsia"/>
                <w:kern w:val="0"/>
                <w:sz w:val="28"/>
                <w:szCs w:val="24"/>
              </w:rPr>
              <w:t>就在十幾年前很多人對臺灣農業還不具信心時，林錦藤反向思考，認為大規模經營具有很大商機，於是一腳跨入有色肉雞養殖。他除了堅持科學化管理，飼養優質無藥物殘留雞隻之外，更建立品牌積極推廣與技術交流。目前他的畜牧場</w:t>
            </w:r>
            <w:proofErr w:type="gramStart"/>
            <w:r w:rsidRPr="0055657B">
              <w:rPr>
                <w:rFonts w:asciiTheme="majorEastAsia" w:eastAsiaTheme="majorEastAsia" w:hAnsiTheme="majorEastAsia" w:cs="DFHeiStd-W3" w:hint="eastAsia"/>
                <w:kern w:val="0"/>
                <w:sz w:val="28"/>
                <w:szCs w:val="24"/>
              </w:rPr>
              <w:t>在仿土雞</w:t>
            </w:r>
            <w:proofErr w:type="gramEnd"/>
            <w:r w:rsidRPr="0055657B">
              <w:rPr>
                <w:rFonts w:asciiTheme="majorEastAsia" w:eastAsiaTheme="majorEastAsia" w:hAnsiTheme="majorEastAsia" w:cs="DFHeiStd-W3" w:hint="eastAsia"/>
                <w:kern w:val="0"/>
                <w:sz w:val="28"/>
                <w:szCs w:val="24"/>
              </w:rPr>
              <w:t>之市場佔有率高達</w:t>
            </w:r>
            <w:r w:rsidRPr="0055657B">
              <w:rPr>
                <w:rFonts w:asciiTheme="majorEastAsia" w:eastAsiaTheme="majorEastAsia" w:hAnsiTheme="majorEastAsia" w:cs="DFHeiStd-W3"/>
                <w:kern w:val="0"/>
                <w:sz w:val="28"/>
                <w:szCs w:val="24"/>
              </w:rPr>
              <w:t>6%</w:t>
            </w:r>
            <w:r w:rsidRPr="0055657B">
              <w:rPr>
                <w:rFonts w:asciiTheme="majorEastAsia" w:eastAsiaTheme="majorEastAsia" w:hAnsiTheme="majorEastAsia" w:cs="DFHeiStd-W3" w:hint="eastAsia"/>
                <w:kern w:val="0"/>
                <w:sz w:val="28"/>
                <w:szCs w:val="24"/>
              </w:rPr>
              <w:t>，成功將養雞業帶入規模化的現代養殖管理模式，打造</w:t>
            </w:r>
            <w:proofErr w:type="gramStart"/>
            <w:r w:rsidRPr="0055657B">
              <w:rPr>
                <w:rFonts w:asciiTheme="majorEastAsia" w:eastAsiaTheme="majorEastAsia" w:hAnsiTheme="majorEastAsia" w:cs="DFHeiStd-W3" w:hint="eastAsia"/>
                <w:kern w:val="0"/>
                <w:sz w:val="28"/>
                <w:szCs w:val="24"/>
              </w:rPr>
              <w:t>一</w:t>
            </w:r>
            <w:proofErr w:type="gramEnd"/>
            <w:r w:rsidRPr="0055657B">
              <w:rPr>
                <w:rFonts w:asciiTheme="majorEastAsia" w:eastAsiaTheme="majorEastAsia" w:hAnsiTheme="majorEastAsia" w:cs="DFHeiStd-W3" w:hint="eastAsia"/>
                <w:kern w:val="0"/>
                <w:sz w:val="28"/>
                <w:szCs w:val="24"/>
              </w:rPr>
              <w:t>方傳奇。</w:t>
            </w:r>
          </w:p>
        </w:tc>
      </w:tr>
      <w:tr w:rsidR="00216D00" w:rsidRPr="00834F46" w:rsidTr="00674F13">
        <w:trPr>
          <w:tblHeader/>
        </w:trPr>
        <w:tc>
          <w:tcPr>
            <w:tcW w:w="667" w:type="dxa"/>
            <w:vAlign w:val="center"/>
          </w:tcPr>
          <w:p w:rsidR="00216D00" w:rsidRPr="00834F46" w:rsidRDefault="00216D00" w:rsidP="007A3E4F">
            <w:pPr>
              <w:spacing w:before="180"/>
              <w:jc w:val="center"/>
              <w:rPr>
                <w:rFonts w:asciiTheme="majorEastAsia" w:eastAsiaTheme="majorEastAsia" w:hAnsiTheme="majorEastAsia"/>
                <w:sz w:val="32"/>
                <w:szCs w:val="32"/>
              </w:rPr>
            </w:pPr>
            <w:r w:rsidRPr="00834F46">
              <w:rPr>
                <w:rFonts w:asciiTheme="majorEastAsia" w:eastAsiaTheme="majorEastAsia" w:hAnsiTheme="majorEastAsia" w:cs="DFMingStd-W9" w:hint="eastAsia"/>
                <w:kern w:val="0"/>
                <w:sz w:val="32"/>
                <w:szCs w:val="32"/>
              </w:rPr>
              <w:t>林春生</w:t>
            </w:r>
          </w:p>
        </w:tc>
        <w:tc>
          <w:tcPr>
            <w:tcW w:w="1338" w:type="dxa"/>
            <w:tcBorders>
              <w:bottom w:val="single" w:sz="4" w:space="0" w:color="000000" w:themeColor="text1"/>
            </w:tcBorders>
            <w:vAlign w:val="center"/>
          </w:tcPr>
          <w:p w:rsidR="00145DE0" w:rsidRPr="000269EE" w:rsidRDefault="00145DE0" w:rsidP="00396920">
            <w:pPr>
              <w:autoSpaceDE w:val="0"/>
              <w:autoSpaceDN w:val="0"/>
              <w:adjustRightInd w:val="0"/>
              <w:snapToGrid w:val="0"/>
              <w:spacing w:line="240" w:lineRule="atLeast"/>
              <w:jc w:val="center"/>
              <w:rPr>
                <w:rFonts w:asciiTheme="majorEastAsia" w:eastAsiaTheme="majorEastAsia" w:hAnsiTheme="majorEastAsia" w:cs="DFHeiStd-W5"/>
                <w:b/>
                <w:kern w:val="0"/>
                <w:sz w:val="28"/>
                <w:szCs w:val="24"/>
              </w:rPr>
            </w:pPr>
            <w:r w:rsidRPr="000269EE">
              <w:rPr>
                <w:rFonts w:asciiTheme="majorEastAsia" w:eastAsiaTheme="majorEastAsia" w:hAnsiTheme="majorEastAsia" w:cs="DFHeiStd-W5" w:hint="eastAsia"/>
                <w:b/>
                <w:kern w:val="0"/>
                <w:sz w:val="28"/>
                <w:szCs w:val="24"/>
              </w:rPr>
              <w:t>農業</w:t>
            </w:r>
          </w:p>
          <w:p w:rsidR="00216D00" w:rsidRPr="000269EE" w:rsidRDefault="00145DE0" w:rsidP="00396920">
            <w:pPr>
              <w:autoSpaceDE w:val="0"/>
              <w:autoSpaceDN w:val="0"/>
              <w:adjustRightInd w:val="0"/>
              <w:snapToGrid w:val="0"/>
              <w:spacing w:line="240" w:lineRule="atLeast"/>
              <w:jc w:val="center"/>
              <w:rPr>
                <w:rFonts w:asciiTheme="majorEastAsia" w:eastAsiaTheme="majorEastAsia" w:hAnsiTheme="majorEastAsia" w:cs="DFHeiStd-W5"/>
                <w:b/>
                <w:kern w:val="0"/>
                <w:sz w:val="28"/>
                <w:szCs w:val="24"/>
              </w:rPr>
            </w:pPr>
            <w:r w:rsidRPr="000269EE">
              <w:rPr>
                <w:rFonts w:asciiTheme="majorEastAsia" w:eastAsiaTheme="majorEastAsia" w:hAnsiTheme="majorEastAsia" w:cs="DFHeiStd-W5" w:hint="eastAsia"/>
                <w:b/>
                <w:kern w:val="0"/>
                <w:sz w:val="28"/>
                <w:szCs w:val="24"/>
              </w:rPr>
              <w:t>(蕹菜)</w:t>
            </w:r>
          </w:p>
        </w:tc>
        <w:tc>
          <w:tcPr>
            <w:tcW w:w="1569" w:type="dxa"/>
            <w:vAlign w:val="center"/>
          </w:tcPr>
          <w:p w:rsidR="00216D00" w:rsidRDefault="00216D00" w:rsidP="00145DE0">
            <w:pPr>
              <w:snapToGrid w:val="0"/>
              <w:spacing w:line="240" w:lineRule="atLeast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雲林縣/</w:t>
            </w:r>
          </w:p>
          <w:p w:rsidR="00145DE0" w:rsidRDefault="00145DE0" w:rsidP="00145DE0">
            <w:pPr>
              <w:snapToGrid w:val="0"/>
              <w:spacing w:line="240" w:lineRule="atLeast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</w:p>
          <w:p w:rsidR="00216D00" w:rsidRDefault="00216D00" w:rsidP="00145DE0">
            <w:pPr>
              <w:snapToGrid w:val="0"/>
              <w:spacing w:line="240" w:lineRule="atLeast"/>
              <w:rPr>
                <w:rFonts w:ascii="標楷體" w:eastAsia="標楷體" w:hAnsi="標楷體" w:cs="新細明體"/>
                <w:color w:val="000000"/>
                <w:sz w:val="28"/>
                <w:szCs w:val="28"/>
              </w:rPr>
            </w:pPr>
            <w:r w:rsidRPr="00216D00">
              <w:rPr>
                <w:rFonts w:ascii="標楷體" w:eastAsia="標楷體" w:hAnsi="標楷體" w:cs="新細明體" w:hint="eastAsia"/>
                <w:color w:val="000000"/>
                <w:sz w:val="28"/>
                <w:szCs w:val="28"/>
              </w:rPr>
              <w:t>雲林縣莿桐鄉蔬菜產銷班第3班</w:t>
            </w:r>
          </w:p>
        </w:tc>
        <w:tc>
          <w:tcPr>
            <w:tcW w:w="7108" w:type="dxa"/>
          </w:tcPr>
          <w:p w:rsidR="00216D00" w:rsidRPr="0021054E" w:rsidRDefault="00216D00" w:rsidP="00B335A7">
            <w:pPr>
              <w:autoSpaceDE w:val="0"/>
              <w:autoSpaceDN w:val="0"/>
              <w:adjustRightInd w:val="0"/>
              <w:snapToGrid w:val="0"/>
              <w:spacing w:beforeLines="25" w:afterLines="25" w:line="240" w:lineRule="atLeast"/>
              <w:rPr>
                <w:rFonts w:asciiTheme="majorEastAsia" w:eastAsiaTheme="majorEastAsia" w:hAnsiTheme="majorEastAsia" w:cs="DFHeiStd-W3"/>
                <w:b/>
                <w:kern w:val="0"/>
                <w:sz w:val="28"/>
                <w:szCs w:val="24"/>
              </w:rPr>
            </w:pPr>
            <w:r w:rsidRPr="0021054E">
              <w:rPr>
                <w:rFonts w:asciiTheme="majorEastAsia" w:eastAsiaTheme="majorEastAsia" w:hAnsiTheme="majorEastAsia" w:cs="DFHeiStd-W3" w:hint="eastAsia"/>
                <w:b/>
                <w:kern w:val="0"/>
                <w:sz w:val="28"/>
                <w:szCs w:val="24"/>
              </w:rPr>
              <w:t>以創新帶出蔬菜種植競爭力</w:t>
            </w:r>
          </w:p>
          <w:p w:rsidR="00216D00" w:rsidRPr="0055657B" w:rsidRDefault="00216D00" w:rsidP="00B335A7">
            <w:pPr>
              <w:autoSpaceDE w:val="0"/>
              <w:autoSpaceDN w:val="0"/>
              <w:adjustRightInd w:val="0"/>
              <w:snapToGrid w:val="0"/>
              <w:spacing w:beforeLines="25" w:afterLines="25" w:line="240" w:lineRule="atLeast"/>
              <w:rPr>
                <w:rFonts w:asciiTheme="majorEastAsia" w:eastAsiaTheme="majorEastAsia" w:hAnsiTheme="majorEastAsia" w:cs="DFHeiStd-W3"/>
                <w:kern w:val="0"/>
                <w:sz w:val="28"/>
                <w:szCs w:val="24"/>
              </w:rPr>
            </w:pPr>
            <w:r w:rsidRPr="0055657B">
              <w:rPr>
                <w:rFonts w:asciiTheme="majorEastAsia" w:eastAsiaTheme="majorEastAsia" w:hAnsiTheme="majorEastAsia" w:cs="DFHeiStd-W3" w:hint="eastAsia"/>
                <w:kern w:val="0"/>
                <w:sz w:val="28"/>
                <w:szCs w:val="24"/>
              </w:rPr>
              <w:t>回鄉從農種植溫室蕹菜已經</w:t>
            </w:r>
            <w:r w:rsidRPr="0055657B">
              <w:rPr>
                <w:rFonts w:asciiTheme="majorEastAsia" w:eastAsiaTheme="majorEastAsia" w:hAnsiTheme="majorEastAsia" w:cs="DFHeiStd-W3"/>
                <w:kern w:val="0"/>
                <w:sz w:val="28"/>
                <w:szCs w:val="24"/>
              </w:rPr>
              <w:t>18</w:t>
            </w:r>
            <w:r w:rsidRPr="0055657B">
              <w:rPr>
                <w:rFonts w:asciiTheme="majorEastAsia" w:eastAsiaTheme="majorEastAsia" w:hAnsiTheme="majorEastAsia" w:cs="DFHeiStd-W3" w:hint="eastAsia"/>
                <w:kern w:val="0"/>
                <w:sz w:val="28"/>
                <w:szCs w:val="24"/>
              </w:rPr>
              <w:t>年的林春生，每天看的、做的、思考的都是如何提供消費者更「新鮮、安全、健康」的蕹菜，是名副其實的「蕹菜達人」。他建立標準化生產與系統化管理，並且研發土壤蒸汽式消毒機，有效降低土壤病蟲害，更</w:t>
            </w:r>
            <w:proofErr w:type="gramStart"/>
            <w:r w:rsidRPr="0055657B">
              <w:rPr>
                <w:rFonts w:asciiTheme="majorEastAsia" w:eastAsiaTheme="majorEastAsia" w:hAnsiTheme="majorEastAsia" w:cs="DFHeiStd-W3" w:hint="eastAsia"/>
                <w:kern w:val="0"/>
                <w:sz w:val="28"/>
                <w:szCs w:val="24"/>
              </w:rPr>
              <w:t>不</w:t>
            </w:r>
            <w:proofErr w:type="gramEnd"/>
            <w:r w:rsidRPr="0055657B">
              <w:rPr>
                <w:rFonts w:asciiTheme="majorEastAsia" w:eastAsiaTheme="majorEastAsia" w:hAnsiTheme="majorEastAsia" w:cs="DFHeiStd-W3" w:hint="eastAsia"/>
                <w:kern w:val="0"/>
                <w:sz w:val="28"/>
                <w:szCs w:val="24"/>
              </w:rPr>
              <w:t>藏私與產銷班班員分享交流，帶動當地產業創造出傲人的競爭力。</w:t>
            </w:r>
          </w:p>
        </w:tc>
      </w:tr>
      <w:tr w:rsidR="00216D00" w:rsidRPr="00834F46" w:rsidTr="00674F13">
        <w:trPr>
          <w:tblHeader/>
        </w:trPr>
        <w:tc>
          <w:tcPr>
            <w:tcW w:w="667" w:type="dxa"/>
            <w:vAlign w:val="center"/>
          </w:tcPr>
          <w:p w:rsidR="00216D00" w:rsidRPr="00834F46" w:rsidRDefault="00216D00" w:rsidP="007A3E4F">
            <w:pPr>
              <w:spacing w:before="180"/>
              <w:jc w:val="center"/>
              <w:rPr>
                <w:rFonts w:asciiTheme="majorEastAsia" w:eastAsiaTheme="majorEastAsia" w:hAnsiTheme="majorEastAsia"/>
                <w:sz w:val="32"/>
                <w:szCs w:val="32"/>
              </w:rPr>
            </w:pPr>
            <w:r w:rsidRPr="00834F46">
              <w:rPr>
                <w:rFonts w:asciiTheme="majorEastAsia" w:eastAsiaTheme="majorEastAsia" w:hAnsiTheme="majorEastAsia" w:cs="DFMingStd-W9" w:hint="eastAsia"/>
                <w:kern w:val="0"/>
                <w:sz w:val="32"/>
                <w:szCs w:val="32"/>
              </w:rPr>
              <w:t>曾明村</w:t>
            </w:r>
          </w:p>
        </w:tc>
        <w:tc>
          <w:tcPr>
            <w:tcW w:w="1338" w:type="dxa"/>
            <w:tcBorders>
              <w:bottom w:val="single" w:sz="4" w:space="0" w:color="000000" w:themeColor="text1"/>
            </w:tcBorders>
            <w:shd w:val="clear" w:color="auto" w:fill="DAEEF3" w:themeFill="accent5" w:themeFillTint="33"/>
            <w:vAlign w:val="center"/>
          </w:tcPr>
          <w:p w:rsidR="00145DE0" w:rsidRPr="000269EE" w:rsidRDefault="00145DE0" w:rsidP="00396920">
            <w:pPr>
              <w:autoSpaceDE w:val="0"/>
              <w:autoSpaceDN w:val="0"/>
              <w:adjustRightInd w:val="0"/>
              <w:snapToGrid w:val="0"/>
              <w:spacing w:line="240" w:lineRule="atLeast"/>
              <w:jc w:val="center"/>
              <w:rPr>
                <w:rFonts w:asciiTheme="majorEastAsia" w:eastAsiaTheme="majorEastAsia" w:hAnsiTheme="majorEastAsia" w:cs="DFHeiStd-W5"/>
                <w:b/>
                <w:color w:val="0000CC"/>
                <w:kern w:val="0"/>
                <w:sz w:val="28"/>
                <w:szCs w:val="24"/>
              </w:rPr>
            </w:pPr>
            <w:r w:rsidRPr="000269EE">
              <w:rPr>
                <w:rFonts w:asciiTheme="majorEastAsia" w:eastAsiaTheme="majorEastAsia" w:hAnsiTheme="majorEastAsia" w:cs="DFHeiStd-W5" w:hint="eastAsia"/>
                <w:b/>
                <w:color w:val="0000CC"/>
                <w:kern w:val="0"/>
                <w:sz w:val="28"/>
                <w:szCs w:val="24"/>
              </w:rPr>
              <w:t>漁業</w:t>
            </w:r>
          </w:p>
          <w:p w:rsidR="00216D00" w:rsidRPr="000269EE" w:rsidRDefault="00145DE0" w:rsidP="00396920">
            <w:pPr>
              <w:autoSpaceDE w:val="0"/>
              <w:autoSpaceDN w:val="0"/>
              <w:adjustRightInd w:val="0"/>
              <w:snapToGrid w:val="0"/>
              <w:spacing w:line="240" w:lineRule="atLeast"/>
              <w:jc w:val="center"/>
              <w:rPr>
                <w:rFonts w:asciiTheme="majorEastAsia" w:eastAsiaTheme="majorEastAsia" w:hAnsiTheme="majorEastAsia" w:cs="DFHeiStd-W5"/>
                <w:b/>
                <w:kern w:val="0"/>
                <w:sz w:val="28"/>
                <w:szCs w:val="24"/>
              </w:rPr>
            </w:pPr>
            <w:r w:rsidRPr="000269EE">
              <w:rPr>
                <w:rFonts w:asciiTheme="majorEastAsia" w:eastAsiaTheme="majorEastAsia" w:hAnsiTheme="majorEastAsia" w:cs="DFHeiStd-W5" w:hint="eastAsia"/>
                <w:b/>
                <w:color w:val="0000CC"/>
                <w:kern w:val="0"/>
                <w:sz w:val="28"/>
                <w:szCs w:val="24"/>
              </w:rPr>
              <w:t>(文蛤)</w:t>
            </w:r>
          </w:p>
        </w:tc>
        <w:tc>
          <w:tcPr>
            <w:tcW w:w="1569" w:type="dxa"/>
            <w:vAlign w:val="center"/>
          </w:tcPr>
          <w:p w:rsidR="00216D00" w:rsidRDefault="00216D00" w:rsidP="00145DE0">
            <w:pPr>
              <w:snapToGrid w:val="0"/>
              <w:spacing w:line="240" w:lineRule="atLeast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雲林縣/</w:t>
            </w:r>
          </w:p>
          <w:p w:rsidR="00145DE0" w:rsidRDefault="00145DE0" w:rsidP="00145DE0">
            <w:pPr>
              <w:snapToGrid w:val="0"/>
              <w:spacing w:line="240" w:lineRule="atLeast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</w:p>
          <w:p w:rsidR="00216D00" w:rsidRDefault="00216D00" w:rsidP="00145DE0">
            <w:pPr>
              <w:snapToGrid w:val="0"/>
              <w:spacing w:line="240" w:lineRule="atLeast"/>
              <w:rPr>
                <w:rFonts w:ascii="標楷體" w:eastAsia="標楷體" w:hAnsi="標楷體" w:cs="新細明體"/>
                <w:color w:val="000000"/>
                <w:sz w:val="28"/>
                <w:szCs w:val="28"/>
              </w:rPr>
            </w:pPr>
            <w:r w:rsidRPr="00216D00">
              <w:rPr>
                <w:rFonts w:ascii="標楷體" w:eastAsia="標楷體" w:hAnsi="標楷體" w:cs="新細明體" w:hint="eastAsia"/>
                <w:color w:val="000000"/>
                <w:sz w:val="28"/>
                <w:szCs w:val="28"/>
              </w:rPr>
              <w:t>雲林縣口湖鄉文蛤產銷班第3班</w:t>
            </w:r>
          </w:p>
        </w:tc>
        <w:tc>
          <w:tcPr>
            <w:tcW w:w="7108" w:type="dxa"/>
          </w:tcPr>
          <w:p w:rsidR="00216D00" w:rsidRPr="0021054E" w:rsidRDefault="00216D00" w:rsidP="00B335A7">
            <w:pPr>
              <w:autoSpaceDE w:val="0"/>
              <w:autoSpaceDN w:val="0"/>
              <w:adjustRightInd w:val="0"/>
              <w:snapToGrid w:val="0"/>
              <w:spacing w:beforeLines="25" w:afterLines="25" w:line="240" w:lineRule="atLeast"/>
              <w:rPr>
                <w:rFonts w:asciiTheme="majorEastAsia" w:eastAsiaTheme="majorEastAsia" w:hAnsiTheme="majorEastAsia" w:cs="DFHeiStd-W3"/>
                <w:b/>
                <w:kern w:val="0"/>
                <w:sz w:val="28"/>
                <w:szCs w:val="24"/>
              </w:rPr>
            </w:pPr>
            <w:r w:rsidRPr="0021054E">
              <w:rPr>
                <w:rFonts w:asciiTheme="majorEastAsia" w:eastAsiaTheme="majorEastAsia" w:hAnsiTheme="majorEastAsia" w:cs="DFHeiStd-W3" w:hint="eastAsia"/>
                <w:b/>
                <w:kern w:val="0"/>
                <w:sz w:val="28"/>
                <w:szCs w:val="24"/>
              </w:rPr>
              <w:t>背負傳承使命的文蛤達人</w:t>
            </w:r>
          </w:p>
          <w:p w:rsidR="00216D00" w:rsidRPr="0055657B" w:rsidRDefault="00216D00" w:rsidP="00B335A7">
            <w:pPr>
              <w:autoSpaceDE w:val="0"/>
              <w:autoSpaceDN w:val="0"/>
              <w:adjustRightInd w:val="0"/>
              <w:snapToGrid w:val="0"/>
              <w:spacing w:beforeLines="25" w:afterLines="25" w:line="240" w:lineRule="atLeast"/>
              <w:rPr>
                <w:rFonts w:asciiTheme="majorEastAsia" w:eastAsiaTheme="majorEastAsia" w:hAnsiTheme="majorEastAsia" w:cs="DFHeiStd-W3"/>
                <w:kern w:val="0"/>
                <w:sz w:val="28"/>
                <w:szCs w:val="24"/>
              </w:rPr>
            </w:pPr>
            <w:r w:rsidRPr="0055657B">
              <w:rPr>
                <w:rFonts w:asciiTheme="majorEastAsia" w:eastAsiaTheme="majorEastAsia" w:hAnsiTheme="majorEastAsia" w:cs="DFHeiStd-W3" w:hint="eastAsia"/>
                <w:kern w:val="0"/>
                <w:sz w:val="28"/>
                <w:szCs w:val="24"/>
              </w:rPr>
              <w:t>養殖文蛤已經</w:t>
            </w:r>
            <w:r w:rsidRPr="0055657B">
              <w:rPr>
                <w:rFonts w:asciiTheme="majorEastAsia" w:eastAsiaTheme="majorEastAsia" w:hAnsiTheme="majorEastAsia" w:cs="DFHeiStd-W3"/>
                <w:kern w:val="0"/>
                <w:sz w:val="28"/>
                <w:szCs w:val="24"/>
              </w:rPr>
              <w:t>39</w:t>
            </w:r>
            <w:r w:rsidRPr="0055657B">
              <w:rPr>
                <w:rFonts w:asciiTheme="majorEastAsia" w:eastAsiaTheme="majorEastAsia" w:hAnsiTheme="majorEastAsia" w:cs="DFHeiStd-W3" w:hint="eastAsia"/>
                <w:kern w:val="0"/>
                <w:sz w:val="28"/>
                <w:szCs w:val="24"/>
              </w:rPr>
              <w:t>年的曾明村，作為雲林當地文蛤養殖的領頭羊，他積極創建優質漁產品牌，推廣純海水養殖以避免抽取地下水，更建立文蛤養殖示範點，積極整合當地傳統文蛤養殖戶。除了要提升文蛤經濟效益，改善漁村生活外，更希望能鼓勵年輕人回鄉投入養殖業，為漁業注入新活力，讓產業能永續傳承。</w:t>
            </w:r>
          </w:p>
        </w:tc>
      </w:tr>
      <w:tr w:rsidR="00216D00" w:rsidRPr="00834F46" w:rsidTr="00D151A2">
        <w:trPr>
          <w:tblHeader/>
        </w:trPr>
        <w:tc>
          <w:tcPr>
            <w:tcW w:w="667" w:type="dxa"/>
            <w:vAlign w:val="center"/>
          </w:tcPr>
          <w:p w:rsidR="00216D00" w:rsidRPr="00834F46" w:rsidRDefault="00216D00" w:rsidP="007A3E4F">
            <w:pPr>
              <w:spacing w:before="180"/>
              <w:jc w:val="center"/>
              <w:rPr>
                <w:rFonts w:asciiTheme="majorEastAsia" w:eastAsiaTheme="majorEastAsia" w:hAnsiTheme="majorEastAsia"/>
                <w:sz w:val="32"/>
                <w:szCs w:val="32"/>
              </w:rPr>
            </w:pPr>
            <w:r w:rsidRPr="00834F46">
              <w:rPr>
                <w:rFonts w:asciiTheme="majorEastAsia" w:eastAsiaTheme="majorEastAsia" w:hAnsiTheme="majorEastAsia" w:cs="DFMingStd-W9" w:hint="eastAsia"/>
                <w:kern w:val="0"/>
                <w:sz w:val="32"/>
                <w:szCs w:val="32"/>
              </w:rPr>
              <w:t>葉</w:t>
            </w:r>
            <w:proofErr w:type="gramStart"/>
            <w:r w:rsidRPr="00834F46">
              <w:rPr>
                <w:rFonts w:asciiTheme="majorEastAsia" w:eastAsiaTheme="majorEastAsia" w:hAnsiTheme="majorEastAsia" w:cs="DFMingStd-W9" w:hint="eastAsia"/>
                <w:kern w:val="0"/>
                <w:sz w:val="32"/>
                <w:szCs w:val="32"/>
              </w:rPr>
              <w:t>豊</w:t>
            </w:r>
            <w:proofErr w:type="gramEnd"/>
            <w:r w:rsidRPr="00834F46">
              <w:rPr>
                <w:rFonts w:asciiTheme="majorEastAsia" w:eastAsiaTheme="majorEastAsia" w:hAnsiTheme="majorEastAsia" w:cs="DFMingStd-W9" w:hint="eastAsia"/>
                <w:kern w:val="0"/>
                <w:sz w:val="32"/>
                <w:szCs w:val="32"/>
              </w:rPr>
              <w:t>仁</w:t>
            </w:r>
          </w:p>
        </w:tc>
        <w:tc>
          <w:tcPr>
            <w:tcW w:w="1338" w:type="dxa"/>
            <w:tcBorders>
              <w:bottom w:val="single" w:sz="4" w:space="0" w:color="000000" w:themeColor="text1"/>
            </w:tcBorders>
            <w:vAlign w:val="center"/>
          </w:tcPr>
          <w:p w:rsidR="00145DE0" w:rsidRPr="000269EE" w:rsidRDefault="00145DE0" w:rsidP="00396920">
            <w:pPr>
              <w:autoSpaceDE w:val="0"/>
              <w:autoSpaceDN w:val="0"/>
              <w:adjustRightInd w:val="0"/>
              <w:snapToGrid w:val="0"/>
              <w:spacing w:line="240" w:lineRule="atLeast"/>
              <w:jc w:val="center"/>
              <w:rPr>
                <w:rFonts w:asciiTheme="majorEastAsia" w:eastAsiaTheme="majorEastAsia" w:hAnsiTheme="majorEastAsia" w:cs="DFHeiStd-W5"/>
                <w:b/>
                <w:kern w:val="0"/>
                <w:sz w:val="28"/>
                <w:szCs w:val="24"/>
              </w:rPr>
            </w:pPr>
            <w:r w:rsidRPr="000269EE">
              <w:rPr>
                <w:rFonts w:asciiTheme="majorEastAsia" w:eastAsiaTheme="majorEastAsia" w:hAnsiTheme="majorEastAsia" w:cs="DFHeiStd-W5" w:hint="eastAsia"/>
                <w:b/>
                <w:kern w:val="0"/>
                <w:sz w:val="28"/>
                <w:szCs w:val="24"/>
              </w:rPr>
              <w:t>農糧</w:t>
            </w:r>
          </w:p>
          <w:p w:rsidR="00216D00" w:rsidRPr="000269EE" w:rsidRDefault="00145DE0" w:rsidP="00396920">
            <w:pPr>
              <w:autoSpaceDE w:val="0"/>
              <w:autoSpaceDN w:val="0"/>
              <w:adjustRightInd w:val="0"/>
              <w:snapToGrid w:val="0"/>
              <w:spacing w:line="240" w:lineRule="atLeast"/>
              <w:jc w:val="center"/>
              <w:rPr>
                <w:rFonts w:asciiTheme="majorEastAsia" w:eastAsiaTheme="majorEastAsia" w:hAnsiTheme="majorEastAsia" w:cs="DFHeiStd-W5"/>
                <w:b/>
                <w:kern w:val="0"/>
                <w:sz w:val="28"/>
                <w:szCs w:val="24"/>
              </w:rPr>
            </w:pPr>
            <w:r w:rsidRPr="000269EE">
              <w:rPr>
                <w:rFonts w:asciiTheme="majorEastAsia" w:eastAsiaTheme="majorEastAsia" w:hAnsiTheme="majorEastAsia" w:cs="DFHeiStd-W5" w:hint="eastAsia"/>
                <w:b/>
                <w:kern w:val="0"/>
                <w:sz w:val="28"/>
                <w:szCs w:val="24"/>
              </w:rPr>
              <w:t>(蔬菜)</w:t>
            </w:r>
          </w:p>
        </w:tc>
        <w:tc>
          <w:tcPr>
            <w:tcW w:w="1569" w:type="dxa"/>
            <w:vAlign w:val="center"/>
          </w:tcPr>
          <w:p w:rsidR="00216D00" w:rsidRDefault="00216D00" w:rsidP="00145DE0">
            <w:pPr>
              <w:snapToGrid w:val="0"/>
              <w:spacing w:line="240" w:lineRule="atLeast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嘉義縣/</w:t>
            </w:r>
          </w:p>
          <w:p w:rsidR="00145DE0" w:rsidRDefault="00145DE0" w:rsidP="00145DE0">
            <w:pPr>
              <w:snapToGrid w:val="0"/>
              <w:spacing w:line="240" w:lineRule="atLeast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</w:p>
          <w:p w:rsidR="00216D00" w:rsidRDefault="00216D00" w:rsidP="00145DE0">
            <w:pPr>
              <w:snapToGrid w:val="0"/>
              <w:spacing w:line="240" w:lineRule="atLeast"/>
              <w:rPr>
                <w:rFonts w:ascii="標楷體" w:eastAsia="標楷體" w:hAnsi="標楷體" w:cs="新細明體"/>
                <w:color w:val="000000"/>
                <w:sz w:val="28"/>
                <w:szCs w:val="28"/>
              </w:rPr>
            </w:pPr>
            <w:r w:rsidRPr="00216D00">
              <w:rPr>
                <w:rFonts w:ascii="標楷體" w:eastAsia="標楷體" w:hAnsi="標楷體" w:cs="新細明體" w:hint="eastAsia"/>
                <w:color w:val="000000"/>
                <w:sz w:val="28"/>
                <w:szCs w:val="28"/>
              </w:rPr>
              <w:t>自營葉班長有機概念農場</w:t>
            </w:r>
          </w:p>
        </w:tc>
        <w:tc>
          <w:tcPr>
            <w:tcW w:w="7108" w:type="dxa"/>
          </w:tcPr>
          <w:p w:rsidR="00216D00" w:rsidRPr="0021054E" w:rsidRDefault="00216D00" w:rsidP="00B335A7">
            <w:pPr>
              <w:autoSpaceDE w:val="0"/>
              <w:autoSpaceDN w:val="0"/>
              <w:adjustRightInd w:val="0"/>
              <w:snapToGrid w:val="0"/>
              <w:spacing w:beforeLines="25" w:afterLines="25" w:line="240" w:lineRule="atLeast"/>
              <w:rPr>
                <w:rFonts w:asciiTheme="majorEastAsia" w:eastAsiaTheme="majorEastAsia" w:hAnsiTheme="majorEastAsia" w:cs="DFHeiStd-W3"/>
                <w:b/>
                <w:kern w:val="0"/>
                <w:sz w:val="28"/>
                <w:szCs w:val="24"/>
              </w:rPr>
            </w:pPr>
            <w:r w:rsidRPr="0021054E">
              <w:rPr>
                <w:rFonts w:asciiTheme="majorEastAsia" w:eastAsiaTheme="majorEastAsia" w:hAnsiTheme="majorEastAsia" w:cs="DFHeiStd-W3" w:hint="eastAsia"/>
                <w:b/>
                <w:kern w:val="0"/>
                <w:sz w:val="28"/>
                <w:szCs w:val="24"/>
              </w:rPr>
              <w:t>當個有尊嚴的農夫</w:t>
            </w:r>
          </w:p>
          <w:p w:rsidR="00216D00" w:rsidRPr="0055657B" w:rsidRDefault="00216D00" w:rsidP="00B335A7">
            <w:pPr>
              <w:autoSpaceDE w:val="0"/>
              <w:autoSpaceDN w:val="0"/>
              <w:adjustRightInd w:val="0"/>
              <w:snapToGrid w:val="0"/>
              <w:spacing w:beforeLines="25" w:afterLines="25" w:line="240" w:lineRule="atLeast"/>
              <w:rPr>
                <w:rFonts w:asciiTheme="majorEastAsia" w:eastAsiaTheme="majorEastAsia" w:hAnsiTheme="majorEastAsia" w:cs="DFHeiStd-W3"/>
                <w:kern w:val="0"/>
                <w:sz w:val="28"/>
                <w:szCs w:val="24"/>
              </w:rPr>
            </w:pPr>
            <w:r w:rsidRPr="0055657B">
              <w:rPr>
                <w:rFonts w:asciiTheme="majorEastAsia" w:eastAsiaTheme="majorEastAsia" w:hAnsiTheme="majorEastAsia" w:cs="DFHeiStd-W3" w:hint="eastAsia"/>
                <w:kern w:val="0"/>
                <w:sz w:val="28"/>
                <w:szCs w:val="24"/>
              </w:rPr>
              <w:t>十年前種植花卉獲得傑出農民，後改種溫室有機蔬果，致力推廣有機蔬菜、有機農業、</w:t>
            </w:r>
            <w:proofErr w:type="gramStart"/>
            <w:r w:rsidRPr="0055657B">
              <w:rPr>
                <w:rFonts w:asciiTheme="majorEastAsia" w:eastAsiaTheme="majorEastAsia" w:hAnsiTheme="majorEastAsia" w:cs="DFHeiStd-W3" w:hint="eastAsia"/>
                <w:kern w:val="0"/>
                <w:sz w:val="28"/>
                <w:szCs w:val="24"/>
              </w:rPr>
              <w:t>校園食農教育</w:t>
            </w:r>
            <w:proofErr w:type="gramEnd"/>
            <w:r w:rsidRPr="0055657B">
              <w:rPr>
                <w:rFonts w:asciiTheme="majorEastAsia" w:eastAsiaTheme="majorEastAsia" w:hAnsiTheme="majorEastAsia" w:cs="DFHeiStd-W3" w:hint="eastAsia"/>
                <w:kern w:val="0"/>
                <w:sz w:val="28"/>
                <w:szCs w:val="24"/>
              </w:rPr>
              <w:t>，</w:t>
            </w:r>
            <w:r w:rsidRPr="0055657B">
              <w:rPr>
                <w:rFonts w:asciiTheme="majorEastAsia" w:eastAsiaTheme="majorEastAsia" w:hAnsiTheme="majorEastAsia" w:cs="DFHeiStd-W3"/>
                <w:kern w:val="0"/>
                <w:sz w:val="28"/>
                <w:szCs w:val="24"/>
              </w:rPr>
              <w:t>2011</w:t>
            </w:r>
            <w:r w:rsidRPr="0055657B">
              <w:rPr>
                <w:rFonts w:asciiTheme="majorEastAsia" w:eastAsiaTheme="majorEastAsia" w:hAnsiTheme="majorEastAsia" w:cs="DFHeiStd-W3" w:hint="eastAsia"/>
                <w:kern w:val="0"/>
                <w:sz w:val="28"/>
                <w:szCs w:val="24"/>
              </w:rPr>
              <w:t>年起提供新北市</w:t>
            </w:r>
            <w:r w:rsidRPr="0055657B">
              <w:rPr>
                <w:rFonts w:asciiTheme="majorEastAsia" w:eastAsiaTheme="majorEastAsia" w:hAnsiTheme="majorEastAsia" w:cs="DFHeiStd-W3"/>
                <w:kern w:val="0"/>
                <w:sz w:val="28"/>
                <w:szCs w:val="24"/>
              </w:rPr>
              <w:t xml:space="preserve">280 </w:t>
            </w:r>
            <w:r w:rsidRPr="0055657B">
              <w:rPr>
                <w:rFonts w:asciiTheme="majorEastAsia" w:eastAsiaTheme="majorEastAsia" w:hAnsiTheme="majorEastAsia" w:cs="DFHeiStd-W3" w:hint="eastAsia"/>
                <w:kern w:val="0"/>
                <w:sz w:val="28"/>
                <w:szCs w:val="24"/>
              </w:rPr>
              <w:t>所學校營養午餐食材，其間亦多次技術指導剛果共和國、香港、大陸、新加坡、馬來西亞、美國關島分享</w:t>
            </w:r>
            <w:proofErr w:type="gramStart"/>
            <w:r w:rsidRPr="0055657B">
              <w:rPr>
                <w:rFonts w:asciiTheme="majorEastAsia" w:eastAsiaTheme="majorEastAsia" w:hAnsiTheme="majorEastAsia" w:cs="DFHeiStd-W3" w:hint="eastAsia"/>
                <w:kern w:val="0"/>
                <w:sz w:val="28"/>
                <w:szCs w:val="24"/>
              </w:rPr>
              <w:t>有機農法</w:t>
            </w:r>
            <w:proofErr w:type="gramEnd"/>
            <w:r w:rsidRPr="0055657B">
              <w:rPr>
                <w:rFonts w:asciiTheme="majorEastAsia" w:eastAsiaTheme="majorEastAsia" w:hAnsiTheme="majorEastAsia" w:cs="DFHeiStd-W3" w:hint="eastAsia"/>
                <w:kern w:val="0"/>
                <w:sz w:val="28"/>
                <w:szCs w:val="24"/>
              </w:rPr>
              <w:t>。葉</w:t>
            </w:r>
            <w:proofErr w:type="gramStart"/>
            <w:r w:rsidRPr="0055657B">
              <w:rPr>
                <w:rFonts w:asciiTheme="majorEastAsia" w:eastAsiaTheme="majorEastAsia" w:hAnsiTheme="majorEastAsia" w:cs="DFHeiStd-W3" w:hint="eastAsia"/>
                <w:kern w:val="0"/>
                <w:sz w:val="28"/>
                <w:szCs w:val="24"/>
              </w:rPr>
              <w:t>豊</w:t>
            </w:r>
            <w:proofErr w:type="gramEnd"/>
            <w:r w:rsidRPr="0055657B">
              <w:rPr>
                <w:rFonts w:asciiTheme="majorEastAsia" w:eastAsiaTheme="majorEastAsia" w:hAnsiTheme="majorEastAsia" w:cs="DFHeiStd-W3" w:hint="eastAsia"/>
                <w:kern w:val="0"/>
                <w:sz w:val="28"/>
                <w:szCs w:val="24"/>
              </w:rPr>
              <w:t>仁認為投入有機農業的好處是健康、有尊嚴而且能賺到錢，最喜歡聽到小孩子說「蔬菜好好吃」。</w:t>
            </w:r>
          </w:p>
        </w:tc>
      </w:tr>
      <w:tr w:rsidR="00216D00" w:rsidRPr="00834F46" w:rsidTr="00D151A2">
        <w:trPr>
          <w:tblHeader/>
        </w:trPr>
        <w:tc>
          <w:tcPr>
            <w:tcW w:w="667" w:type="dxa"/>
            <w:vAlign w:val="center"/>
          </w:tcPr>
          <w:p w:rsidR="00216D00" w:rsidRPr="00834F46" w:rsidRDefault="00216D00" w:rsidP="007A3E4F">
            <w:pPr>
              <w:spacing w:before="180"/>
              <w:jc w:val="center"/>
              <w:rPr>
                <w:rFonts w:asciiTheme="majorEastAsia" w:eastAsiaTheme="majorEastAsia" w:hAnsiTheme="majorEastAsia"/>
                <w:sz w:val="32"/>
                <w:szCs w:val="32"/>
              </w:rPr>
            </w:pPr>
            <w:r w:rsidRPr="00834F46">
              <w:rPr>
                <w:rFonts w:asciiTheme="majorEastAsia" w:eastAsiaTheme="majorEastAsia" w:hAnsiTheme="majorEastAsia" w:cs="DFMingStd-W9" w:hint="eastAsia"/>
                <w:kern w:val="0"/>
                <w:sz w:val="32"/>
                <w:szCs w:val="32"/>
              </w:rPr>
              <w:t>吳信忠</w:t>
            </w:r>
          </w:p>
        </w:tc>
        <w:tc>
          <w:tcPr>
            <w:tcW w:w="1338" w:type="dxa"/>
            <w:tcBorders>
              <w:bottom w:val="single" w:sz="4" w:space="0" w:color="000000" w:themeColor="text1"/>
            </w:tcBorders>
            <w:vAlign w:val="center"/>
          </w:tcPr>
          <w:p w:rsidR="00145DE0" w:rsidRPr="000269EE" w:rsidRDefault="00145DE0" w:rsidP="00396920">
            <w:pPr>
              <w:autoSpaceDE w:val="0"/>
              <w:autoSpaceDN w:val="0"/>
              <w:adjustRightInd w:val="0"/>
              <w:snapToGrid w:val="0"/>
              <w:spacing w:line="240" w:lineRule="atLeast"/>
              <w:jc w:val="center"/>
              <w:rPr>
                <w:rFonts w:asciiTheme="majorEastAsia" w:eastAsiaTheme="majorEastAsia" w:hAnsiTheme="majorEastAsia" w:cs="DFHeiStd-W5"/>
                <w:b/>
                <w:kern w:val="0"/>
                <w:sz w:val="28"/>
                <w:szCs w:val="24"/>
              </w:rPr>
            </w:pPr>
            <w:r w:rsidRPr="000269EE">
              <w:rPr>
                <w:rFonts w:asciiTheme="majorEastAsia" w:eastAsiaTheme="majorEastAsia" w:hAnsiTheme="majorEastAsia" w:cs="DFHeiStd-W5" w:hint="eastAsia"/>
                <w:b/>
                <w:kern w:val="0"/>
                <w:sz w:val="28"/>
                <w:szCs w:val="24"/>
              </w:rPr>
              <w:t>農糧</w:t>
            </w:r>
          </w:p>
          <w:p w:rsidR="00216D00" w:rsidRPr="00FB0C15" w:rsidRDefault="00145DE0" w:rsidP="00396920">
            <w:pPr>
              <w:autoSpaceDE w:val="0"/>
              <w:autoSpaceDN w:val="0"/>
              <w:adjustRightInd w:val="0"/>
              <w:snapToGrid w:val="0"/>
              <w:spacing w:line="240" w:lineRule="atLeast"/>
              <w:jc w:val="center"/>
              <w:rPr>
                <w:rFonts w:asciiTheme="majorEastAsia" w:eastAsiaTheme="majorEastAsia" w:hAnsiTheme="majorEastAsia" w:cs="DFHeiStd-W5"/>
                <w:b/>
                <w:kern w:val="0"/>
                <w:szCs w:val="24"/>
              </w:rPr>
            </w:pPr>
            <w:r w:rsidRPr="000269EE">
              <w:rPr>
                <w:rFonts w:asciiTheme="majorEastAsia" w:eastAsiaTheme="majorEastAsia" w:hAnsiTheme="majorEastAsia" w:cs="DFHeiStd-W5" w:hint="eastAsia"/>
                <w:b/>
                <w:kern w:val="0"/>
                <w:sz w:val="28"/>
                <w:szCs w:val="24"/>
              </w:rPr>
              <w:t>(茶葉)</w:t>
            </w:r>
          </w:p>
        </w:tc>
        <w:tc>
          <w:tcPr>
            <w:tcW w:w="1569" w:type="dxa"/>
            <w:vAlign w:val="center"/>
          </w:tcPr>
          <w:p w:rsidR="00216D00" w:rsidRDefault="00216D00" w:rsidP="00145DE0">
            <w:pPr>
              <w:snapToGrid w:val="0"/>
              <w:spacing w:line="240" w:lineRule="atLeast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嘉義縣/</w:t>
            </w:r>
          </w:p>
          <w:p w:rsidR="00145DE0" w:rsidRDefault="00145DE0" w:rsidP="00145DE0">
            <w:pPr>
              <w:snapToGrid w:val="0"/>
              <w:spacing w:line="240" w:lineRule="atLeast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</w:p>
          <w:p w:rsidR="00216D00" w:rsidRDefault="00216D00" w:rsidP="00145DE0">
            <w:pPr>
              <w:snapToGrid w:val="0"/>
              <w:spacing w:line="240" w:lineRule="atLeast"/>
              <w:rPr>
                <w:rFonts w:ascii="標楷體" w:eastAsia="標楷體" w:hAnsi="標楷體" w:cs="新細明體"/>
                <w:color w:val="000000"/>
                <w:sz w:val="28"/>
                <w:szCs w:val="28"/>
              </w:rPr>
            </w:pPr>
            <w:r w:rsidRPr="00216D00">
              <w:rPr>
                <w:rFonts w:ascii="標楷體" w:eastAsia="標楷體" w:hAnsi="標楷體" w:cs="新細明體" w:hint="eastAsia"/>
                <w:color w:val="000000"/>
                <w:sz w:val="28"/>
                <w:szCs w:val="28"/>
              </w:rPr>
              <w:t>嘉義縣梅山鄉農會特用作物產銷班第1班</w:t>
            </w:r>
          </w:p>
        </w:tc>
        <w:tc>
          <w:tcPr>
            <w:tcW w:w="7108" w:type="dxa"/>
          </w:tcPr>
          <w:p w:rsidR="00216D00" w:rsidRPr="0055657B" w:rsidRDefault="00216D00" w:rsidP="00B335A7">
            <w:pPr>
              <w:autoSpaceDE w:val="0"/>
              <w:autoSpaceDN w:val="0"/>
              <w:adjustRightInd w:val="0"/>
              <w:snapToGrid w:val="0"/>
              <w:spacing w:beforeLines="25" w:afterLines="25" w:line="240" w:lineRule="atLeast"/>
              <w:rPr>
                <w:rFonts w:asciiTheme="majorEastAsia" w:eastAsiaTheme="majorEastAsia" w:hAnsiTheme="majorEastAsia" w:cs="DFHeiStd-W3"/>
                <w:kern w:val="0"/>
                <w:sz w:val="28"/>
                <w:szCs w:val="24"/>
              </w:rPr>
            </w:pPr>
            <w:r w:rsidRPr="0021054E">
              <w:rPr>
                <w:rFonts w:asciiTheme="majorEastAsia" w:eastAsiaTheme="majorEastAsia" w:hAnsiTheme="majorEastAsia" w:cs="DFHeiStd-W3" w:hint="eastAsia"/>
                <w:b/>
                <w:kern w:val="0"/>
                <w:sz w:val="28"/>
                <w:szCs w:val="24"/>
              </w:rPr>
              <w:t>奉上</w:t>
            </w:r>
            <w:proofErr w:type="gramStart"/>
            <w:r w:rsidRPr="0021054E">
              <w:rPr>
                <w:rFonts w:asciiTheme="majorEastAsia" w:eastAsiaTheme="majorEastAsia" w:hAnsiTheme="majorEastAsia" w:cs="DFHeiStd-W3" w:hint="eastAsia"/>
                <w:b/>
                <w:kern w:val="0"/>
                <w:sz w:val="28"/>
                <w:szCs w:val="24"/>
              </w:rPr>
              <w:t>最</w:t>
            </w:r>
            <w:proofErr w:type="gramEnd"/>
            <w:r w:rsidRPr="0021054E">
              <w:rPr>
                <w:rFonts w:asciiTheme="majorEastAsia" w:eastAsiaTheme="majorEastAsia" w:hAnsiTheme="majorEastAsia" w:cs="DFHeiStd-W3" w:hint="eastAsia"/>
                <w:b/>
                <w:kern w:val="0"/>
                <w:sz w:val="28"/>
                <w:szCs w:val="24"/>
              </w:rPr>
              <w:t>上等適意的茶</w:t>
            </w:r>
          </w:p>
          <w:p w:rsidR="00216D00" w:rsidRPr="0055657B" w:rsidRDefault="00216D00" w:rsidP="00B335A7">
            <w:pPr>
              <w:autoSpaceDE w:val="0"/>
              <w:autoSpaceDN w:val="0"/>
              <w:adjustRightInd w:val="0"/>
              <w:snapToGrid w:val="0"/>
              <w:spacing w:beforeLines="25" w:afterLines="25" w:line="240" w:lineRule="atLeast"/>
              <w:rPr>
                <w:rFonts w:asciiTheme="majorEastAsia" w:eastAsiaTheme="majorEastAsia" w:hAnsiTheme="majorEastAsia" w:cs="DFHeiStd-W3"/>
                <w:kern w:val="0"/>
                <w:sz w:val="28"/>
                <w:szCs w:val="24"/>
              </w:rPr>
            </w:pPr>
            <w:r w:rsidRPr="0055657B">
              <w:rPr>
                <w:rFonts w:asciiTheme="majorEastAsia" w:eastAsiaTheme="majorEastAsia" w:hAnsiTheme="majorEastAsia" w:cs="DFHeiStd-W3" w:hint="eastAsia"/>
                <w:kern w:val="0"/>
                <w:sz w:val="28"/>
                <w:szCs w:val="24"/>
              </w:rPr>
              <w:t>茶葉領域打拼</w:t>
            </w:r>
            <w:r w:rsidRPr="0055657B">
              <w:rPr>
                <w:rFonts w:asciiTheme="majorEastAsia" w:eastAsiaTheme="majorEastAsia" w:hAnsiTheme="majorEastAsia" w:cs="DFHeiStd-W3"/>
                <w:kern w:val="0"/>
                <w:sz w:val="28"/>
                <w:szCs w:val="24"/>
              </w:rPr>
              <w:t>30</w:t>
            </w:r>
            <w:r w:rsidRPr="0055657B">
              <w:rPr>
                <w:rFonts w:asciiTheme="majorEastAsia" w:eastAsiaTheme="majorEastAsia" w:hAnsiTheme="majorEastAsia" w:cs="DFHeiStd-W3" w:hint="eastAsia"/>
                <w:kern w:val="0"/>
                <w:sz w:val="28"/>
                <w:szCs w:val="24"/>
              </w:rPr>
              <w:t>年，吳信忠的理念</w:t>
            </w:r>
            <w:proofErr w:type="gramStart"/>
            <w:r w:rsidRPr="0055657B">
              <w:rPr>
                <w:rFonts w:asciiTheme="majorEastAsia" w:eastAsiaTheme="majorEastAsia" w:hAnsiTheme="majorEastAsia" w:cs="DFHeiStd-W3" w:hint="eastAsia"/>
                <w:kern w:val="0"/>
                <w:sz w:val="28"/>
                <w:szCs w:val="24"/>
              </w:rPr>
              <w:t>一</w:t>
            </w:r>
            <w:proofErr w:type="gramEnd"/>
            <w:r w:rsidRPr="0055657B">
              <w:rPr>
                <w:rFonts w:asciiTheme="majorEastAsia" w:eastAsiaTheme="majorEastAsia" w:hAnsiTheme="majorEastAsia" w:cs="DFHeiStd-W3" w:hint="eastAsia"/>
                <w:kern w:val="0"/>
                <w:sz w:val="28"/>
                <w:szCs w:val="24"/>
              </w:rPr>
              <w:t>以貫之「要做，就要做最好的」。歷來優良茶競賽戰績彪炳，得獎</w:t>
            </w:r>
            <w:proofErr w:type="gramStart"/>
            <w:r w:rsidRPr="0055657B">
              <w:rPr>
                <w:rFonts w:asciiTheme="majorEastAsia" w:eastAsiaTheme="majorEastAsia" w:hAnsiTheme="majorEastAsia" w:cs="DFHeiStd-W3" w:hint="eastAsia"/>
                <w:kern w:val="0"/>
                <w:sz w:val="28"/>
                <w:szCs w:val="24"/>
              </w:rPr>
              <w:t>無數，</w:t>
            </w:r>
            <w:proofErr w:type="gramEnd"/>
            <w:r w:rsidRPr="0055657B">
              <w:rPr>
                <w:rFonts w:asciiTheme="majorEastAsia" w:eastAsiaTheme="majorEastAsia" w:hAnsiTheme="majorEastAsia" w:cs="DFHeiStd-W3" w:hint="eastAsia"/>
                <w:kern w:val="0"/>
                <w:sz w:val="28"/>
                <w:szCs w:val="24"/>
              </w:rPr>
              <w:t>創辦的「</w:t>
            </w:r>
            <w:proofErr w:type="gramStart"/>
            <w:r w:rsidRPr="0055657B">
              <w:rPr>
                <w:rFonts w:asciiTheme="majorEastAsia" w:eastAsiaTheme="majorEastAsia" w:hAnsiTheme="majorEastAsia" w:cs="DFHeiStd-W3" w:hint="eastAsia"/>
                <w:kern w:val="0"/>
                <w:sz w:val="28"/>
                <w:szCs w:val="24"/>
              </w:rPr>
              <w:t>上意茶廠</w:t>
            </w:r>
            <w:proofErr w:type="gramEnd"/>
            <w:r w:rsidRPr="0055657B">
              <w:rPr>
                <w:rFonts w:asciiTheme="majorEastAsia" w:eastAsiaTheme="majorEastAsia" w:hAnsiTheme="majorEastAsia" w:cs="DFHeiStd-W3" w:hint="eastAsia"/>
                <w:kern w:val="0"/>
                <w:sz w:val="28"/>
                <w:szCs w:val="24"/>
              </w:rPr>
              <w:t>」接連榮獲</w:t>
            </w:r>
            <w:proofErr w:type="gramStart"/>
            <w:r w:rsidRPr="0055657B">
              <w:rPr>
                <w:rFonts w:asciiTheme="majorEastAsia" w:eastAsiaTheme="majorEastAsia" w:hAnsiTheme="majorEastAsia" w:cs="DFHeiStd-W3" w:hint="eastAsia"/>
                <w:kern w:val="0"/>
                <w:sz w:val="28"/>
                <w:szCs w:val="24"/>
              </w:rPr>
              <w:t>五星級茶廠</w:t>
            </w:r>
            <w:proofErr w:type="gramEnd"/>
            <w:r w:rsidRPr="0055657B">
              <w:rPr>
                <w:rFonts w:asciiTheme="majorEastAsia" w:eastAsiaTheme="majorEastAsia" w:hAnsiTheme="majorEastAsia" w:cs="DFHeiStd-W3" w:hint="eastAsia"/>
                <w:kern w:val="0"/>
                <w:sz w:val="28"/>
                <w:szCs w:val="24"/>
              </w:rPr>
              <w:t>最高獎賞，又不計成本投入設備再升級。吳信忠不斷精進，期望精心孕育的阿里山茶品攀登頂峰。</w:t>
            </w:r>
          </w:p>
        </w:tc>
      </w:tr>
      <w:tr w:rsidR="00216D00" w:rsidRPr="00834F46" w:rsidTr="00D151A2">
        <w:trPr>
          <w:tblHeader/>
        </w:trPr>
        <w:tc>
          <w:tcPr>
            <w:tcW w:w="667" w:type="dxa"/>
            <w:vAlign w:val="center"/>
          </w:tcPr>
          <w:p w:rsidR="00216D00" w:rsidRPr="00834F46" w:rsidRDefault="00216D00" w:rsidP="007A3E4F">
            <w:pPr>
              <w:spacing w:before="180"/>
              <w:jc w:val="center"/>
              <w:rPr>
                <w:rFonts w:asciiTheme="majorEastAsia" w:eastAsiaTheme="majorEastAsia" w:hAnsiTheme="majorEastAsia"/>
                <w:sz w:val="32"/>
                <w:szCs w:val="32"/>
              </w:rPr>
            </w:pPr>
            <w:r w:rsidRPr="00834F46">
              <w:rPr>
                <w:rFonts w:asciiTheme="majorEastAsia" w:eastAsiaTheme="majorEastAsia" w:hAnsiTheme="majorEastAsia" w:cs="DFMingStd-W9" w:hint="eastAsia"/>
                <w:kern w:val="0"/>
                <w:sz w:val="32"/>
                <w:szCs w:val="32"/>
              </w:rPr>
              <w:t>江順良</w:t>
            </w:r>
          </w:p>
        </w:tc>
        <w:tc>
          <w:tcPr>
            <w:tcW w:w="1338" w:type="dxa"/>
            <w:tcBorders>
              <w:bottom w:val="single" w:sz="4" w:space="0" w:color="000000" w:themeColor="text1"/>
            </w:tcBorders>
            <w:vAlign w:val="center"/>
          </w:tcPr>
          <w:p w:rsidR="00145DE0" w:rsidRPr="000269EE" w:rsidRDefault="00145DE0" w:rsidP="00396920">
            <w:pPr>
              <w:autoSpaceDE w:val="0"/>
              <w:autoSpaceDN w:val="0"/>
              <w:adjustRightInd w:val="0"/>
              <w:snapToGrid w:val="0"/>
              <w:spacing w:line="240" w:lineRule="atLeast"/>
              <w:jc w:val="center"/>
              <w:rPr>
                <w:rFonts w:asciiTheme="majorEastAsia" w:eastAsiaTheme="majorEastAsia" w:hAnsiTheme="majorEastAsia" w:cs="DFHeiStd-W5"/>
                <w:b/>
                <w:kern w:val="0"/>
                <w:sz w:val="28"/>
                <w:szCs w:val="24"/>
              </w:rPr>
            </w:pPr>
            <w:r w:rsidRPr="000269EE">
              <w:rPr>
                <w:rFonts w:asciiTheme="majorEastAsia" w:eastAsiaTheme="majorEastAsia" w:hAnsiTheme="majorEastAsia" w:cs="DFHeiStd-W5" w:hint="eastAsia"/>
                <w:b/>
                <w:kern w:val="0"/>
                <w:sz w:val="28"/>
                <w:szCs w:val="24"/>
              </w:rPr>
              <w:t>農糧</w:t>
            </w:r>
          </w:p>
          <w:p w:rsidR="00216D00" w:rsidRPr="000269EE" w:rsidRDefault="00145DE0" w:rsidP="00396920">
            <w:pPr>
              <w:autoSpaceDE w:val="0"/>
              <w:autoSpaceDN w:val="0"/>
              <w:adjustRightInd w:val="0"/>
              <w:snapToGrid w:val="0"/>
              <w:spacing w:line="240" w:lineRule="atLeast"/>
              <w:jc w:val="center"/>
              <w:rPr>
                <w:rFonts w:asciiTheme="majorEastAsia" w:eastAsiaTheme="majorEastAsia" w:hAnsiTheme="majorEastAsia" w:cs="DFHeiStd-W5"/>
                <w:b/>
                <w:kern w:val="0"/>
                <w:sz w:val="28"/>
                <w:szCs w:val="24"/>
              </w:rPr>
            </w:pPr>
            <w:r w:rsidRPr="000269EE">
              <w:rPr>
                <w:rFonts w:asciiTheme="majorEastAsia" w:eastAsiaTheme="majorEastAsia" w:hAnsiTheme="majorEastAsia" w:cs="DFHeiStd-W5" w:hint="eastAsia"/>
                <w:b/>
                <w:kern w:val="0"/>
                <w:sz w:val="28"/>
                <w:szCs w:val="24"/>
              </w:rPr>
              <w:t>(養蜂)</w:t>
            </w:r>
          </w:p>
        </w:tc>
        <w:tc>
          <w:tcPr>
            <w:tcW w:w="1569" w:type="dxa"/>
            <w:vAlign w:val="center"/>
          </w:tcPr>
          <w:p w:rsidR="00216D00" w:rsidRDefault="00216D00" w:rsidP="00145DE0">
            <w:pPr>
              <w:snapToGrid w:val="0"/>
              <w:spacing w:line="240" w:lineRule="atLeast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proofErr w:type="gramStart"/>
            <w:r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臺</w:t>
            </w:r>
            <w:proofErr w:type="gramEnd"/>
            <w:r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南市/</w:t>
            </w:r>
          </w:p>
          <w:p w:rsidR="00145DE0" w:rsidRDefault="00145DE0" w:rsidP="00145DE0">
            <w:pPr>
              <w:snapToGrid w:val="0"/>
              <w:spacing w:line="240" w:lineRule="atLeast"/>
              <w:rPr>
                <w:rFonts w:ascii="標楷體" w:eastAsia="標楷體" w:hAnsi="標楷體" w:cs="新細明體"/>
                <w:color w:val="000000"/>
                <w:sz w:val="28"/>
                <w:szCs w:val="28"/>
              </w:rPr>
            </w:pPr>
            <w:r w:rsidRPr="00145DE0">
              <w:rPr>
                <w:rFonts w:ascii="標楷體" w:eastAsia="標楷體" w:hAnsi="標楷體" w:cs="新細明體" w:hint="eastAsia"/>
                <w:color w:val="000000"/>
                <w:sz w:val="28"/>
                <w:szCs w:val="28"/>
              </w:rPr>
              <w:t>台南市玉井區</w:t>
            </w:r>
            <w:proofErr w:type="gramStart"/>
            <w:r w:rsidRPr="00145DE0">
              <w:rPr>
                <w:rFonts w:ascii="標楷體" w:eastAsia="標楷體" w:hAnsi="標楷體" w:cs="新細明體" w:hint="eastAsia"/>
                <w:color w:val="000000"/>
                <w:sz w:val="28"/>
                <w:szCs w:val="28"/>
              </w:rPr>
              <w:t>養蜂產銷</w:t>
            </w:r>
            <w:proofErr w:type="gramEnd"/>
            <w:r w:rsidRPr="00145DE0">
              <w:rPr>
                <w:rFonts w:ascii="標楷體" w:eastAsia="標楷體" w:hAnsi="標楷體" w:cs="新細明體" w:hint="eastAsia"/>
                <w:color w:val="000000"/>
                <w:sz w:val="28"/>
                <w:szCs w:val="28"/>
              </w:rPr>
              <w:t>班第1班</w:t>
            </w:r>
          </w:p>
        </w:tc>
        <w:tc>
          <w:tcPr>
            <w:tcW w:w="7108" w:type="dxa"/>
          </w:tcPr>
          <w:p w:rsidR="00216D00" w:rsidRPr="0021054E" w:rsidRDefault="00216D00" w:rsidP="00B335A7">
            <w:pPr>
              <w:autoSpaceDE w:val="0"/>
              <w:autoSpaceDN w:val="0"/>
              <w:adjustRightInd w:val="0"/>
              <w:snapToGrid w:val="0"/>
              <w:spacing w:beforeLines="25" w:afterLines="25" w:line="240" w:lineRule="atLeast"/>
              <w:rPr>
                <w:rFonts w:asciiTheme="majorEastAsia" w:eastAsiaTheme="majorEastAsia" w:hAnsiTheme="majorEastAsia" w:cs="DFHeiStd-W3"/>
                <w:b/>
                <w:kern w:val="0"/>
                <w:sz w:val="28"/>
                <w:szCs w:val="24"/>
              </w:rPr>
            </w:pPr>
            <w:r w:rsidRPr="0021054E">
              <w:rPr>
                <w:rFonts w:asciiTheme="majorEastAsia" w:eastAsiaTheme="majorEastAsia" w:hAnsiTheme="majorEastAsia" w:cs="DFHeiStd-W3" w:hint="eastAsia"/>
                <w:b/>
                <w:kern w:val="0"/>
                <w:sz w:val="28"/>
                <w:szCs w:val="24"/>
              </w:rPr>
              <w:t>向蜜蜂學習的人生</w:t>
            </w:r>
          </w:p>
          <w:p w:rsidR="00216D00" w:rsidRPr="0055657B" w:rsidRDefault="00216D00" w:rsidP="00B335A7">
            <w:pPr>
              <w:autoSpaceDE w:val="0"/>
              <w:autoSpaceDN w:val="0"/>
              <w:adjustRightInd w:val="0"/>
              <w:snapToGrid w:val="0"/>
              <w:spacing w:beforeLines="25" w:afterLines="25" w:line="240" w:lineRule="atLeast"/>
              <w:rPr>
                <w:rFonts w:asciiTheme="majorEastAsia" w:eastAsiaTheme="majorEastAsia" w:hAnsiTheme="majorEastAsia" w:cs="DFHeiStd-W3"/>
                <w:kern w:val="0"/>
                <w:sz w:val="28"/>
                <w:szCs w:val="24"/>
              </w:rPr>
            </w:pPr>
            <w:r w:rsidRPr="0055657B">
              <w:rPr>
                <w:rFonts w:asciiTheme="majorEastAsia" w:eastAsiaTheme="majorEastAsia" w:hAnsiTheme="majorEastAsia" w:cs="DFHeiStd-W3" w:hint="eastAsia"/>
                <w:kern w:val="0"/>
                <w:sz w:val="28"/>
                <w:szCs w:val="24"/>
              </w:rPr>
              <w:t>小學畢業開始學習養蜂、</w:t>
            </w:r>
            <w:proofErr w:type="gramStart"/>
            <w:r w:rsidRPr="0055657B">
              <w:rPr>
                <w:rFonts w:asciiTheme="majorEastAsia" w:eastAsiaTheme="majorEastAsia" w:hAnsiTheme="majorEastAsia" w:cs="DFHeiStd-W3" w:hint="eastAsia"/>
                <w:kern w:val="0"/>
                <w:sz w:val="28"/>
                <w:szCs w:val="24"/>
              </w:rPr>
              <w:t>採</w:t>
            </w:r>
            <w:proofErr w:type="gramEnd"/>
            <w:r w:rsidRPr="0055657B">
              <w:rPr>
                <w:rFonts w:asciiTheme="majorEastAsia" w:eastAsiaTheme="majorEastAsia" w:hAnsiTheme="majorEastAsia" w:cs="DFHeiStd-W3" w:hint="eastAsia"/>
                <w:kern w:val="0"/>
                <w:sz w:val="28"/>
                <w:szCs w:val="24"/>
              </w:rPr>
              <w:t>蜜，</w:t>
            </w:r>
            <w:r w:rsidRPr="0055657B">
              <w:rPr>
                <w:rFonts w:asciiTheme="majorEastAsia" w:eastAsiaTheme="majorEastAsia" w:hAnsiTheme="majorEastAsia" w:cs="DFHeiStd-W3"/>
                <w:kern w:val="0"/>
                <w:sz w:val="28"/>
                <w:szCs w:val="24"/>
              </w:rPr>
              <w:t>2000</w:t>
            </w:r>
            <w:r w:rsidRPr="0055657B">
              <w:rPr>
                <w:rFonts w:asciiTheme="majorEastAsia" w:eastAsiaTheme="majorEastAsia" w:hAnsiTheme="majorEastAsia" w:cs="DFHeiStd-W3" w:hint="eastAsia"/>
                <w:kern w:val="0"/>
                <w:sz w:val="28"/>
                <w:szCs w:val="24"/>
              </w:rPr>
              <w:t>年創立「宏順」品牌，所生產的龍眼蜂蜜屢次在蜂蜜評鑑上獲得佳績，包括無數次的特等獎與頭等獎紀錄。江順良把蜜蜂當成孩子，一生幾乎沒有離開過蜜蜂，因而從</w:t>
            </w:r>
            <w:proofErr w:type="gramStart"/>
            <w:r w:rsidRPr="0055657B">
              <w:rPr>
                <w:rFonts w:asciiTheme="majorEastAsia" w:eastAsiaTheme="majorEastAsia" w:hAnsiTheme="majorEastAsia" w:cs="DFHeiStd-W3" w:hint="eastAsia"/>
                <w:kern w:val="0"/>
                <w:sz w:val="28"/>
                <w:szCs w:val="24"/>
              </w:rPr>
              <w:t>牠</w:t>
            </w:r>
            <w:proofErr w:type="gramEnd"/>
            <w:r w:rsidRPr="0055657B">
              <w:rPr>
                <w:rFonts w:asciiTheme="majorEastAsia" w:eastAsiaTheme="majorEastAsia" w:hAnsiTheme="majorEastAsia" w:cs="DFHeiStd-W3" w:hint="eastAsia"/>
                <w:kern w:val="0"/>
                <w:sz w:val="28"/>
                <w:szCs w:val="24"/>
              </w:rPr>
              <w:t>們身上學到「勤勞、盡忠職守」，幾乎全年無休，付出如此心力的成果便是給消費者最香醇甜蜜的蜂蜜。</w:t>
            </w:r>
          </w:p>
        </w:tc>
      </w:tr>
      <w:tr w:rsidR="00216D00" w:rsidRPr="00834F46" w:rsidTr="00D151A2">
        <w:trPr>
          <w:tblHeader/>
        </w:trPr>
        <w:tc>
          <w:tcPr>
            <w:tcW w:w="667" w:type="dxa"/>
            <w:vAlign w:val="center"/>
          </w:tcPr>
          <w:p w:rsidR="00216D00" w:rsidRPr="00834F46" w:rsidRDefault="00216D00" w:rsidP="007A3E4F">
            <w:pPr>
              <w:spacing w:before="180"/>
              <w:jc w:val="center"/>
              <w:rPr>
                <w:rFonts w:asciiTheme="majorEastAsia" w:eastAsiaTheme="majorEastAsia" w:hAnsiTheme="majorEastAsia"/>
                <w:sz w:val="32"/>
                <w:szCs w:val="32"/>
              </w:rPr>
            </w:pPr>
            <w:r w:rsidRPr="00834F46">
              <w:rPr>
                <w:rFonts w:asciiTheme="majorEastAsia" w:eastAsiaTheme="majorEastAsia" w:hAnsiTheme="majorEastAsia" w:cs="DFMingStd-W9" w:hint="eastAsia"/>
                <w:kern w:val="0"/>
                <w:sz w:val="32"/>
                <w:szCs w:val="32"/>
              </w:rPr>
              <w:t>邱瑞斌</w:t>
            </w:r>
          </w:p>
        </w:tc>
        <w:tc>
          <w:tcPr>
            <w:tcW w:w="1338" w:type="dxa"/>
            <w:tcBorders>
              <w:bottom w:val="single" w:sz="4" w:space="0" w:color="000000" w:themeColor="text1"/>
            </w:tcBorders>
            <w:vAlign w:val="center"/>
          </w:tcPr>
          <w:p w:rsidR="00145DE0" w:rsidRPr="000269EE" w:rsidRDefault="00145DE0" w:rsidP="00396920">
            <w:pPr>
              <w:autoSpaceDE w:val="0"/>
              <w:autoSpaceDN w:val="0"/>
              <w:adjustRightInd w:val="0"/>
              <w:snapToGrid w:val="0"/>
              <w:spacing w:line="240" w:lineRule="atLeast"/>
              <w:jc w:val="center"/>
              <w:rPr>
                <w:rFonts w:asciiTheme="majorEastAsia" w:eastAsiaTheme="majorEastAsia" w:hAnsiTheme="majorEastAsia" w:cs="DFHeiStd-W5"/>
                <w:b/>
                <w:kern w:val="0"/>
                <w:sz w:val="28"/>
                <w:szCs w:val="24"/>
              </w:rPr>
            </w:pPr>
            <w:r w:rsidRPr="000269EE">
              <w:rPr>
                <w:rFonts w:asciiTheme="majorEastAsia" w:eastAsiaTheme="majorEastAsia" w:hAnsiTheme="majorEastAsia" w:cs="DFHeiStd-W5" w:hint="eastAsia"/>
                <w:b/>
                <w:kern w:val="0"/>
                <w:sz w:val="28"/>
                <w:szCs w:val="24"/>
              </w:rPr>
              <w:t>農糧</w:t>
            </w:r>
          </w:p>
          <w:p w:rsidR="00216D00" w:rsidRPr="000269EE" w:rsidRDefault="00145DE0" w:rsidP="00396920">
            <w:pPr>
              <w:autoSpaceDE w:val="0"/>
              <w:autoSpaceDN w:val="0"/>
              <w:adjustRightInd w:val="0"/>
              <w:snapToGrid w:val="0"/>
              <w:spacing w:line="240" w:lineRule="atLeast"/>
              <w:jc w:val="center"/>
              <w:rPr>
                <w:rFonts w:asciiTheme="majorEastAsia" w:eastAsiaTheme="majorEastAsia" w:hAnsiTheme="majorEastAsia" w:cs="DFHeiStd-W5"/>
                <w:b/>
                <w:kern w:val="0"/>
                <w:sz w:val="28"/>
                <w:szCs w:val="24"/>
              </w:rPr>
            </w:pPr>
            <w:r w:rsidRPr="000269EE">
              <w:rPr>
                <w:rFonts w:asciiTheme="majorEastAsia" w:eastAsiaTheme="majorEastAsia" w:hAnsiTheme="majorEastAsia" w:cs="DFHeiStd-W5" w:hint="eastAsia"/>
                <w:b/>
                <w:kern w:val="0"/>
                <w:sz w:val="28"/>
                <w:szCs w:val="24"/>
              </w:rPr>
              <w:t>(木瓜)</w:t>
            </w:r>
          </w:p>
        </w:tc>
        <w:tc>
          <w:tcPr>
            <w:tcW w:w="1569" w:type="dxa"/>
            <w:vAlign w:val="center"/>
          </w:tcPr>
          <w:p w:rsidR="00216D00" w:rsidRDefault="00216D00" w:rsidP="00145DE0">
            <w:pPr>
              <w:snapToGrid w:val="0"/>
              <w:spacing w:line="240" w:lineRule="atLeast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高雄市/</w:t>
            </w:r>
          </w:p>
          <w:p w:rsidR="00145DE0" w:rsidRDefault="00145DE0" w:rsidP="00145DE0">
            <w:pPr>
              <w:snapToGrid w:val="0"/>
              <w:spacing w:line="240" w:lineRule="atLeast"/>
              <w:rPr>
                <w:rFonts w:ascii="標楷體" w:eastAsia="標楷體" w:hAnsi="標楷體" w:cs="新細明體"/>
                <w:color w:val="000000"/>
                <w:sz w:val="28"/>
                <w:szCs w:val="28"/>
              </w:rPr>
            </w:pPr>
            <w:r w:rsidRPr="00145DE0">
              <w:rPr>
                <w:rFonts w:ascii="標楷體" w:eastAsia="標楷體" w:hAnsi="標楷體" w:cs="新細明體" w:hint="eastAsia"/>
                <w:color w:val="000000"/>
                <w:sz w:val="28"/>
                <w:szCs w:val="28"/>
              </w:rPr>
              <w:t>高雄市六龜區果樹產銷班第26班</w:t>
            </w:r>
          </w:p>
        </w:tc>
        <w:tc>
          <w:tcPr>
            <w:tcW w:w="7108" w:type="dxa"/>
          </w:tcPr>
          <w:p w:rsidR="00216D00" w:rsidRPr="0021054E" w:rsidRDefault="00216D00" w:rsidP="00B335A7">
            <w:pPr>
              <w:autoSpaceDE w:val="0"/>
              <w:autoSpaceDN w:val="0"/>
              <w:adjustRightInd w:val="0"/>
              <w:snapToGrid w:val="0"/>
              <w:spacing w:beforeLines="25" w:afterLines="25" w:line="240" w:lineRule="atLeast"/>
              <w:rPr>
                <w:rFonts w:asciiTheme="majorEastAsia" w:eastAsiaTheme="majorEastAsia" w:hAnsiTheme="majorEastAsia" w:cs="DFHeiStd-W3"/>
                <w:b/>
                <w:kern w:val="0"/>
                <w:sz w:val="28"/>
                <w:szCs w:val="24"/>
              </w:rPr>
            </w:pPr>
            <w:r w:rsidRPr="0021054E">
              <w:rPr>
                <w:rFonts w:asciiTheme="majorEastAsia" w:eastAsiaTheme="majorEastAsia" w:hAnsiTheme="majorEastAsia" w:cs="DFHeiStd-W3" w:hint="eastAsia"/>
                <w:b/>
                <w:kern w:val="0"/>
                <w:sz w:val="28"/>
                <w:szCs w:val="24"/>
              </w:rPr>
              <w:t>帶頭</w:t>
            </w:r>
            <w:proofErr w:type="gramStart"/>
            <w:r w:rsidRPr="0021054E">
              <w:rPr>
                <w:rFonts w:asciiTheme="majorEastAsia" w:eastAsiaTheme="majorEastAsia" w:hAnsiTheme="majorEastAsia" w:cs="DFHeiStd-W3" w:hint="eastAsia"/>
                <w:b/>
                <w:kern w:val="0"/>
                <w:sz w:val="28"/>
                <w:szCs w:val="24"/>
              </w:rPr>
              <w:t>衝</w:t>
            </w:r>
            <w:proofErr w:type="gramEnd"/>
            <w:r w:rsidRPr="0021054E">
              <w:rPr>
                <w:rFonts w:asciiTheme="majorEastAsia" w:eastAsiaTheme="majorEastAsia" w:hAnsiTheme="majorEastAsia" w:cs="DFHeiStd-W3"/>
                <w:b/>
                <w:kern w:val="0"/>
                <w:sz w:val="28"/>
                <w:szCs w:val="24"/>
              </w:rPr>
              <w:t xml:space="preserve"> </w:t>
            </w:r>
            <w:r w:rsidRPr="0021054E">
              <w:rPr>
                <w:rFonts w:asciiTheme="majorEastAsia" w:eastAsiaTheme="majorEastAsia" w:hAnsiTheme="majorEastAsia" w:cs="DFHeiStd-W3" w:hint="eastAsia"/>
                <w:b/>
                <w:kern w:val="0"/>
                <w:sz w:val="28"/>
                <w:szCs w:val="24"/>
              </w:rPr>
              <w:t>六龜木瓜有口碑</w:t>
            </w:r>
          </w:p>
          <w:p w:rsidR="00216D00" w:rsidRPr="0055657B" w:rsidRDefault="00216D00" w:rsidP="00B335A7">
            <w:pPr>
              <w:autoSpaceDE w:val="0"/>
              <w:autoSpaceDN w:val="0"/>
              <w:adjustRightInd w:val="0"/>
              <w:snapToGrid w:val="0"/>
              <w:spacing w:beforeLines="25" w:afterLines="25" w:line="240" w:lineRule="atLeast"/>
              <w:rPr>
                <w:rFonts w:asciiTheme="majorEastAsia" w:eastAsiaTheme="majorEastAsia" w:hAnsiTheme="majorEastAsia" w:cs="DFHeiStd-W3"/>
                <w:kern w:val="0"/>
                <w:sz w:val="28"/>
                <w:szCs w:val="24"/>
              </w:rPr>
            </w:pPr>
            <w:r w:rsidRPr="0055657B">
              <w:rPr>
                <w:rFonts w:asciiTheme="majorEastAsia" w:eastAsiaTheme="majorEastAsia" w:hAnsiTheme="majorEastAsia" w:cs="DFHeiStd-W3" w:hint="eastAsia"/>
                <w:kern w:val="0"/>
                <w:sz w:val="28"/>
                <w:szCs w:val="24"/>
              </w:rPr>
              <w:t>從農業門外漢到享有「木瓜博士」的稱號，邱瑞斌憑著強烈求知慾，積極參與木瓜相關試驗工作，致力於提升木瓜栽培管理效率及品質，他所帶領的產銷班運作良好，自創的「波飛」品牌，以優質安全的木瓜回饋消費者，在市場上也賣得更好的價格，他除了追求個人獲利，更著眼於社區產業共榮。</w:t>
            </w:r>
          </w:p>
        </w:tc>
      </w:tr>
    </w:tbl>
    <w:p w:rsidR="009D609F" w:rsidRPr="009D609F" w:rsidRDefault="009D609F" w:rsidP="00387E62">
      <w:pPr>
        <w:spacing w:before="180"/>
      </w:pPr>
    </w:p>
    <w:sectPr w:rsidR="009D609F" w:rsidRPr="009D609F" w:rsidSect="00D151A2">
      <w:pgSz w:w="11906" w:h="16838"/>
      <w:pgMar w:top="720" w:right="720" w:bottom="720" w:left="720" w:header="851" w:footer="992" w:gutter="0"/>
      <w:cols w:space="425"/>
      <w:docGrid w:type="lines"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FA5570" w:rsidRDefault="00FA5570"/>
  </w:endnote>
  <w:endnote w:type="continuationSeparator" w:id="0">
    <w:p w:rsidR="00FA5570" w:rsidRDefault="00FA5570"/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新細明體">
    <w:altName w:val="PMingLiU"/>
    <w:panose1 w:val="02020300000000000000"/>
    <w:charset w:val="88"/>
    <w:family w:val="roman"/>
    <w:pitch w:val="variable"/>
    <w:sig w:usb0="00000003" w:usb1="080E0000" w:usb2="00000016" w:usb3="00000000" w:csb0="00100001" w:csb1="00000000"/>
  </w:font>
  <w:font w:name="DFMingStd-W9">
    <w:altName w:val="華康新特黑體(P)"/>
    <w:panose1 w:val="00000000000000000000"/>
    <w:charset w:val="88"/>
    <w:family w:val="auto"/>
    <w:notTrueType/>
    <w:pitch w:val="default"/>
    <w:sig w:usb0="00000001" w:usb1="08080000" w:usb2="00000010" w:usb3="00000000" w:csb0="00100000" w:csb1="00000000"/>
  </w:font>
  <w:font w:name="DFHeiStd-W5">
    <w:altName w:val="Arial Unicode MS"/>
    <w:panose1 w:val="00000000000000000000"/>
    <w:charset w:val="88"/>
    <w:family w:val="auto"/>
    <w:notTrueType/>
    <w:pitch w:val="default"/>
    <w:sig w:usb0="00000001" w:usb1="08080000" w:usb2="00000010" w:usb3="00000000" w:csb0="00100000" w:csb1="00000000"/>
  </w:font>
  <w:font w:name="DFHeiStd-W3">
    <w:altName w:val="Arial Unicode MS"/>
    <w:panose1 w:val="00000000000000000000"/>
    <w:charset w:val="88"/>
    <w:family w:val="auto"/>
    <w:notTrueType/>
    <w:pitch w:val="default"/>
    <w:sig w:usb0="00000001" w:usb1="08080000" w:usb2="00000010" w:usb3="00000000" w:csb0="00100000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FA5570" w:rsidRDefault="00FA5570"/>
  </w:footnote>
  <w:footnote w:type="continuationSeparator" w:id="0">
    <w:p w:rsidR="00FA5570" w:rsidRDefault="00FA5570"/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9313B88"/>
    <w:multiLevelType w:val="hybridMultilevel"/>
    <w:tmpl w:val="38C8A15C"/>
    <w:lvl w:ilvl="0" w:tplc="0409000B">
      <w:start w:val="1"/>
      <w:numFmt w:val="bullet"/>
      <w:lvlText w:val="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1">
    <w:nsid w:val="55FB5095"/>
    <w:multiLevelType w:val="hybridMultilevel"/>
    <w:tmpl w:val="65FAA34A"/>
    <w:lvl w:ilvl="0" w:tplc="0409000B">
      <w:start w:val="1"/>
      <w:numFmt w:val="bullet"/>
      <w:lvlText w:val="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2">
    <w:nsid w:val="6BB7237C"/>
    <w:multiLevelType w:val="hybridMultilevel"/>
    <w:tmpl w:val="0B56563C"/>
    <w:lvl w:ilvl="0" w:tplc="04090001">
      <w:start w:val="1"/>
      <w:numFmt w:val="bullet"/>
      <w:lvlText w:val="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3">
    <w:nsid w:val="7B7B62B7"/>
    <w:multiLevelType w:val="hybridMultilevel"/>
    <w:tmpl w:val="8078FB58"/>
    <w:lvl w:ilvl="0" w:tplc="0409000B">
      <w:start w:val="1"/>
      <w:numFmt w:val="bullet"/>
      <w:lvlText w:val="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</w:num>
  <w:num w:numId="3">
    <w:abstractNumId w:val="3"/>
  </w:num>
  <w:num w:numId="4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0"/>
  <w:bordersDoNotSurroundHeader/>
  <w:bordersDoNotSurroundFooter/>
  <w:proofState w:spelling="clean" w:grammar="clean"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E82DCE"/>
    <w:rsid w:val="00012F18"/>
    <w:rsid w:val="000269EE"/>
    <w:rsid w:val="000F0D8C"/>
    <w:rsid w:val="00120E27"/>
    <w:rsid w:val="00127855"/>
    <w:rsid w:val="00145DE0"/>
    <w:rsid w:val="001A2362"/>
    <w:rsid w:val="001C1F44"/>
    <w:rsid w:val="001E7D00"/>
    <w:rsid w:val="0021054E"/>
    <w:rsid w:val="00216D00"/>
    <w:rsid w:val="00244165"/>
    <w:rsid w:val="00387E62"/>
    <w:rsid w:val="00396920"/>
    <w:rsid w:val="003E5DDE"/>
    <w:rsid w:val="00424F9C"/>
    <w:rsid w:val="00442D21"/>
    <w:rsid w:val="004D053E"/>
    <w:rsid w:val="004F7543"/>
    <w:rsid w:val="0055657B"/>
    <w:rsid w:val="0056263F"/>
    <w:rsid w:val="005A71E5"/>
    <w:rsid w:val="005E4598"/>
    <w:rsid w:val="00645D4D"/>
    <w:rsid w:val="006573D8"/>
    <w:rsid w:val="00674F13"/>
    <w:rsid w:val="006B4201"/>
    <w:rsid w:val="006C6541"/>
    <w:rsid w:val="00764CA0"/>
    <w:rsid w:val="00783599"/>
    <w:rsid w:val="007955FF"/>
    <w:rsid w:val="00834F46"/>
    <w:rsid w:val="00846274"/>
    <w:rsid w:val="00906E50"/>
    <w:rsid w:val="009746E7"/>
    <w:rsid w:val="009B6F0C"/>
    <w:rsid w:val="009D609F"/>
    <w:rsid w:val="00A94B2F"/>
    <w:rsid w:val="00AB6F05"/>
    <w:rsid w:val="00AC0A0D"/>
    <w:rsid w:val="00B03DD6"/>
    <w:rsid w:val="00B11395"/>
    <w:rsid w:val="00B335A7"/>
    <w:rsid w:val="00C835A0"/>
    <w:rsid w:val="00CF00C5"/>
    <w:rsid w:val="00CF3BB3"/>
    <w:rsid w:val="00CF7859"/>
    <w:rsid w:val="00D151A2"/>
    <w:rsid w:val="00E04F15"/>
    <w:rsid w:val="00E82DCE"/>
    <w:rsid w:val="00F47824"/>
    <w:rsid w:val="00FA4E63"/>
    <w:rsid w:val="00FA5570"/>
    <w:rsid w:val="00FB0C15"/>
    <w:rsid w:val="00FC1AA2"/>
    <w:rsid w:val="00FC338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44165"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E82DCE"/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header"/>
    <w:basedOn w:val="a"/>
    <w:link w:val="a5"/>
    <w:uiPriority w:val="99"/>
    <w:semiHidden/>
    <w:unhideWhenUsed/>
    <w:rsid w:val="009D609F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5">
    <w:name w:val="頁首 字元"/>
    <w:basedOn w:val="a0"/>
    <w:link w:val="a4"/>
    <w:uiPriority w:val="99"/>
    <w:semiHidden/>
    <w:rsid w:val="009D609F"/>
    <w:rPr>
      <w:sz w:val="20"/>
      <w:szCs w:val="20"/>
    </w:rPr>
  </w:style>
  <w:style w:type="paragraph" w:styleId="a6">
    <w:name w:val="footer"/>
    <w:basedOn w:val="a"/>
    <w:link w:val="a7"/>
    <w:uiPriority w:val="99"/>
    <w:semiHidden/>
    <w:unhideWhenUsed/>
    <w:rsid w:val="009D609F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尾 字元"/>
    <w:basedOn w:val="a0"/>
    <w:link w:val="a6"/>
    <w:uiPriority w:val="99"/>
    <w:semiHidden/>
    <w:rsid w:val="009D609F"/>
    <w:rPr>
      <w:sz w:val="20"/>
      <w:szCs w:val="20"/>
    </w:rPr>
  </w:style>
  <w:style w:type="paragraph" w:styleId="a8">
    <w:name w:val="List Paragraph"/>
    <w:basedOn w:val="a"/>
    <w:uiPriority w:val="34"/>
    <w:qFormat/>
    <w:rsid w:val="00783599"/>
    <w:pPr>
      <w:ind w:leftChars="200" w:left="480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26662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158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83</TotalTime>
  <Pages>1</Pages>
  <Words>631</Words>
  <Characters>3603</Characters>
  <Application>Microsoft Office Word</Application>
  <DocSecurity>0</DocSecurity>
  <Lines>30</Lines>
  <Paragraphs>8</Paragraphs>
  <ScaleCrop>false</ScaleCrop>
  <Company>HARVEST</Company>
  <LinksUpToDate>false</LinksUpToDate>
  <CharactersWithSpaces>4226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林鈴娜</cp:lastModifiedBy>
  <cp:revision>8</cp:revision>
  <cp:lastPrinted>2015-05-19T08:03:00Z</cp:lastPrinted>
  <dcterms:created xsi:type="dcterms:W3CDTF">2015-05-21T03:18:00Z</dcterms:created>
  <dcterms:modified xsi:type="dcterms:W3CDTF">2015-05-21T05:06:00Z</dcterms:modified>
</cp:coreProperties>
</file>