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07"/>
      </w:tblGrid>
      <w:tr w:rsidR="007B4126" w14:paraId="3B70E2A4" w14:textId="77777777" w:rsidTr="005E69ED">
        <w:trPr>
          <w:jc w:val="center"/>
        </w:trPr>
        <w:tc>
          <w:tcPr>
            <w:tcW w:w="4707" w:type="dxa"/>
            <w:shd w:val="clear" w:color="auto" w:fill="auto"/>
          </w:tcPr>
          <w:p w14:paraId="19CF2952" w14:textId="77777777" w:rsidR="007B4126" w:rsidRDefault="007B4126" w:rsidP="005E69ED">
            <w:pPr>
              <w:pStyle w:val="a7"/>
              <w:spacing w:after="0" w:line="320" w:lineRule="exact"/>
              <w:jc w:val="distribute"/>
              <w:rPr>
                <w:rFonts w:hint="eastAsia"/>
              </w:rPr>
            </w:pPr>
            <w:r w:rsidRPr="005E69ED">
              <w:rPr>
                <w:rFonts w:hint="eastAsia"/>
                <w:spacing w:val="-8"/>
              </w:rPr>
              <w:t>各機關聘請國外顧問、專家及學者</w:t>
            </w:r>
          </w:p>
        </w:tc>
      </w:tr>
      <w:tr w:rsidR="007B4126" w14:paraId="249E79B8" w14:textId="77777777" w:rsidTr="005E69ED">
        <w:trPr>
          <w:jc w:val="center"/>
        </w:trPr>
        <w:tc>
          <w:tcPr>
            <w:tcW w:w="4707" w:type="dxa"/>
            <w:shd w:val="clear" w:color="auto" w:fill="auto"/>
          </w:tcPr>
          <w:p w14:paraId="74B37BBA" w14:textId="77777777" w:rsidR="007B4126" w:rsidRPr="00627988" w:rsidRDefault="007B4126" w:rsidP="005E69ED">
            <w:pPr>
              <w:pStyle w:val="a7"/>
              <w:spacing w:after="0" w:line="320" w:lineRule="exact"/>
              <w:jc w:val="distribute"/>
              <w:rPr>
                <w:rFonts w:hint="eastAsia"/>
              </w:rPr>
            </w:pPr>
            <w:r w:rsidRPr="00457C10">
              <w:rPr>
                <w:rFonts w:hint="eastAsia"/>
              </w:rPr>
              <w:t>來</w:t>
            </w:r>
            <w:r>
              <w:rPr>
                <w:rFonts w:hint="eastAsia"/>
              </w:rPr>
              <w:t>臺</w:t>
            </w:r>
            <w:r w:rsidRPr="00457C10">
              <w:rPr>
                <w:rFonts w:hint="eastAsia"/>
              </w:rPr>
              <w:t>工作期間支付費用最高標準表</w:t>
            </w:r>
          </w:p>
        </w:tc>
      </w:tr>
    </w:tbl>
    <w:p w14:paraId="6EB05817" w14:textId="77777777" w:rsidR="007B4126" w:rsidRDefault="007B4126" w:rsidP="007B4126">
      <w:pPr>
        <w:spacing w:line="240" w:lineRule="exact"/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606"/>
      </w:tblGrid>
      <w:tr w:rsidR="007B4126" w:rsidRPr="005E69ED" w14:paraId="1FCB806C" w14:textId="77777777" w:rsidTr="005E69ED">
        <w:trPr>
          <w:trHeight w:val="295"/>
          <w:jc w:val="right"/>
        </w:trPr>
        <w:tc>
          <w:tcPr>
            <w:tcW w:w="3606" w:type="dxa"/>
            <w:shd w:val="clear" w:color="auto" w:fill="auto"/>
          </w:tcPr>
          <w:p w14:paraId="7E3058CC" w14:textId="77777777" w:rsidR="007B4126" w:rsidRPr="005E69ED" w:rsidRDefault="007B4126" w:rsidP="005E69ED">
            <w:pPr>
              <w:spacing w:line="240" w:lineRule="exact"/>
              <w:jc w:val="distribute"/>
              <w:rPr>
                <w:rFonts w:ascii="標楷體" w:eastAsia="標楷體" w:hint="eastAsia"/>
                <w:sz w:val="18"/>
                <w:szCs w:val="18"/>
              </w:rPr>
            </w:pPr>
            <w:smartTag w:uri="urn:schemas-microsoft-com:office:smarttags" w:element="chsdate">
              <w:smartTagPr>
                <w:attr w:name="IsROCDate" w:val="True"/>
                <w:attr w:name="IsLunarDate" w:val="False"/>
                <w:attr w:name="Day" w:val="28"/>
                <w:attr w:name="Month" w:val="10"/>
                <w:attr w:name="Year" w:val="2015"/>
              </w:smartTagPr>
              <w:r w:rsidRPr="005E69ED">
                <w:rPr>
                  <w:rFonts w:ascii="標楷體" w:eastAsia="標楷體" w:hint="eastAsia"/>
                  <w:sz w:val="18"/>
                  <w:szCs w:val="18"/>
                </w:rPr>
                <w:t>中華民國</w:t>
              </w:r>
              <w:r w:rsidR="00DD3631" w:rsidRPr="005E69ED">
                <w:rPr>
                  <w:rFonts w:ascii="標楷體" w:eastAsia="標楷體" w:hint="eastAsia"/>
                  <w:sz w:val="18"/>
                  <w:szCs w:val="18"/>
                </w:rPr>
                <w:t>104</w:t>
              </w:r>
              <w:r w:rsidRPr="005E69ED">
                <w:rPr>
                  <w:rFonts w:ascii="標楷體" w:eastAsia="標楷體" w:hint="eastAsia"/>
                  <w:sz w:val="18"/>
                  <w:szCs w:val="18"/>
                </w:rPr>
                <w:t>年</w:t>
              </w:r>
              <w:r w:rsidR="00DD3631" w:rsidRPr="005E69ED">
                <w:rPr>
                  <w:rFonts w:ascii="標楷體" w:eastAsia="標楷體" w:hint="eastAsia"/>
                  <w:sz w:val="18"/>
                  <w:szCs w:val="18"/>
                </w:rPr>
                <w:t>10</w:t>
              </w:r>
              <w:r w:rsidRPr="005E69ED">
                <w:rPr>
                  <w:rFonts w:ascii="標楷體" w:eastAsia="標楷體" w:hint="eastAsia"/>
                  <w:sz w:val="18"/>
                  <w:szCs w:val="18"/>
                </w:rPr>
                <w:t>月</w:t>
              </w:r>
              <w:r w:rsidR="00DD3631" w:rsidRPr="005E69ED">
                <w:rPr>
                  <w:rFonts w:ascii="標楷體" w:eastAsia="標楷體" w:hint="eastAsia"/>
                  <w:sz w:val="18"/>
                  <w:szCs w:val="18"/>
                </w:rPr>
                <w:t>28</w:t>
              </w:r>
              <w:r w:rsidRPr="005E69ED">
                <w:rPr>
                  <w:rFonts w:ascii="標楷體" w:eastAsia="標楷體" w:hint="eastAsia"/>
                  <w:sz w:val="18"/>
                  <w:szCs w:val="18"/>
                </w:rPr>
                <w:t>日</w:t>
              </w:r>
            </w:smartTag>
          </w:p>
        </w:tc>
      </w:tr>
      <w:tr w:rsidR="007B4126" w:rsidRPr="005E69ED" w14:paraId="77257BFD" w14:textId="77777777" w:rsidTr="005E69ED">
        <w:trPr>
          <w:trHeight w:val="198"/>
          <w:jc w:val="right"/>
        </w:trPr>
        <w:tc>
          <w:tcPr>
            <w:tcW w:w="3606" w:type="dxa"/>
            <w:shd w:val="clear" w:color="auto" w:fill="auto"/>
          </w:tcPr>
          <w:p w14:paraId="5D0A81E1" w14:textId="77777777" w:rsidR="007B4126" w:rsidRPr="005E69ED" w:rsidRDefault="007B4126" w:rsidP="005E69ED">
            <w:pPr>
              <w:spacing w:line="240" w:lineRule="exact"/>
              <w:jc w:val="distribute"/>
              <w:rPr>
                <w:rFonts w:ascii="標楷體" w:eastAsia="標楷體" w:hint="eastAsia"/>
                <w:sz w:val="18"/>
                <w:szCs w:val="18"/>
              </w:rPr>
            </w:pPr>
            <w:r w:rsidRPr="005E69ED">
              <w:rPr>
                <w:rFonts w:ascii="標楷體" w:eastAsia="標楷體" w:hint="eastAsia"/>
                <w:sz w:val="18"/>
                <w:szCs w:val="18"/>
              </w:rPr>
              <w:t>行政院院授人給字第</w:t>
            </w:r>
            <w:r w:rsidR="00DD3631" w:rsidRPr="005E69ED">
              <w:rPr>
                <w:rFonts w:ascii="標楷體" w:eastAsia="標楷體" w:hint="eastAsia"/>
                <w:sz w:val="18"/>
                <w:szCs w:val="18"/>
              </w:rPr>
              <w:t>1040050339</w:t>
            </w:r>
            <w:r w:rsidRPr="005E69ED">
              <w:rPr>
                <w:rFonts w:ascii="標楷體" w:eastAsia="標楷體" w:hint="eastAsia"/>
                <w:sz w:val="18"/>
                <w:szCs w:val="18"/>
              </w:rPr>
              <w:t>號函修正</w:t>
            </w:r>
          </w:p>
        </w:tc>
      </w:tr>
    </w:tbl>
    <w:p w14:paraId="74127E49" w14:textId="77777777" w:rsidR="007B4126" w:rsidRPr="007B4126" w:rsidRDefault="007B4126" w:rsidP="007B4126">
      <w:pPr>
        <w:spacing w:line="240" w:lineRule="exact"/>
        <w:jc w:val="center"/>
        <w:rPr>
          <w:rFonts w:ascii="標楷體" w:eastAsia="標楷體" w:hint="eastAsia"/>
          <w:sz w:val="32"/>
        </w:rPr>
      </w:pPr>
    </w:p>
    <w:tbl>
      <w:tblPr>
        <w:tblW w:w="51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5"/>
        <w:gridCol w:w="805"/>
        <w:gridCol w:w="957"/>
        <w:gridCol w:w="929"/>
        <w:gridCol w:w="899"/>
        <w:gridCol w:w="801"/>
        <w:gridCol w:w="970"/>
      </w:tblGrid>
      <w:tr w:rsidR="009669D3" w:rsidRPr="007B4126" w14:paraId="4FDFC74E" w14:textId="77777777" w:rsidTr="009669D3">
        <w:tblPrEx>
          <w:tblCellMar>
            <w:top w:w="0" w:type="dxa"/>
            <w:bottom w:w="0" w:type="dxa"/>
          </w:tblCellMar>
        </w:tblPrEx>
        <w:trPr>
          <w:cantSplit/>
          <w:trHeight w:val="561"/>
        </w:trPr>
        <w:tc>
          <w:tcPr>
            <w:tcW w:w="892" w:type="pct"/>
            <w:vMerge w:val="restart"/>
            <w:tcBorders>
              <w:tl2br w:val="single" w:sz="4" w:space="0" w:color="auto"/>
            </w:tcBorders>
          </w:tcPr>
          <w:p w14:paraId="0483AD96" w14:textId="77777777" w:rsidR="009669D3" w:rsidRDefault="009669D3" w:rsidP="007B4126">
            <w:pPr>
              <w:spacing w:line="320" w:lineRule="exact"/>
              <w:ind w:firstLineChars="300" w:firstLine="540"/>
              <w:rPr>
                <w:rFonts w:ascii="標楷體" w:eastAsia="標楷體" w:hAnsi="標楷體" w:hint="eastAsia"/>
                <w:sz w:val="18"/>
                <w:szCs w:val="18"/>
              </w:rPr>
            </w:pPr>
          </w:p>
          <w:p w14:paraId="4AA6F8BB" w14:textId="77777777" w:rsidR="00E62DD3" w:rsidRPr="007B4126" w:rsidRDefault="00E62DD3" w:rsidP="007B4126">
            <w:pPr>
              <w:spacing w:line="320" w:lineRule="exact"/>
              <w:ind w:firstLineChars="300" w:firstLine="540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項目</w:t>
            </w:r>
          </w:p>
          <w:p w14:paraId="02A10257" w14:textId="77777777" w:rsidR="00E62DD3" w:rsidRPr="007B4126" w:rsidRDefault="00E62DD3" w:rsidP="007B4126">
            <w:pPr>
              <w:spacing w:line="320" w:lineRule="exact"/>
              <w:ind w:firstLineChars="300" w:firstLine="540"/>
              <w:rPr>
                <w:rFonts w:ascii="標楷體" w:eastAsia="標楷體" w:hAnsi="標楷體" w:hint="eastAsia"/>
                <w:sz w:val="18"/>
                <w:szCs w:val="18"/>
              </w:rPr>
            </w:pPr>
          </w:p>
          <w:p w14:paraId="75E3865D" w14:textId="77777777" w:rsidR="009669D3" w:rsidRDefault="009669D3" w:rsidP="007B4126">
            <w:pPr>
              <w:spacing w:line="320" w:lineRule="exact"/>
              <w:ind w:firstLineChars="100" w:firstLine="180"/>
              <w:rPr>
                <w:rFonts w:ascii="標楷體" w:eastAsia="標楷體" w:hAnsi="標楷體" w:hint="eastAsia"/>
                <w:sz w:val="18"/>
                <w:szCs w:val="18"/>
              </w:rPr>
            </w:pPr>
          </w:p>
          <w:p w14:paraId="34A697EC" w14:textId="77777777" w:rsidR="00E62DD3" w:rsidRPr="007B4126" w:rsidRDefault="00E62DD3" w:rsidP="007B4126">
            <w:pPr>
              <w:spacing w:line="320" w:lineRule="exact"/>
              <w:ind w:firstLineChars="100" w:firstLine="180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級別</w:t>
            </w:r>
          </w:p>
        </w:tc>
        <w:tc>
          <w:tcPr>
            <w:tcW w:w="2062" w:type="pct"/>
            <w:gridSpan w:val="3"/>
            <w:vAlign w:val="center"/>
          </w:tcPr>
          <w:p w14:paraId="761F0622" w14:textId="686EBDF9" w:rsidR="00F568EA" w:rsidRDefault="00CC5841" w:rsidP="00F568EA">
            <w:pPr>
              <w:spacing w:line="320" w:lineRule="exact"/>
              <w:jc w:val="center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CD77787" wp14:editId="36E0C83E">
                      <wp:simplePos x="0" y="0"/>
                      <wp:positionH relativeFrom="column">
                        <wp:posOffset>6713220</wp:posOffset>
                      </wp:positionH>
                      <wp:positionV relativeFrom="paragraph">
                        <wp:posOffset>8255</wp:posOffset>
                      </wp:positionV>
                      <wp:extent cx="1600200" cy="406400"/>
                      <wp:effectExtent l="11430" t="13970" r="7620" b="825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06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FE2AA5" w14:textId="77777777" w:rsidR="000D77A3" w:rsidRPr="000D77A3" w:rsidRDefault="000D77A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D77A3">
                                    <w:rPr>
                                      <w:rFonts w:ascii="標楷體" w:eastAsia="標楷體" w:hAnsi="標楷體" w:hint="eastAsia"/>
                                    </w:rPr>
                                    <w:t>單位：新臺幣元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77787" id="Rectangle 3" o:spid="_x0000_s1026" style="position:absolute;left:0;text-align:left;margin-left:528.6pt;margin-top:.65pt;width:126pt;height:3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" strokecolor="white">
                      <v:fill opacity="0"/>
                      <v:textbox>
                        <w:txbxContent>
                          <w:p w14:paraId="2CFE2AA5" w14:textId="77777777" w:rsidR="000D77A3" w:rsidRPr="000D77A3" w:rsidRDefault="000D77A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D77A3">
                              <w:rPr>
                                <w:rFonts w:ascii="標楷體" w:eastAsia="標楷體" w:hAnsi="標楷體" w:hint="eastAsia"/>
                              </w:rPr>
                              <w:t>單位：新臺幣元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62DD3" w:rsidRPr="007B4126">
              <w:rPr>
                <w:rFonts w:ascii="標楷體" w:eastAsia="標楷體" w:hAnsi="標楷體" w:hint="eastAsia"/>
                <w:sz w:val="18"/>
                <w:szCs w:val="18"/>
              </w:rPr>
              <w:t>報酬</w:t>
            </w:r>
            <w:r w:rsidR="00316DF2" w:rsidRPr="007B4126"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r w:rsidR="00E62DD3" w:rsidRPr="007B4126">
              <w:rPr>
                <w:rFonts w:ascii="標楷體" w:eastAsia="標楷體" w:hAnsi="標楷體" w:hint="eastAsia"/>
                <w:sz w:val="18"/>
                <w:szCs w:val="18"/>
              </w:rPr>
              <w:t>含生活費</w:t>
            </w:r>
            <w:r w:rsidR="00316DF2" w:rsidRPr="007B4126">
              <w:rPr>
                <w:rFonts w:ascii="標楷體" w:eastAsia="標楷體" w:hAnsi="標楷體" w:hint="eastAsia"/>
                <w:sz w:val="18"/>
                <w:szCs w:val="18"/>
              </w:rPr>
              <w:t>)</w:t>
            </w:r>
          </w:p>
          <w:p w14:paraId="1F3B388B" w14:textId="77777777" w:rsidR="00E62DD3" w:rsidRPr="007B4126" w:rsidRDefault="00F568EA" w:rsidP="00F568EA">
            <w:pPr>
              <w:spacing w:line="32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　　　　　　單位：新臺幣元</w:t>
            </w:r>
          </w:p>
        </w:tc>
        <w:tc>
          <w:tcPr>
            <w:tcW w:w="689" w:type="pct"/>
            <w:vMerge w:val="restart"/>
          </w:tcPr>
          <w:p w14:paraId="3DF4FF71" w14:textId="77777777" w:rsidR="00E62DD3" w:rsidRDefault="00E62DD3" w:rsidP="007B4126">
            <w:pPr>
              <w:spacing w:line="320" w:lineRule="exact"/>
              <w:ind w:firstLineChars="200" w:firstLine="40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14:paraId="7AF86ECF" w14:textId="77777777" w:rsidR="009669D3" w:rsidRDefault="009669D3" w:rsidP="007B4126">
            <w:pPr>
              <w:spacing w:line="320" w:lineRule="exact"/>
              <w:ind w:firstLineChars="200" w:firstLine="40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14:paraId="27BFF675" w14:textId="77777777" w:rsidR="009669D3" w:rsidRPr="007B4126" w:rsidRDefault="009669D3" w:rsidP="007B4126">
            <w:pPr>
              <w:spacing w:line="320" w:lineRule="exact"/>
              <w:ind w:firstLineChars="200" w:firstLine="40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14:paraId="0A5EB8B4" w14:textId="77777777" w:rsidR="00E62DD3" w:rsidRPr="007B4126" w:rsidRDefault="00E62DD3" w:rsidP="007B4126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B4126">
              <w:rPr>
                <w:rFonts w:ascii="標楷體" w:eastAsia="標楷體" w:hAnsi="標楷體" w:hint="eastAsia"/>
                <w:sz w:val="20"/>
                <w:szCs w:val="20"/>
              </w:rPr>
              <w:t>機票票款</w:t>
            </w:r>
          </w:p>
        </w:tc>
        <w:tc>
          <w:tcPr>
            <w:tcW w:w="614" w:type="pct"/>
            <w:vMerge w:val="restart"/>
          </w:tcPr>
          <w:p w14:paraId="6EE08ED4" w14:textId="77777777" w:rsidR="00E62DD3" w:rsidRDefault="00E62DD3" w:rsidP="007B412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14:paraId="37D4591F" w14:textId="77777777" w:rsidR="009669D3" w:rsidRDefault="009669D3" w:rsidP="007B412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14:paraId="686BC8B6" w14:textId="77777777" w:rsidR="009669D3" w:rsidRPr="007B4126" w:rsidRDefault="009669D3" w:rsidP="007B412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14:paraId="09FFCEC7" w14:textId="77777777" w:rsidR="00E62DD3" w:rsidRPr="007B4126" w:rsidRDefault="00E62DD3" w:rsidP="007B4126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B4126">
              <w:rPr>
                <w:rFonts w:ascii="標楷體" w:eastAsia="標楷體" w:hAnsi="標楷體" w:hint="eastAsia"/>
                <w:sz w:val="20"/>
                <w:szCs w:val="20"/>
              </w:rPr>
              <w:t>保險費</w:t>
            </w:r>
          </w:p>
        </w:tc>
        <w:tc>
          <w:tcPr>
            <w:tcW w:w="743" w:type="pct"/>
            <w:vMerge w:val="restart"/>
          </w:tcPr>
          <w:p w14:paraId="35AC67E8" w14:textId="77777777" w:rsidR="00E62DD3" w:rsidRDefault="00E62DD3" w:rsidP="007B412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14:paraId="321B114A" w14:textId="77777777" w:rsidR="009669D3" w:rsidRDefault="009669D3" w:rsidP="007B412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14:paraId="53730DD6" w14:textId="77777777" w:rsidR="009669D3" w:rsidRPr="007B4126" w:rsidRDefault="009669D3" w:rsidP="007B412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14:paraId="7FE6AF4B" w14:textId="77777777" w:rsidR="00E62DD3" w:rsidRPr="007B4126" w:rsidRDefault="00E62DD3" w:rsidP="007B4126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B4126">
              <w:rPr>
                <w:rFonts w:ascii="標楷體" w:eastAsia="標楷體" w:hAnsi="標楷體" w:hint="eastAsia"/>
                <w:sz w:val="20"/>
                <w:szCs w:val="20"/>
              </w:rPr>
              <w:t>國</w:t>
            </w:r>
            <w:r w:rsidRPr="009669D3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內交通費</w:t>
            </w:r>
          </w:p>
        </w:tc>
      </w:tr>
      <w:tr w:rsidR="009669D3" w:rsidRPr="007B4126" w14:paraId="3AD164A6" w14:textId="77777777" w:rsidTr="009669D3">
        <w:tblPrEx>
          <w:tblCellMar>
            <w:top w:w="0" w:type="dxa"/>
            <w:bottom w:w="0" w:type="dxa"/>
          </w:tblCellMar>
        </w:tblPrEx>
        <w:trPr>
          <w:cantSplit/>
          <w:trHeight w:val="588"/>
        </w:trPr>
        <w:tc>
          <w:tcPr>
            <w:tcW w:w="892" w:type="pct"/>
            <w:vMerge/>
          </w:tcPr>
          <w:p w14:paraId="56EDED4D" w14:textId="77777777" w:rsidR="00E62DD3" w:rsidRPr="007B4126" w:rsidRDefault="00E62DD3" w:rsidP="007B4126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617" w:type="pct"/>
          </w:tcPr>
          <w:p w14:paraId="00B58761" w14:textId="77777777" w:rsidR="00E62DD3" w:rsidRPr="007B4126" w:rsidRDefault="00E62DD3" w:rsidP="009669D3">
            <w:pPr>
              <w:spacing w:line="440" w:lineRule="exact"/>
              <w:jc w:val="center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按日計酬</w:t>
            </w:r>
          </w:p>
        </w:tc>
        <w:tc>
          <w:tcPr>
            <w:tcW w:w="1445" w:type="pct"/>
            <w:gridSpan w:val="2"/>
          </w:tcPr>
          <w:p w14:paraId="4F175700" w14:textId="77777777" w:rsidR="00E62DD3" w:rsidRPr="007B4126" w:rsidRDefault="00E62DD3" w:rsidP="009669D3">
            <w:pPr>
              <w:spacing w:line="44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按月計酬</w:t>
            </w:r>
          </w:p>
        </w:tc>
        <w:tc>
          <w:tcPr>
            <w:tcW w:w="689" w:type="pct"/>
            <w:vMerge/>
          </w:tcPr>
          <w:p w14:paraId="4D716EC5" w14:textId="77777777" w:rsidR="00E62DD3" w:rsidRPr="007B4126" w:rsidRDefault="00E62DD3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14:paraId="13B363B8" w14:textId="77777777" w:rsidR="00E62DD3" w:rsidRPr="007B4126" w:rsidRDefault="00E62DD3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43" w:type="pct"/>
            <w:vMerge/>
          </w:tcPr>
          <w:p w14:paraId="64054FC0" w14:textId="77777777" w:rsidR="00E62DD3" w:rsidRPr="007B4126" w:rsidRDefault="00E62DD3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669D3" w:rsidRPr="007B4126" w14:paraId="7EF34A08" w14:textId="77777777" w:rsidTr="009669D3">
        <w:tblPrEx>
          <w:tblCellMar>
            <w:top w:w="0" w:type="dxa"/>
            <w:bottom w:w="0" w:type="dxa"/>
          </w:tblCellMar>
        </w:tblPrEx>
        <w:trPr>
          <w:cantSplit/>
          <w:trHeight w:val="1009"/>
        </w:trPr>
        <w:tc>
          <w:tcPr>
            <w:tcW w:w="892" w:type="pct"/>
            <w:vMerge/>
          </w:tcPr>
          <w:p w14:paraId="0E0EFD5D" w14:textId="77777777" w:rsidR="00E62DD3" w:rsidRPr="007B4126" w:rsidRDefault="00E62DD3" w:rsidP="007B4126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617" w:type="pct"/>
          </w:tcPr>
          <w:p w14:paraId="701A9014" w14:textId="77777777" w:rsidR="00E62DD3" w:rsidRPr="007B4126" w:rsidRDefault="00E62DD3" w:rsidP="007B4126">
            <w:pPr>
              <w:spacing w:line="320" w:lineRule="exact"/>
              <w:jc w:val="both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來</w:t>
            </w:r>
            <w:r w:rsidR="00AD1058" w:rsidRPr="007B4126">
              <w:rPr>
                <w:rFonts w:ascii="標楷體" w:eastAsia="標楷體" w:hAnsi="標楷體" w:hint="eastAsia"/>
                <w:sz w:val="18"/>
                <w:szCs w:val="18"/>
              </w:rPr>
              <w:t>臺</w:t>
            </w: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工作</w:t>
            </w:r>
            <w:r w:rsidR="00557C89" w:rsidRPr="007B4126">
              <w:rPr>
                <w:rFonts w:ascii="標楷體" w:eastAsia="標楷體" w:hAnsi="標楷體" w:hint="eastAsia"/>
                <w:sz w:val="18"/>
                <w:szCs w:val="18"/>
              </w:rPr>
              <w:t>三</w:t>
            </w: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個月以內者</w:t>
            </w:r>
          </w:p>
        </w:tc>
        <w:tc>
          <w:tcPr>
            <w:tcW w:w="733" w:type="pct"/>
          </w:tcPr>
          <w:p w14:paraId="4616516B" w14:textId="77777777" w:rsidR="00E62DD3" w:rsidRPr="007B4126" w:rsidRDefault="00AD1058" w:rsidP="007B4126">
            <w:pPr>
              <w:spacing w:line="32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來臺</w:t>
            </w:r>
            <w:r w:rsidR="000D77A3" w:rsidRPr="007B4126">
              <w:rPr>
                <w:rFonts w:ascii="標楷體" w:eastAsia="標楷體" w:hAnsi="標楷體" w:hint="eastAsia"/>
                <w:sz w:val="18"/>
                <w:szCs w:val="18"/>
              </w:rPr>
              <w:t>工作</w:t>
            </w:r>
            <w:r w:rsidR="00557C89" w:rsidRPr="007B4126">
              <w:rPr>
                <w:rFonts w:ascii="標楷體" w:eastAsia="標楷體" w:hAnsi="標楷體" w:hint="eastAsia"/>
                <w:sz w:val="18"/>
                <w:szCs w:val="18"/>
              </w:rPr>
              <w:t>三</w:t>
            </w:r>
            <w:r w:rsidR="000D77A3" w:rsidRPr="007B4126">
              <w:rPr>
                <w:rFonts w:ascii="標楷體" w:eastAsia="標楷體" w:hAnsi="標楷體" w:hint="eastAsia"/>
                <w:sz w:val="18"/>
                <w:szCs w:val="18"/>
              </w:rPr>
              <w:t>個月以上不滿1</w:t>
            </w:r>
            <w:r w:rsidR="00E62DD3" w:rsidRPr="007B4126">
              <w:rPr>
                <w:rFonts w:ascii="標楷體" w:eastAsia="標楷體" w:hAnsi="標楷體" w:hint="eastAsia"/>
                <w:sz w:val="18"/>
                <w:szCs w:val="18"/>
              </w:rPr>
              <w:t>年者</w:t>
            </w:r>
          </w:p>
        </w:tc>
        <w:tc>
          <w:tcPr>
            <w:tcW w:w="712" w:type="pct"/>
          </w:tcPr>
          <w:p w14:paraId="613E3CFA" w14:textId="77777777" w:rsidR="00E62DD3" w:rsidRPr="007B4126" w:rsidRDefault="00AD1058" w:rsidP="007B4126">
            <w:pPr>
              <w:spacing w:line="320" w:lineRule="exact"/>
              <w:jc w:val="both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來臺</w:t>
            </w:r>
            <w:r w:rsidR="000D77A3" w:rsidRPr="007B4126">
              <w:rPr>
                <w:rFonts w:ascii="標楷體" w:eastAsia="標楷體" w:hAnsi="標楷體" w:hint="eastAsia"/>
                <w:sz w:val="18"/>
                <w:szCs w:val="18"/>
              </w:rPr>
              <w:t>工作</w:t>
            </w:r>
            <w:r w:rsidR="00557C89" w:rsidRPr="007B4126">
              <w:rPr>
                <w:rFonts w:ascii="標楷體" w:eastAsia="標楷體" w:hAnsi="標楷體" w:hint="eastAsia"/>
                <w:sz w:val="18"/>
                <w:szCs w:val="18"/>
              </w:rPr>
              <w:t>一</w:t>
            </w:r>
            <w:r w:rsidR="00E62DD3" w:rsidRPr="007B4126">
              <w:rPr>
                <w:rFonts w:ascii="標楷體" w:eastAsia="標楷體" w:hAnsi="標楷體" w:hint="eastAsia"/>
                <w:sz w:val="18"/>
                <w:szCs w:val="18"/>
              </w:rPr>
              <w:t>年以上者</w:t>
            </w:r>
          </w:p>
        </w:tc>
        <w:tc>
          <w:tcPr>
            <w:tcW w:w="689" w:type="pct"/>
            <w:vMerge/>
          </w:tcPr>
          <w:p w14:paraId="2BB62B1F" w14:textId="77777777" w:rsidR="00E62DD3" w:rsidRPr="007B4126" w:rsidRDefault="00E62DD3" w:rsidP="007B4126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14:paraId="06A1181C" w14:textId="77777777" w:rsidR="00E62DD3" w:rsidRPr="007B4126" w:rsidRDefault="00E62DD3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43" w:type="pct"/>
            <w:vMerge/>
          </w:tcPr>
          <w:p w14:paraId="6D26A776" w14:textId="77777777" w:rsidR="00E62DD3" w:rsidRPr="007B4126" w:rsidRDefault="00E62DD3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669D3" w:rsidRPr="007B4126" w14:paraId="7FD3EE15" w14:textId="77777777" w:rsidTr="009669D3">
        <w:tblPrEx>
          <w:tblCellMar>
            <w:top w:w="0" w:type="dxa"/>
            <w:bottom w:w="0" w:type="dxa"/>
          </w:tblCellMar>
        </w:tblPrEx>
        <w:trPr>
          <w:cantSplit/>
          <w:trHeight w:val="1130"/>
        </w:trPr>
        <w:tc>
          <w:tcPr>
            <w:tcW w:w="892" w:type="pct"/>
            <w:vAlign w:val="center"/>
          </w:tcPr>
          <w:p w14:paraId="566C11F6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一、諾貝爾級</w:t>
            </w:r>
          </w:p>
        </w:tc>
        <w:tc>
          <w:tcPr>
            <w:tcW w:w="617" w:type="pct"/>
            <w:vAlign w:val="center"/>
          </w:tcPr>
          <w:p w14:paraId="0AF9EA5B" w14:textId="77777777" w:rsidR="00815CB4" w:rsidRPr="007B4126" w:rsidRDefault="000D77A3" w:rsidP="009669D3">
            <w:pPr>
              <w:spacing w:line="48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每人每日</w:t>
            </w: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14,260</w:t>
            </w:r>
            <w:r w:rsidR="00815CB4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733" w:type="pct"/>
            <w:vAlign w:val="center"/>
          </w:tcPr>
          <w:p w14:paraId="30A04C53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每人每月</w:t>
            </w:r>
            <w:r w:rsidR="006F3864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304,395</w:t>
            </w: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712" w:type="pct"/>
            <w:vAlign w:val="center"/>
          </w:tcPr>
          <w:p w14:paraId="109CC686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每人每月</w:t>
            </w:r>
            <w:r w:rsidR="006F3864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275,405</w:t>
            </w: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689" w:type="pct"/>
            <w:vMerge w:val="restart"/>
          </w:tcPr>
          <w:p w14:paraId="6978C943" w14:textId="77777777" w:rsidR="00815CB4" w:rsidRPr="007B4126" w:rsidRDefault="00815CB4" w:rsidP="009669D3">
            <w:pPr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B4126">
              <w:rPr>
                <w:rFonts w:ascii="標楷體" w:eastAsia="標楷體" w:hAnsi="標楷體" w:hint="eastAsia"/>
                <w:sz w:val="20"/>
                <w:szCs w:val="20"/>
              </w:rPr>
              <w:t>最高給付頭等艙機票，核實報支</w:t>
            </w:r>
          </w:p>
        </w:tc>
        <w:tc>
          <w:tcPr>
            <w:tcW w:w="614" w:type="pct"/>
            <w:vMerge w:val="restart"/>
          </w:tcPr>
          <w:p w14:paraId="59CDED39" w14:textId="77777777" w:rsidR="00815CB4" w:rsidRPr="007B4126" w:rsidRDefault="00815CB4" w:rsidP="009669D3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7B4126">
              <w:rPr>
                <w:rFonts w:ascii="標楷體" w:eastAsia="標楷體" w:hAnsi="標楷體" w:hint="eastAsia"/>
                <w:sz w:val="20"/>
                <w:szCs w:val="20"/>
              </w:rPr>
              <w:t>核</w:t>
            </w:r>
            <w:r w:rsidRPr="009669D3">
              <w:rPr>
                <w:rFonts w:ascii="標楷體" w:eastAsia="標楷體" w:hAnsi="標楷體" w:hint="eastAsia"/>
                <w:spacing w:val="-12"/>
                <w:sz w:val="20"/>
                <w:szCs w:val="20"/>
              </w:rPr>
              <w:t>實報支</w:t>
            </w:r>
          </w:p>
        </w:tc>
        <w:tc>
          <w:tcPr>
            <w:tcW w:w="743" w:type="pct"/>
            <w:vMerge w:val="restart"/>
          </w:tcPr>
          <w:p w14:paraId="4C129466" w14:textId="77777777" w:rsidR="00815CB4" w:rsidRPr="007B4126" w:rsidRDefault="00815CB4" w:rsidP="009669D3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B4126">
              <w:rPr>
                <w:rFonts w:ascii="標楷體" w:eastAsia="標楷體" w:hAnsi="標楷體" w:hint="eastAsia"/>
                <w:sz w:val="20"/>
                <w:szCs w:val="20"/>
              </w:rPr>
              <w:t>核</w:t>
            </w:r>
            <w:r w:rsidRPr="009669D3">
              <w:rPr>
                <w:rFonts w:ascii="標楷體" w:eastAsia="標楷體" w:hAnsi="標楷體" w:hint="eastAsia"/>
                <w:spacing w:val="-12"/>
                <w:sz w:val="20"/>
                <w:szCs w:val="20"/>
              </w:rPr>
              <w:t>實報支</w:t>
            </w:r>
          </w:p>
        </w:tc>
      </w:tr>
      <w:tr w:rsidR="009669D3" w:rsidRPr="007B4126" w14:paraId="2F5E6631" w14:textId="77777777" w:rsidTr="009669D3">
        <w:tblPrEx>
          <w:tblCellMar>
            <w:top w:w="0" w:type="dxa"/>
            <w:bottom w:w="0" w:type="dxa"/>
          </w:tblCellMar>
        </w:tblPrEx>
        <w:trPr>
          <w:cantSplit/>
          <w:trHeight w:val="1130"/>
        </w:trPr>
        <w:tc>
          <w:tcPr>
            <w:tcW w:w="892" w:type="pct"/>
            <w:vAlign w:val="center"/>
          </w:tcPr>
          <w:p w14:paraId="0061A474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二、特聘講座</w:t>
            </w:r>
          </w:p>
        </w:tc>
        <w:tc>
          <w:tcPr>
            <w:tcW w:w="617" w:type="pct"/>
            <w:vAlign w:val="center"/>
          </w:tcPr>
          <w:p w14:paraId="3CEE9D54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每人每日</w:t>
            </w:r>
            <w:r w:rsidR="000D77A3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10,695</w:t>
            </w: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733" w:type="pct"/>
            <w:vAlign w:val="center"/>
          </w:tcPr>
          <w:p w14:paraId="29167948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每人每月</w:t>
            </w:r>
            <w:r w:rsidR="006F3864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231,920</w:t>
            </w: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712" w:type="pct"/>
            <w:vAlign w:val="center"/>
          </w:tcPr>
          <w:p w14:paraId="5E37983F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每人每月</w:t>
            </w:r>
            <w:r w:rsidR="006F3864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217,425</w:t>
            </w: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689" w:type="pct"/>
            <w:vMerge/>
          </w:tcPr>
          <w:p w14:paraId="15D8819B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14:paraId="2DF0CD2F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43" w:type="pct"/>
            <w:vMerge/>
          </w:tcPr>
          <w:p w14:paraId="09FC4E8E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669D3" w:rsidRPr="007B4126" w14:paraId="4EE81136" w14:textId="77777777" w:rsidTr="009669D3">
        <w:tblPrEx>
          <w:tblCellMar>
            <w:top w:w="0" w:type="dxa"/>
            <w:bottom w:w="0" w:type="dxa"/>
          </w:tblCellMar>
        </w:tblPrEx>
        <w:trPr>
          <w:cantSplit/>
          <w:trHeight w:val="1130"/>
        </w:trPr>
        <w:tc>
          <w:tcPr>
            <w:tcW w:w="892" w:type="pct"/>
            <w:vAlign w:val="center"/>
          </w:tcPr>
          <w:p w14:paraId="53834003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三、教授級</w:t>
            </w:r>
          </w:p>
        </w:tc>
        <w:tc>
          <w:tcPr>
            <w:tcW w:w="617" w:type="pct"/>
            <w:vAlign w:val="center"/>
          </w:tcPr>
          <w:p w14:paraId="6D3BA79A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每人每日</w:t>
            </w:r>
            <w:r w:rsidR="000D77A3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8,915</w:t>
            </w: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733" w:type="pct"/>
            <w:vAlign w:val="center"/>
          </w:tcPr>
          <w:p w14:paraId="2499AA18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每人每月</w:t>
            </w:r>
            <w:r w:rsidR="006F3864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188,435</w:t>
            </w: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712" w:type="pct"/>
            <w:vAlign w:val="center"/>
          </w:tcPr>
          <w:p w14:paraId="361F2AF8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每人每月</w:t>
            </w:r>
            <w:r w:rsidR="006F3864" w:rsidRPr="00F568EA">
              <w:rPr>
                <w:rFonts w:ascii="標楷體" w:eastAsia="標楷體" w:hAnsi="標楷體"/>
                <w:sz w:val="18"/>
                <w:szCs w:val="18"/>
                <w:u w:val="single"/>
              </w:rPr>
              <w:t>173,945</w:t>
            </w:r>
            <w:r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元</w:t>
            </w:r>
          </w:p>
        </w:tc>
        <w:tc>
          <w:tcPr>
            <w:tcW w:w="689" w:type="pct"/>
            <w:vMerge/>
          </w:tcPr>
          <w:p w14:paraId="64C0342C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14:paraId="3C9E7226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43" w:type="pct"/>
            <w:vMerge/>
          </w:tcPr>
          <w:p w14:paraId="258DE071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669D3" w:rsidRPr="007B4126" w14:paraId="312533B4" w14:textId="77777777" w:rsidTr="009669D3">
        <w:tblPrEx>
          <w:tblCellMar>
            <w:top w:w="0" w:type="dxa"/>
            <w:bottom w:w="0" w:type="dxa"/>
          </w:tblCellMar>
        </w:tblPrEx>
        <w:trPr>
          <w:cantSplit/>
          <w:trHeight w:val="1130"/>
        </w:trPr>
        <w:tc>
          <w:tcPr>
            <w:tcW w:w="892" w:type="pct"/>
            <w:vAlign w:val="center"/>
          </w:tcPr>
          <w:p w14:paraId="37E92D5E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四、副教授級</w:t>
            </w:r>
          </w:p>
        </w:tc>
        <w:tc>
          <w:tcPr>
            <w:tcW w:w="617" w:type="pct"/>
            <w:vAlign w:val="center"/>
          </w:tcPr>
          <w:p w14:paraId="077E4672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每人每日</w:t>
            </w:r>
            <w:r w:rsidR="000D77A3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7,130</w:t>
            </w: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733" w:type="pct"/>
            <w:vAlign w:val="center"/>
          </w:tcPr>
          <w:p w14:paraId="126127FB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sz w:val="18"/>
                <w:szCs w:val="18"/>
              </w:rPr>
              <w:t>每人每月</w:t>
            </w:r>
            <w:r w:rsidR="006F3864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144,950</w:t>
            </w: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712" w:type="pct"/>
            <w:vAlign w:val="center"/>
          </w:tcPr>
          <w:p w14:paraId="3447943D" w14:textId="77777777" w:rsidR="00815CB4" w:rsidRPr="007B4126" w:rsidRDefault="00815CB4" w:rsidP="009669D3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7B4126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每人每月</w:t>
            </w:r>
            <w:r w:rsidR="006F3864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130,460</w:t>
            </w:r>
            <w:r w:rsidRPr="007B4126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元</w:t>
            </w:r>
          </w:p>
        </w:tc>
        <w:tc>
          <w:tcPr>
            <w:tcW w:w="689" w:type="pct"/>
            <w:vMerge/>
          </w:tcPr>
          <w:p w14:paraId="390EA9A6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14:paraId="028F15B5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43" w:type="pct"/>
            <w:vMerge/>
          </w:tcPr>
          <w:p w14:paraId="46407069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669D3" w:rsidRPr="007B4126" w14:paraId="3277946F" w14:textId="77777777" w:rsidTr="009669D3">
        <w:tblPrEx>
          <w:tblCellMar>
            <w:top w:w="0" w:type="dxa"/>
            <w:bottom w:w="0" w:type="dxa"/>
          </w:tblCellMar>
        </w:tblPrEx>
        <w:trPr>
          <w:cantSplit/>
          <w:trHeight w:val="1130"/>
        </w:trPr>
        <w:tc>
          <w:tcPr>
            <w:tcW w:w="892" w:type="pct"/>
            <w:vAlign w:val="center"/>
          </w:tcPr>
          <w:p w14:paraId="7B3D5CC6" w14:textId="77777777" w:rsidR="00815CB4" w:rsidRPr="00F568EA" w:rsidRDefault="00815CB4" w:rsidP="009669D3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</w:pPr>
            <w:r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五、</w:t>
            </w:r>
            <w:r w:rsidRPr="00F568EA">
              <w:rPr>
                <w:rFonts w:ascii="標楷體" w:eastAsia="標楷體" w:hAnsi="標楷體" w:hint="eastAsia"/>
                <w:color w:val="000000"/>
                <w:spacing w:val="-12"/>
                <w:sz w:val="18"/>
                <w:szCs w:val="18"/>
                <w:u w:val="single"/>
              </w:rPr>
              <w:t>助理教授級</w:t>
            </w:r>
          </w:p>
        </w:tc>
        <w:tc>
          <w:tcPr>
            <w:tcW w:w="617" w:type="pct"/>
            <w:vAlign w:val="center"/>
          </w:tcPr>
          <w:p w14:paraId="7C1D16B4" w14:textId="77777777" w:rsidR="00815CB4" w:rsidRPr="00F568EA" w:rsidRDefault="000D77A3" w:rsidP="007B412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18"/>
                <w:szCs w:val="18"/>
                <w:u w:val="single"/>
              </w:rPr>
            </w:pP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每人每日5,350</w:t>
            </w:r>
            <w:r w:rsidR="00815CB4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733" w:type="pct"/>
            <w:vAlign w:val="center"/>
          </w:tcPr>
          <w:p w14:paraId="02FD047C" w14:textId="77777777" w:rsidR="00815CB4" w:rsidRPr="00F568EA" w:rsidRDefault="00815CB4" w:rsidP="007B412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18"/>
                <w:szCs w:val="18"/>
                <w:u w:val="single"/>
              </w:rPr>
            </w:pP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每人每月</w:t>
            </w:r>
            <w:r w:rsidR="006F3864"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101,365</w:t>
            </w:r>
            <w:r w:rsidRPr="00F568E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元</w:t>
            </w:r>
          </w:p>
        </w:tc>
        <w:tc>
          <w:tcPr>
            <w:tcW w:w="712" w:type="pct"/>
            <w:vAlign w:val="center"/>
          </w:tcPr>
          <w:p w14:paraId="3FA1BDB9" w14:textId="77777777" w:rsidR="00815CB4" w:rsidRPr="00F568EA" w:rsidRDefault="000E25DD" w:rsidP="007B4126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</w:pPr>
            <w:r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每人每月</w:t>
            </w:r>
            <w:r w:rsidR="006F3864" w:rsidRPr="00F568EA">
              <w:rPr>
                <w:rFonts w:ascii="標楷體" w:eastAsia="標楷體" w:hAnsi="標楷體"/>
                <w:color w:val="000000"/>
                <w:sz w:val="18"/>
                <w:szCs w:val="18"/>
                <w:u w:val="single"/>
              </w:rPr>
              <w:t>87,035</w:t>
            </w:r>
            <w:r w:rsidR="00815CB4"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元</w:t>
            </w:r>
          </w:p>
        </w:tc>
        <w:tc>
          <w:tcPr>
            <w:tcW w:w="689" w:type="pct"/>
            <w:vMerge/>
          </w:tcPr>
          <w:p w14:paraId="3AF83049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14:paraId="5E613556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43" w:type="pct"/>
            <w:vMerge/>
          </w:tcPr>
          <w:p w14:paraId="524815C2" w14:textId="77777777" w:rsidR="00815CB4" w:rsidRPr="007B4126" w:rsidRDefault="00815CB4" w:rsidP="007B4126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62DD3" w:rsidRPr="005A1819" w14:paraId="57B742AF" w14:textId="77777777" w:rsidTr="008A4834">
        <w:tblPrEx>
          <w:tblCellMar>
            <w:top w:w="0" w:type="dxa"/>
            <w:bottom w:w="0" w:type="dxa"/>
          </w:tblCellMar>
        </w:tblPrEx>
        <w:trPr>
          <w:cantSplit/>
          <w:trHeight w:val="9380"/>
        </w:trPr>
        <w:tc>
          <w:tcPr>
            <w:tcW w:w="5000" w:type="pct"/>
            <w:gridSpan w:val="7"/>
          </w:tcPr>
          <w:p w14:paraId="308641D0" w14:textId="77777777" w:rsidR="00E62DD3" w:rsidRPr="005A1819" w:rsidRDefault="00E62DD3" w:rsidP="008A4834">
            <w:pPr>
              <w:spacing w:line="220" w:lineRule="exact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lastRenderedPageBreak/>
              <w:t>註記：</w:t>
            </w:r>
          </w:p>
          <w:p w14:paraId="29979A16" w14:textId="77777777" w:rsidR="00E62DD3" w:rsidRPr="005A1819" w:rsidRDefault="00E62DD3" w:rsidP="008A4834">
            <w:pPr>
              <w:spacing w:line="240" w:lineRule="exact"/>
              <w:rPr>
                <w:rFonts w:ascii="標楷體" w:eastAsia="標楷體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一、表列各級人員須符合下列資格條件：</w:t>
            </w:r>
          </w:p>
          <w:p w14:paraId="37FF0972" w14:textId="77777777" w:rsidR="00E62DD3" w:rsidRPr="005A1819" w:rsidRDefault="00316DF2" w:rsidP="008A4834">
            <w:pPr>
              <w:spacing w:line="240" w:lineRule="exact"/>
              <w:ind w:firstLineChars="210" w:firstLine="378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(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一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)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諾貝爾級：曾獲諾貝爾獎、國家院士或具相當資格之專家、學者。</w:t>
            </w:r>
          </w:p>
          <w:p w14:paraId="4E1A30E1" w14:textId="77777777" w:rsidR="00E62DD3" w:rsidRPr="005A1819" w:rsidRDefault="00316DF2" w:rsidP="008A4834">
            <w:pPr>
              <w:spacing w:line="240" w:lineRule="exact"/>
              <w:ind w:firstLineChars="210" w:firstLine="378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(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二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)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特聘講座：</w:t>
            </w:r>
          </w:p>
          <w:p w14:paraId="5DD2191A" w14:textId="77777777" w:rsidR="00E62DD3" w:rsidRPr="005A1819" w:rsidRDefault="00E62DD3" w:rsidP="008A4834">
            <w:pPr>
              <w:spacing w:line="240" w:lineRule="exact"/>
              <w:ind w:firstLineChars="404" w:firstLine="727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1</w:t>
            </w:r>
            <w:r w:rsidR="00316DF2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.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曾任國外著名大學教授，最近</w:t>
            </w:r>
            <w:r w:rsidR="00557C89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五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年內有著作發表為國際所推崇者。</w:t>
            </w:r>
          </w:p>
          <w:p w14:paraId="6019F3D4" w14:textId="77777777" w:rsidR="00E62DD3" w:rsidRPr="005A1819" w:rsidRDefault="00E62DD3" w:rsidP="008A4834">
            <w:pPr>
              <w:spacing w:line="240" w:lineRule="exact"/>
              <w:ind w:firstLineChars="404" w:firstLine="727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2</w:t>
            </w:r>
            <w:r w:rsidR="00316DF2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.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在學術上有崇高地位為國際知名，而為國內所無之專家、學者。</w:t>
            </w:r>
          </w:p>
          <w:p w14:paraId="5EABEFBE" w14:textId="77777777" w:rsidR="00E62DD3" w:rsidRPr="005A1819" w:rsidRDefault="00E62DD3" w:rsidP="008A4834">
            <w:pPr>
              <w:spacing w:line="240" w:lineRule="exact"/>
              <w:ind w:leftChars="303" w:left="923" w:hangingChars="109" w:hanging="196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3</w:t>
            </w:r>
            <w:r w:rsidR="00316DF2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.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在應用科學</w:t>
            </w:r>
            <w:r w:rsidR="00815CB4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、技術</w:t>
            </w:r>
            <w:r w:rsidR="00815CB4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或專業領域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上有特殊成就，並曾在國外擔任同等質量工作有年者。</w:t>
            </w:r>
          </w:p>
          <w:p w14:paraId="0519432A" w14:textId="77777777" w:rsidR="00E62DD3" w:rsidRPr="005A1819" w:rsidRDefault="00316DF2" w:rsidP="008A4834">
            <w:pPr>
              <w:spacing w:line="240" w:lineRule="exact"/>
              <w:ind w:leftChars="158" w:left="743" w:hangingChars="202" w:hanging="364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(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三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)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教授級：</w:t>
            </w:r>
            <w:r w:rsidR="00144861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在應用科學、技術或專業領域上有特殊成就之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教授或具相當資格之專家、學者。</w:t>
            </w:r>
          </w:p>
          <w:p w14:paraId="35324E64" w14:textId="77777777" w:rsidR="00815CB4" w:rsidRPr="005A1819" w:rsidRDefault="00316DF2" w:rsidP="008A4834">
            <w:pPr>
              <w:spacing w:line="240" w:lineRule="exact"/>
              <w:ind w:leftChars="158" w:left="743" w:hangingChars="202" w:hanging="364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(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四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)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副教授級：</w:t>
            </w:r>
            <w:r w:rsidR="00144861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在應用科學、技術或專業領域上有特殊成就之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副教授或具有相當資格之專家、學者。</w:t>
            </w:r>
          </w:p>
          <w:p w14:paraId="65F62BA4" w14:textId="77777777" w:rsidR="00815CB4" w:rsidRPr="00F568EA" w:rsidRDefault="00316DF2" w:rsidP="008A4834">
            <w:pPr>
              <w:spacing w:line="240" w:lineRule="exact"/>
              <w:ind w:leftChars="158" w:left="743" w:hangingChars="202" w:hanging="364"/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</w:pPr>
            <w:r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(</w:t>
            </w:r>
            <w:r w:rsidR="00815CB4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五</w:t>
            </w:r>
            <w:r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)</w:t>
            </w:r>
            <w:r w:rsidR="00815CB4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助理教授級：</w:t>
            </w:r>
            <w:r w:rsidR="00144861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在應用科學、技術或專業領域上有特殊成就之</w:t>
            </w:r>
            <w:r w:rsidR="00815CB4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助理教授或具有相當資格之專家、學者。</w:t>
            </w:r>
          </w:p>
          <w:p w14:paraId="2FF52033" w14:textId="77777777" w:rsidR="00815CB4" w:rsidRPr="00F568EA" w:rsidRDefault="00634FC3" w:rsidP="008A4834">
            <w:pPr>
              <w:spacing w:line="220" w:lineRule="exact"/>
              <w:ind w:left="360" w:hangingChars="200" w:hanging="360"/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</w:pPr>
            <w:r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二</w:t>
            </w:r>
            <w:r w:rsidR="00815CB4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、</w:t>
            </w:r>
            <w:r w:rsidR="00815CB4"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各機關聘請國外顧</w:t>
            </w:r>
            <w:r w:rsidR="002D34F3"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問、專家及學者來臺工作期間之認定基準，依雙方所訂工作契約</w:t>
            </w:r>
            <w:r w:rsidR="00815CB4"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或議定之內容支給，其中採按日計酬者，屬私人行程之日數應予扣除；至工作期間則由各機關就其實際工作性質、內容本權責認定。</w:t>
            </w:r>
          </w:p>
          <w:p w14:paraId="69E11466" w14:textId="77777777" w:rsidR="00815CB4" w:rsidRPr="00F568EA" w:rsidRDefault="00634FC3" w:rsidP="008A4834">
            <w:pPr>
              <w:spacing w:line="220" w:lineRule="exact"/>
              <w:ind w:left="360" w:hangingChars="200" w:hanging="360"/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</w:pPr>
            <w:r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三</w:t>
            </w:r>
            <w:r w:rsidR="00815CB4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、</w:t>
            </w:r>
            <w:r w:rsidR="00815CB4"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按月給付報酬者，其</w:t>
            </w:r>
            <w:r w:rsidR="002D34F3"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來臺工作</w:t>
            </w:r>
            <w:r w:rsidR="00815CB4"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不足</w:t>
            </w:r>
            <w:r w:rsidR="00557C89"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一</w:t>
            </w:r>
            <w:r w:rsidR="00815CB4"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個月之日數，係以月支報酬標準除以當月總日數後，依實際在臺日數計算。</w:t>
            </w:r>
          </w:p>
          <w:p w14:paraId="7AD87F04" w14:textId="77777777" w:rsidR="00E62DD3" w:rsidRPr="005A1819" w:rsidRDefault="00634FC3" w:rsidP="008A4834">
            <w:pPr>
              <w:spacing w:line="220" w:lineRule="exact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四</w:t>
            </w:r>
            <w:r w:rsidR="00E62DD3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、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補助機票之人數規定如次：</w:t>
            </w:r>
          </w:p>
          <w:p w14:paraId="5E8DC738" w14:textId="77777777" w:rsidR="00E62DD3" w:rsidRPr="005A1819" w:rsidRDefault="00316DF2" w:rsidP="008A4834">
            <w:pPr>
              <w:spacing w:line="220" w:lineRule="exact"/>
              <w:ind w:leftChars="158" w:left="743" w:hangingChars="202" w:hanging="364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(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一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)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聘期未滿</w:t>
            </w:r>
            <w:r w:rsidR="00557C89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三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個月者，</w:t>
            </w:r>
            <w:r w:rsidR="00144861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最高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負擔本人頭等艙來回機票款。惟各機關如有特殊業務需要，得另專案報請主管機關衡酌實際需要，核定在本人最多</w:t>
            </w:r>
            <w:r w:rsidR="00E94AA0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二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趟之商務艙來回機票款範圍內報支。</w:t>
            </w:r>
          </w:p>
          <w:p w14:paraId="00209879" w14:textId="77777777" w:rsidR="00E62DD3" w:rsidRPr="005A1819" w:rsidRDefault="00316DF2" w:rsidP="008A4834">
            <w:pPr>
              <w:spacing w:line="220" w:lineRule="exact"/>
              <w:ind w:leftChars="158" w:left="743" w:hangingChars="202" w:hanging="364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(</w:t>
            </w:r>
            <w:r w:rsidR="006F3864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二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)</w:t>
            </w:r>
            <w:r w:rsidR="006F3864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聘期</w:t>
            </w:r>
            <w:r w:rsidR="00557C89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三</w:t>
            </w:r>
            <w:r w:rsidR="006F3864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個月以上未滿</w:t>
            </w:r>
            <w:r w:rsidR="00557C89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一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年者，負擔本人及其配偶來回各</w:t>
            </w:r>
            <w:r w:rsidR="00E94AA0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一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趟機票款。</w:t>
            </w:r>
          </w:p>
          <w:p w14:paraId="7D86075C" w14:textId="77777777" w:rsidR="00E62DD3" w:rsidRPr="005A1819" w:rsidRDefault="00316DF2" w:rsidP="008A4834">
            <w:pPr>
              <w:spacing w:line="220" w:lineRule="exact"/>
              <w:ind w:leftChars="158" w:left="743" w:hangingChars="202" w:hanging="364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(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三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)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聘期</w:t>
            </w:r>
            <w:r w:rsidR="00E94AA0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一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年以上者，負擔本人及其配偶來回各</w:t>
            </w:r>
            <w:r w:rsidR="00E94AA0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一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趟機票款，並得補助</w:t>
            </w:r>
            <w:r w:rsidR="00E94AA0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十八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歲以下子女最多</w:t>
            </w:r>
            <w:r w:rsidR="00E94AA0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二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人</w:t>
            </w:r>
            <w:r w:rsidR="00E62DD3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之</w:t>
            </w:r>
            <w:r w:rsidR="00144861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來回各</w:t>
            </w:r>
            <w:r w:rsidR="00E94AA0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一</w:t>
            </w:r>
            <w:r w:rsidR="00144861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趟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機票款。</w:t>
            </w:r>
          </w:p>
          <w:p w14:paraId="19D5577A" w14:textId="77777777" w:rsidR="00E62DD3" w:rsidRPr="005A1819" w:rsidRDefault="00316DF2" w:rsidP="008A4834">
            <w:pPr>
              <w:spacing w:line="220" w:lineRule="exact"/>
              <w:ind w:leftChars="158" w:left="743" w:hangingChars="202" w:hanging="364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(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四</w:t>
            </w:r>
            <w:r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)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連續服務滿</w:t>
            </w:r>
            <w:r w:rsidR="00557C89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五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年以上者，每滿</w:t>
            </w:r>
            <w:r w:rsidR="00557C89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五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年核給本人</w:t>
            </w:r>
            <w:r w:rsidR="00E94AA0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一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次返國探親來回機票補助，最高以</w:t>
            </w:r>
            <w:r w:rsidR="00E94AA0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三</w:t>
            </w:r>
            <w:r w:rsidR="00E62DD3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萬元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為限。</w:t>
            </w:r>
          </w:p>
          <w:p w14:paraId="28899958" w14:textId="77777777" w:rsidR="00E62DD3" w:rsidRPr="005A1819" w:rsidRDefault="00634FC3" w:rsidP="008A4834">
            <w:pPr>
              <w:spacing w:line="240" w:lineRule="exact"/>
              <w:ind w:left="360" w:hangingChars="200" w:hanging="360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五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、各機關聘請之國外顧問、專家及學者聘約滿</w:t>
            </w:r>
            <w:r w:rsidR="00557C89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二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年以上人員，補助搬遷費有眷者</w:t>
            </w:r>
            <w:r w:rsidR="00E94AA0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二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千美元，單身者</w:t>
            </w:r>
            <w:r w:rsidR="00E94AA0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一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千美元。行李超重費用含在搬遷費內。</w:t>
            </w:r>
          </w:p>
          <w:p w14:paraId="41CC9D62" w14:textId="77777777" w:rsidR="00E62DD3" w:rsidRPr="005A1819" w:rsidRDefault="00634FC3" w:rsidP="008A4834">
            <w:pPr>
              <w:spacing w:line="240" w:lineRule="exact"/>
              <w:ind w:left="360" w:hangingChars="200" w:hanging="360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六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、</w:t>
            </w:r>
            <w:r w:rsidR="0002203A" w:rsidRPr="005A1819">
              <w:rPr>
                <w:rFonts w:ascii="標楷體" w:eastAsia="標楷體"/>
                <w:color w:val="000000"/>
                <w:sz w:val="18"/>
                <w:szCs w:val="18"/>
                <w:lang w:val="ru-RU"/>
              </w:rPr>
              <w:t>各機關聘請國外顧問、</w:t>
            </w:r>
            <w:r w:rsidR="0002203A" w:rsidRPr="00F568EA">
              <w:rPr>
                <w:rFonts w:ascii="標楷體" w:eastAsia="標楷體"/>
                <w:color w:val="000000"/>
                <w:sz w:val="18"/>
                <w:szCs w:val="18"/>
                <w:u w:val="single"/>
                <w:lang w:val="ru-RU"/>
              </w:rPr>
              <w:t>專家及學者</w:t>
            </w:r>
            <w:r w:rsidR="0002203A" w:rsidRPr="005A1819">
              <w:rPr>
                <w:rFonts w:ascii="標楷體" w:eastAsia="標楷體"/>
                <w:color w:val="000000"/>
                <w:sz w:val="18"/>
                <w:szCs w:val="18"/>
                <w:lang w:val="ru-RU"/>
              </w:rPr>
              <w:t>來臺工作期間</w:t>
            </w:r>
            <w:r w:rsidR="0002203A" w:rsidRPr="00F568EA">
              <w:rPr>
                <w:rFonts w:ascii="標楷體" w:eastAsia="標楷體"/>
                <w:color w:val="000000"/>
                <w:sz w:val="18"/>
                <w:szCs w:val="18"/>
                <w:u w:val="single"/>
                <w:lang w:val="ru-RU"/>
              </w:rPr>
              <w:t>支付費用</w:t>
            </w:r>
            <w:r w:rsidR="0002203A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  <w:lang w:val="ru-RU"/>
              </w:rPr>
              <w:t>均應適用本表</w:t>
            </w:r>
            <w:r w:rsidR="0002203A" w:rsidRPr="005A1819">
              <w:rPr>
                <w:rFonts w:ascii="標楷體" w:eastAsia="標楷體" w:hint="eastAsia"/>
                <w:color w:val="000000"/>
                <w:sz w:val="18"/>
                <w:szCs w:val="18"/>
                <w:lang w:val="ru-RU"/>
              </w:rPr>
              <w:t>，</w:t>
            </w:r>
            <w:r w:rsidR="0002203A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  <w:lang w:val="ru-RU"/>
              </w:rPr>
              <w:t>由</w:t>
            </w:r>
            <w:r w:rsidR="00E62DD3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各機關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視其學術地位、專長及各機關經費情況，在表定最高標準範圍內自行核定支給。但情形特殊者，得專案報經行政院核准支給。</w:t>
            </w:r>
          </w:p>
          <w:p w14:paraId="61BE9F54" w14:textId="77777777" w:rsidR="00E62DD3" w:rsidRPr="005A1819" w:rsidRDefault="00634FC3" w:rsidP="008A4834">
            <w:pPr>
              <w:spacing w:line="240" w:lineRule="exact"/>
              <w:ind w:left="360" w:hangingChars="200" w:hanging="360"/>
              <w:rPr>
                <w:rFonts w:ascii="標楷體" w:eastAsia="標楷體" w:hint="eastAsia"/>
                <w:color w:val="000000"/>
                <w:sz w:val="18"/>
                <w:szCs w:val="18"/>
              </w:rPr>
            </w:pPr>
            <w:r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七</w:t>
            </w:r>
            <w:r w:rsidR="00E62DD3" w:rsidRPr="005A1819">
              <w:rPr>
                <w:rFonts w:ascii="標楷體" w:eastAsia="標楷體" w:hint="eastAsia"/>
                <w:color w:val="000000"/>
                <w:sz w:val="18"/>
                <w:szCs w:val="18"/>
              </w:rPr>
              <w:t>、各機關對特殊及專業性案件得以按件計酬方式支付費用，並依據政府採購法及其相關規定，明列其工作範圍、工作目的及內容、應提送之成果等條件，訂定勞務契約辦理。</w:t>
            </w:r>
          </w:p>
          <w:p w14:paraId="68F3347A" w14:textId="77777777" w:rsidR="00DF22FC" w:rsidRPr="00F568EA" w:rsidRDefault="00634FC3" w:rsidP="008A4834">
            <w:pPr>
              <w:spacing w:line="240" w:lineRule="exact"/>
              <w:ind w:left="360" w:hangingChars="200" w:hanging="360"/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</w:pPr>
            <w:r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八、</w:t>
            </w:r>
            <w:r w:rsidR="0042131F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各機關</w:t>
            </w:r>
            <w:r w:rsidR="00DD7F2B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聘</w:t>
            </w:r>
            <w:r w:rsidR="0042131F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請</w:t>
            </w:r>
            <w:r w:rsidR="00DD7F2B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國外顧問、專家及學者來臺工作期間，所從事之專題演講</w:t>
            </w:r>
            <w:r w:rsidR="0042131F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如非屬原聘請機關約定範圍內之工作，得另依行政</w:t>
            </w:r>
            <w:r w:rsidR="00DD7F2B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院核定</w:t>
            </w:r>
            <w:r w:rsidR="0042131F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之</w:t>
            </w:r>
            <w:r w:rsidR="00DD7F2B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  <w:lang w:val="ru-RU"/>
              </w:rPr>
              <w:t>軍公教人員兼職費及</w:t>
            </w:r>
            <w:r w:rsidR="00DD7F2B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講座鐘點費支給規定等相關規定覈實支給。</w:t>
            </w:r>
          </w:p>
          <w:p w14:paraId="553119CA" w14:textId="77777777" w:rsidR="003630F4" w:rsidRPr="00F568EA" w:rsidRDefault="0002203A" w:rsidP="008A4834">
            <w:pPr>
              <w:spacing w:line="240" w:lineRule="exact"/>
              <w:ind w:left="360" w:hangingChars="200" w:hanging="360"/>
              <w:rPr>
                <w:rFonts w:eastAsia="標楷體"/>
                <w:color w:val="000000"/>
                <w:sz w:val="18"/>
                <w:szCs w:val="18"/>
                <w:u w:val="single"/>
              </w:rPr>
            </w:pPr>
            <w:r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九、</w:t>
            </w:r>
            <w:r w:rsidR="003630F4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本表自104年</w:t>
            </w:r>
            <w:r w:rsidR="0071297A"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11</w:t>
            </w:r>
            <w:r w:rsidR="003630F4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月</w:t>
            </w:r>
            <w:r w:rsidR="003630F4" w:rsidRPr="00F568EA">
              <w:rPr>
                <w:rFonts w:ascii="標楷體" w:eastAsia="標楷體" w:hAnsi="標楷體" w:hint="eastAsia"/>
                <w:color w:val="000000"/>
                <w:sz w:val="18"/>
                <w:szCs w:val="18"/>
                <w:u w:val="single"/>
              </w:rPr>
              <w:t>1</w:t>
            </w:r>
            <w:r w:rsidR="003630F4" w:rsidRPr="00F568EA">
              <w:rPr>
                <w:rFonts w:ascii="標楷體" w:eastAsia="標楷體" w:hint="eastAsia"/>
                <w:color w:val="000000"/>
                <w:sz w:val="18"/>
                <w:szCs w:val="18"/>
                <w:u w:val="single"/>
              </w:rPr>
              <w:t>日生效。</w:t>
            </w:r>
          </w:p>
        </w:tc>
      </w:tr>
    </w:tbl>
    <w:p w14:paraId="2C86076C" w14:textId="77777777" w:rsidR="00E62DD3" w:rsidRDefault="00E62DD3" w:rsidP="008A4834">
      <w:pPr>
        <w:spacing w:line="60" w:lineRule="exact"/>
        <w:rPr>
          <w:rFonts w:ascii="標楷體" w:eastAsia="標楷體"/>
        </w:rPr>
      </w:pPr>
    </w:p>
    <w:sectPr w:rsidR="00E62DD3" w:rsidSect="005D0204">
      <w:footerReference w:type="even" r:id="rId7"/>
      <w:footerReference w:type="default" r:id="rId8"/>
      <w:pgSz w:w="8420" w:h="11907" w:orient="landscape" w:code="9"/>
      <w:pgMar w:top="1134" w:right="1021" w:bottom="1134" w:left="1021" w:header="454" w:footer="567" w:gutter="0"/>
      <w:pgNumType w:start="14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C0032" w14:textId="77777777" w:rsidR="0078587C" w:rsidRDefault="0078587C">
      <w:r>
        <w:separator/>
      </w:r>
    </w:p>
  </w:endnote>
  <w:endnote w:type="continuationSeparator" w:id="0">
    <w:p w14:paraId="7B234768" w14:textId="77777777" w:rsidR="0078587C" w:rsidRDefault="00785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D7C36" w14:textId="77777777" w:rsidR="005D0204" w:rsidRDefault="005D0204" w:rsidP="00CF5B40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3D2E721" w14:textId="77777777" w:rsidR="005D0204" w:rsidRDefault="005D020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0AB52" w14:textId="77777777" w:rsidR="005D0204" w:rsidRDefault="005D0204" w:rsidP="00CF5B40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95533">
      <w:rPr>
        <w:rStyle w:val="a9"/>
        <w:noProof/>
      </w:rPr>
      <w:t>146</w:t>
    </w:r>
    <w:r>
      <w:rPr>
        <w:rStyle w:val="a9"/>
      </w:rPr>
      <w:fldChar w:fldCharType="end"/>
    </w:r>
  </w:p>
  <w:p w14:paraId="1BE93A77" w14:textId="77777777" w:rsidR="005D0204" w:rsidRDefault="005D02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60B2A" w14:textId="77777777" w:rsidR="0078587C" w:rsidRDefault="0078587C">
      <w:r>
        <w:separator/>
      </w:r>
    </w:p>
  </w:footnote>
  <w:footnote w:type="continuationSeparator" w:id="0">
    <w:p w14:paraId="45239F95" w14:textId="77777777" w:rsidR="0078587C" w:rsidRDefault="00785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3671C"/>
    <w:multiLevelType w:val="hybridMultilevel"/>
    <w:tmpl w:val="8D80EFF2"/>
    <w:lvl w:ilvl="0" w:tplc="3A7E705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3BE5EE1"/>
    <w:multiLevelType w:val="hybridMultilevel"/>
    <w:tmpl w:val="3BC08280"/>
    <w:lvl w:ilvl="0" w:tplc="5AB41E06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printTwoOnOn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B3"/>
    <w:rsid w:val="0002203A"/>
    <w:rsid w:val="000742FD"/>
    <w:rsid w:val="00085B3F"/>
    <w:rsid w:val="000D77A3"/>
    <w:rsid w:val="000E25DD"/>
    <w:rsid w:val="001022F0"/>
    <w:rsid w:val="00144861"/>
    <w:rsid w:val="002A7794"/>
    <w:rsid w:val="002D34F3"/>
    <w:rsid w:val="002E16A8"/>
    <w:rsid w:val="00316DF2"/>
    <w:rsid w:val="003630F4"/>
    <w:rsid w:val="00381E26"/>
    <w:rsid w:val="0042131F"/>
    <w:rsid w:val="0044649C"/>
    <w:rsid w:val="004F3597"/>
    <w:rsid w:val="00532BF8"/>
    <w:rsid w:val="00557C89"/>
    <w:rsid w:val="005A1819"/>
    <w:rsid w:val="005D0204"/>
    <w:rsid w:val="005D49CC"/>
    <w:rsid w:val="005E69ED"/>
    <w:rsid w:val="00634FC3"/>
    <w:rsid w:val="006C14F2"/>
    <w:rsid w:val="006C4227"/>
    <w:rsid w:val="006F3864"/>
    <w:rsid w:val="0071297A"/>
    <w:rsid w:val="00744546"/>
    <w:rsid w:val="0078587C"/>
    <w:rsid w:val="007B4126"/>
    <w:rsid w:val="007C096B"/>
    <w:rsid w:val="0081139B"/>
    <w:rsid w:val="00815CB4"/>
    <w:rsid w:val="00820DAA"/>
    <w:rsid w:val="008301D9"/>
    <w:rsid w:val="008460E0"/>
    <w:rsid w:val="0088524D"/>
    <w:rsid w:val="00885559"/>
    <w:rsid w:val="00895533"/>
    <w:rsid w:val="008A4834"/>
    <w:rsid w:val="008D7A73"/>
    <w:rsid w:val="009669D3"/>
    <w:rsid w:val="009E6951"/>
    <w:rsid w:val="00A600B3"/>
    <w:rsid w:val="00AD1058"/>
    <w:rsid w:val="00AF12DD"/>
    <w:rsid w:val="00AF47C4"/>
    <w:rsid w:val="00AF73CF"/>
    <w:rsid w:val="00BC7BF5"/>
    <w:rsid w:val="00C20151"/>
    <w:rsid w:val="00C40C84"/>
    <w:rsid w:val="00CC5841"/>
    <w:rsid w:val="00CD1C10"/>
    <w:rsid w:val="00CF5B40"/>
    <w:rsid w:val="00DD3631"/>
    <w:rsid w:val="00DD522C"/>
    <w:rsid w:val="00DD7F2B"/>
    <w:rsid w:val="00DF22FC"/>
    <w:rsid w:val="00E100C0"/>
    <w:rsid w:val="00E3422D"/>
    <w:rsid w:val="00E62DD3"/>
    <w:rsid w:val="00E94AA0"/>
    <w:rsid w:val="00ED4AE6"/>
    <w:rsid w:val="00EE4BAE"/>
    <w:rsid w:val="00F568EA"/>
    <w:rsid w:val="00F66C29"/>
    <w:rsid w:val="00FE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4375B2FF"/>
  <w15:chartTrackingRefBased/>
  <w15:docId w15:val="{B966E2D7-8699-43EA-AFD3-FFE57F89B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exact"/>
      <w:ind w:left="840" w:hangingChars="300" w:hanging="840"/>
    </w:pPr>
    <w:rPr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A7794"/>
    <w:rPr>
      <w:rFonts w:ascii="Cambria" w:hAnsi="Cambria"/>
      <w:sz w:val="18"/>
      <w:szCs w:val="18"/>
    </w:rPr>
  </w:style>
  <w:style w:type="character" w:customStyle="1" w:styleId="a5">
    <w:name w:val="註解方塊文字 字元"/>
    <w:link w:val="a4"/>
    <w:uiPriority w:val="99"/>
    <w:semiHidden/>
    <w:rsid w:val="002A7794"/>
    <w:rPr>
      <w:rFonts w:ascii="Cambria" w:eastAsia="新細明體" w:hAnsi="Cambria" w:cs="Times New Roman"/>
      <w:kern w:val="2"/>
      <w:sz w:val="18"/>
      <w:szCs w:val="18"/>
    </w:rPr>
  </w:style>
  <w:style w:type="table" w:styleId="a6">
    <w:name w:val="Table Grid"/>
    <w:basedOn w:val="a1"/>
    <w:rsid w:val="007B412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目錄"/>
    <w:basedOn w:val="a"/>
    <w:rsid w:val="007B4126"/>
    <w:pPr>
      <w:spacing w:after="240" w:line="400" w:lineRule="exact"/>
      <w:jc w:val="center"/>
    </w:pPr>
    <w:rPr>
      <w:rFonts w:ascii="標楷體" w:eastAsia="標楷體"/>
      <w:b/>
      <w:sz w:val="28"/>
      <w:szCs w:val="28"/>
    </w:rPr>
  </w:style>
  <w:style w:type="paragraph" w:styleId="a8">
    <w:name w:val="footer"/>
    <w:basedOn w:val="a"/>
    <w:rsid w:val="005D02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5D0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1260</Characters>
  <Application>Microsoft Office Word</Application>
  <DocSecurity>0</DocSecurity>
  <Lines>10</Lines>
  <Paragraphs>2</Paragraphs>
  <ScaleCrop>false</ScaleCrop>
  <Company>cpa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各機關聘請國外顧問、專家及學者來台工作期間支付費用最高標準表（調整擬案）</dc:title>
  <dc:subject/>
  <dc:creator>d220838828_曾惠絹</dc:creator>
  <cp:keywords/>
  <cp:lastModifiedBy>Emma</cp:lastModifiedBy>
  <cp:revision>2</cp:revision>
  <cp:lastPrinted>2015-09-30T07:35:00Z</cp:lastPrinted>
  <dcterms:created xsi:type="dcterms:W3CDTF">2021-06-13T12:03:00Z</dcterms:created>
  <dcterms:modified xsi:type="dcterms:W3CDTF">2021-06-13T12:03:00Z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YourName">
    <vt:lpwstr>f120578578</vt:lpwstr>
  </property>
  <property fmtid="{D5CDD505-2E9C-101B-9397-08002B2CF9AE}" pid="3" name="DocType">
    <vt:lpwstr/>
  </property>
  <property fmtid="{D5CDD505-2E9C-101B-9397-08002B2CF9AE}" pid="4" name="DocCode">
    <vt:lpwstr/>
  </property>
  <property fmtid="{D5CDD505-2E9C-101B-9397-08002B2CF9AE}" pid="5" name="DocDate">
    <vt:lpwstr/>
  </property>
</Properties>
</file>