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5CE1F" w14:textId="77777777" w:rsidR="00F118C0" w:rsidRPr="0012629D" w:rsidRDefault="00F118C0" w:rsidP="00F118C0">
      <w:pPr>
        <w:spacing w:after="120" w:line="440" w:lineRule="exact"/>
        <w:jc w:val="center"/>
        <w:rPr>
          <w:rFonts w:ascii="標楷體" w:eastAsia="標楷體" w:hAnsi="標楷體" w:hint="eastAsia"/>
          <w:b/>
          <w:bCs/>
          <w:sz w:val="28"/>
          <w:szCs w:val="28"/>
        </w:rPr>
      </w:pPr>
      <w:r w:rsidRPr="0012629D">
        <w:rPr>
          <w:rFonts w:ascii="標楷體" w:eastAsia="標楷體" w:hAnsi="標楷體" w:hint="eastAsia"/>
          <w:b/>
          <w:bCs/>
          <w:sz w:val="28"/>
          <w:szCs w:val="28"/>
        </w:rPr>
        <w:t>農民加入國民年金前後權益對照表</w:t>
      </w:r>
    </w:p>
    <w:tbl>
      <w:tblPr>
        <w:tblW w:w="90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2700"/>
        <w:gridCol w:w="2700"/>
      </w:tblGrid>
      <w:tr w:rsidR="00F118C0" w:rsidRPr="00683502" w14:paraId="535985F2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D9D9D9"/>
            <w:vAlign w:val="center"/>
          </w:tcPr>
          <w:p w14:paraId="27D17A44" w14:textId="77777777" w:rsidR="00F118C0" w:rsidRPr="00683502" w:rsidRDefault="00F118C0" w:rsidP="00F118C0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項目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2A4C57F9" w14:textId="77777777" w:rsidR="00F118C0" w:rsidRPr="00683502" w:rsidRDefault="00F118C0" w:rsidP="00F118C0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農民保險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4DD7BA0E" w14:textId="77777777" w:rsidR="00F118C0" w:rsidRPr="00683502" w:rsidRDefault="00F118C0" w:rsidP="00F118C0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國民年金保險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680999AE" w14:textId="77777777" w:rsidR="00F118C0" w:rsidRPr="00683502" w:rsidRDefault="00F118C0" w:rsidP="00F118C0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農民權益比較</w:t>
            </w:r>
          </w:p>
        </w:tc>
      </w:tr>
      <w:tr w:rsidR="00F118C0" w:rsidRPr="00683502" w14:paraId="29567E2D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2C7477AC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老年年金</w:t>
            </w:r>
          </w:p>
        </w:tc>
        <w:tc>
          <w:tcPr>
            <w:tcW w:w="1800" w:type="dxa"/>
          </w:tcPr>
          <w:p w14:paraId="0B1FC466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老農津貼6,000元</w:t>
            </w:r>
          </w:p>
        </w:tc>
        <w:tc>
          <w:tcPr>
            <w:tcW w:w="2700" w:type="dxa"/>
          </w:tcPr>
          <w:p w14:paraId="5CBE3865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6,000元</w:t>
            </w: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+</w:t>
            </w: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依納保年資增加之給付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8867581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已領者繼續領取，權益多更多</w:t>
            </w:r>
          </w:p>
        </w:tc>
      </w:tr>
      <w:tr w:rsidR="00F118C0" w:rsidRPr="00683502" w14:paraId="7BF20D7C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7633538B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保費</w:t>
            </w:r>
          </w:p>
        </w:tc>
        <w:tc>
          <w:tcPr>
            <w:tcW w:w="1800" w:type="dxa"/>
          </w:tcPr>
          <w:p w14:paraId="2A18FB7A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78元</w:t>
            </w:r>
          </w:p>
        </w:tc>
        <w:tc>
          <w:tcPr>
            <w:tcW w:w="2700" w:type="dxa"/>
          </w:tcPr>
          <w:p w14:paraId="1B743417" w14:textId="77777777" w:rsidR="00F118C0" w:rsidRPr="00683502" w:rsidRDefault="00F118C0" w:rsidP="00F118C0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78元+政府補助及自付額</w:t>
            </w:r>
          </w:p>
        </w:tc>
        <w:tc>
          <w:tcPr>
            <w:tcW w:w="2700" w:type="dxa"/>
            <w:shd w:val="clear" w:color="auto" w:fill="auto"/>
          </w:tcPr>
          <w:p w14:paraId="53FF15BE" w14:textId="77777777" w:rsidR="00F118C0" w:rsidRPr="009F4274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</w:pPr>
            <w:r w:rsidRPr="009F427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提高農民補助比率，65歲以後保障更多</w:t>
            </w:r>
          </w:p>
        </w:tc>
      </w:tr>
      <w:tr w:rsidR="00F118C0" w:rsidRPr="00683502" w14:paraId="6144669A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0FFC4ABB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生育給付</w:t>
            </w:r>
          </w:p>
        </w:tc>
        <w:tc>
          <w:tcPr>
            <w:tcW w:w="1800" w:type="dxa"/>
          </w:tcPr>
          <w:p w14:paraId="5CCBA500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20,400元</w:t>
            </w:r>
          </w:p>
        </w:tc>
        <w:tc>
          <w:tcPr>
            <w:tcW w:w="2700" w:type="dxa"/>
          </w:tcPr>
          <w:p w14:paraId="0B85CC44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20,400元</w:t>
            </w:r>
          </w:p>
        </w:tc>
        <w:tc>
          <w:tcPr>
            <w:tcW w:w="2700" w:type="dxa"/>
            <w:shd w:val="clear" w:color="auto" w:fill="auto"/>
          </w:tcPr>
          <w:p w14:paraId="26FA0952" w14:textId="77777777" w:rsidR="00F118C0" w:rsidRPr="009F4274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</w:pPr>
            <w:r w:rsidRPr="009F427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全額補助，一毛不減。</w:t>
            </w:r>
          </w:p>
        </w:tc>
      </w:tr>
      <w:tr w:rsidR="00F118C0" w:rsidRPr="00683502" w14:paraId="022BFF96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18211DA8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喪葬給付</w:t>
            </w:r>
          </w:p>
        </w:tc>
        <w:tc>
          <w:tcPr>
            <w:tcW w:w="1800" w:type="dxa"/>
          </w:tcPr>
          <w:p w14:paraId="497B653C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153,000元</w:t>
            </w:r>
          </w:p>
        </w:tc>
        <w:tc>
          <w:tcPr>
            <w:tcW w:w="2700" w:type="dxa"/>
          </w:tcPr>
          <w:p w14:paraId="1DE79946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153,000元</w:t>
            </w:r>
          </w:p>
        </w:tc>
        <w:tc>
          <w:tcPr>
            <w:tcW w:w="2700" w:type="dxa"/>
            <w:shd w:val="clear" w:color="auto" w:fill="auto"/>
          </w:tcPr>
          <w:p w14:paraId="58EFCA2D" w14:textId="77777777" w:rsidR="00F118C0" w:rsidRPr="009F4274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9F427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補足差額</w:t>
            </w:r>
          </w:p>
        </w:tc>
      </w:tr>
      <w:tr w:rsidR="00F118C0" w:rsidRPr="00683502" w14:paraId="03A1A125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6CF8CBCC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身心障礙年金</w:t>
            </w:r>
          </w:p>
        </w:tc>
        <w:tc>
          <w:tcPr>
            <w:tcW w:w="1800" w:type="dxa"/>
          </w:tcPr>
          <w:p w14:paraId="1FAF34B2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一次給付10,200～408,000元</w:t>
            </w:r>
          </w:p>
        </w:tc>
        <w:tc>
          <w:tcPr>
            <w:tcW w:w="2700" w:type="dxa"/>
          </w:tcPr>
          <w:p w14:paraId="1F854424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每月4,000元，領到65歲後可與老年年金擇優領取一份。</w:t>
            </w:r>
          </w:p>
        </w:tc>
        <w:tc>
          <w:tcPr>
            <w:tcW w:w="2700" w:type="dxa"/>
            <w:shd w:val="clear" w:color="auto" w:fill="auto"/>
          </w:tcPr>
          <w:p w14:paraId="5693EAC0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體貼傷殘，照顧更周到</w:t>
            </w:r>
          </w:p>
        </w:tc>
      </w:tr>
      <w:tr w:rsidR="00F118C0" w:rsidRPr="00683502" w14:paraId="65EBA019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6AAFB04D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遺屬年金</w:t>
            </w:r>
          </w:p>
        </w:tc>
        <w:tc>
          <w:tcPr>
            <w:tcW w:w="1800" w:type="dxa"/>
          </w:tcPr>
          <w:p w14:paraId="710B6C16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  <w:tc>
          <w:tcPr>
            <w:tcW w:w="2700" w:type="dxa"/>
          </w:tcPr>
          <w:p w14:paraId="5E3E7A55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有(每月3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000元，領到遺屬成年或有謀生能力為止。)</w:t>
            </w:r>
          </w:p>
        </w:tc>
        <w:tc>
          <w:tcPr>
            <w:tcW w:w="2700" w:type="dxa"/>
          </w:tcPr>
          <w:p w14:paraId="1DE7EFEA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新增項目，福利增加</w:t>
            </w:r>
          </w:p>
        </w:tc>
      </w:tr>
      <w:tr w:rsidR="00F118C0" w:rsidRPr="00683502" w14:paraId="33EE510B" w14:textId="77777777" w:rsidTr="00F118C0">
        <w:tblPrEx>
          <w:tblCellMar>
            <w:top w:w="0" w:type="dxa"/>
            <w:bottom w:w="0" w:type="dxa"/>
          </w:tblCellMar>
        </w:tblPrEx>
        <w:tc>
          <w:tcPr>
            <w:tcW w:w="1800" w:type="dxa"/>
          </w:tcPr>
          <w:p w14:paraId="1B69D2D9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醫療給付</w:t>
            </w:r>
          </w:p>
        </w:tc>
        <w:tc>
          <w:tcPr>
            <w:tcW w:w="1800" w:type="dxa"/>
          </w:tcPr>
          <w:p w14:paraId="45CA9AA9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  <w:tc>
          <w:tcPr>
            <w:tcW w:w="2700" w:type="dxa"/>
          </w:tcPr>
          <w:p w14:paraId="089C1858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  <w:tc>
          <w:tcPr>
            <w:tcW w:w="2700" w:type="dxa"/>
          </w:tcPr>
          <w:p w14:paraId="675E9E5D" w14:textId="77777777" w:rsidR="00F118C0" w:rsidRPr="00683502" w:rsidRDefault="00F118C0" w:rsidP="00F118C0">
            <w:pPr>
              <w:spacing w:line="440" w:lineRule="exact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8350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依全民健康保險法給付，權益無影響。</w:t>
            </w:r>
          </w:p>
        </w:tc>
      </w:tr>
    </w:tbl>
    <w:p w14:paraId="58A7E51E" w14:textId="77777777" w:rsidR="00F118C0" w:rsidRDefault="00F118C0" w:rsidP="00F118C0">
      <w:pPr>
        <w:jc w:val="both"/>
        <w:rPr>
          <w:rFonts w:ascii="標楷體" w:eastAsia="標楷體" w:hAnsi="標楷體" w:hint="eastAsia"/>
          <w:sz w:val="28"/>
          <w:szCs w:val="28"/>
        </w:rPr>
      </w:pPr>
    </w:p>
    <w:p w14:paraId="3C0D8CBC" w14:textId="77777777" w:rsidR="00193A2B" w:rsidRPr="00F118C0" w:rsidRDefault="00193A2B"/>
    <w:sectPr w:rsidR="00193A2B" w:rsidRPr="00F118C0" w:rsidSect="00F118C0">
      <w:pgSz w:w="11906" w:h="16838"/>
      <w:pgMar w:top="1440" w:right="1474" w:bottom="1440" w:left="147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C0"/>
    <w:rsid w:val="00044772"/>
    <w:rsid w:val="00193A2B"/>
    <w:rsid w:val="00AC6956"/>
    <w:rsid w:val="00F1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9C6E6"/>
  <w15:chartTrackingRefBased/>
  <w15:docId w15:val="{278DD606-1032-4023-82CD-6E884179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18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>COA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農民加入國民年金前後權益對照表</dc:title>
  <dc:subject/>
  <dc:creator>pr4607</dc:creator>
  <cp:keywords/>
  <dc:description/>
  <cp:lastModifiedBy>Emma</cp:lastModifiedBy>
  <cp:revision>2</cp:revision>
  <dcterms:created xsi:type="dcterms:W3CDTF">2021-06-19T17:39:00Z</dcterms:created>
  <dcterms:modified xsi:type="dcterms:W3CDTF">2021-06-19T17:39:00Z</dcterms:modified>
</cp:coreProperties>
</file>