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E2D9F" w14:textId="77777777" w:rsidR="00FD57F7" w:rsidRPr="00DA6686" w:rsidRDefault="00FD57F7" w:rsidP="00FD57F7">
      <w:pPr>
        <w:snapToGrid w:val="0"/>
        <w:spacing w:line="440" w:lineRule="exact"/>
        <w:jc w:val="both"/>
        <w:rPr>
          <w:rFonts w:eastAsia="標楷體"/>
          <w:bCs/>
        </w:rPr>
      </w:pPr>
      <w:r w:rsidRPr="00DA6686">
        <w:rPr>
          <w:rFonts w:eastAsia="標楷體" w:hAnsi="標楷體"/>
          <w:bCs/>
        </w:rPr>
        <w:t>附件</w:t>
      </w:r>
      <w:r w:rsidRPr="00DA6686">
        <w:rPr>
          <w:rFonts w:eastAsia="標楷體"/>
          <w:bCs/>
        </w:rPr>
        <w:t>2</w:t>
      </w:r>
    </w:p>
    <w:p w14:paraId="5688F5BE" w14:textId="77777777" w:rsidR="006B44EE" w:rsidRDefault="006B44EE" w:rsidP="006B44EE">
      <w:pPr>
        <w:snapToGrid w:val="0"/>
        <w:spacing w:afterLines="50" w:after="180" w:line="440" w:lineRule="exact"/>
        <w:jc w:val="center"/>
        <w:rPr>
          <w:rFonts w:eastAsia="標楷體" w:hint="eastAsia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第</w:t>
      </w:r>
      <w:r>
        <w:rPr>
          <w:rFonts w:eastAsia="標楷體" w:hint="eastAsia"/>
          <w:b/>
          <w:bCs/>
          <w:sz w:val="32"/>
        </w:rPr>
        <w:t>3</w:t>
      </w:r>
      <w:r>
        <w:rPr>
          <w:rFonts w:eastAsia="標楷體" w:hint="eastAsia"/>
          <w:b/>
          <w:bCs/>
          <w:sz w:val="32"/>
        </w:rPr>
        <w:t>屆金推獎頒獎典禮</w:t>
      </w:r>
    </w:p>
    <w:p w14:paraId="5F4850B7" w14:textId="77777777" w:rsidR="00FD57F7" w:rsidRPr="006B44EE" w:rsidRDefault="00FD57F7" w:rsidP="006B44EE">
      <w:pPr>
        <w:snapToGrid w:val="0"/>
        <w:spacing w:afterLines="50" w:after="180" w:line="440" w:lineRule="exact"/>
        <w:jc w:val="center"/>
        <w:rPr>
          <w:rFonts w:eastAsia="標楷體"/>
          <w:b/>
          <w:bCs/>
          <w:color w:val="FF0000"/>
          <w:sz w:val="32"/>
        </w:rPr>
      </w:pPr>
      <w:r w:rsidRPr="006B44EE">
        <w:rPr>
          <w:rFonts w:eastAsia="標楷體"/>
          <w:b/>
          <w:bCs/>
          <w:color w:val="FF0000"/>
          <w:sz w:val="32"/>
        </w:rPr>
        <w:t>優等暨特殊貢獻獎得獎事績</w:t>
      </w:r>
    </w:p>
    <w:p w14:paraId="744D5C63" w14:textId="77777777" w:rsidR="009A5FA5" w:rsidRPr="00FD57F7" w:rsidRDefault="00FD57F7" w:rsidP="006B44EE">
      <w:pPr>
        <w:snapToGrid w:val="0"/>
        <w:spacing w:afterLines="50" w:after="180" w:line="320" w:lineRule="exact"/>
        <w:rPr>
          <w:rFonts w:ascii="標楷體" w:eastAsia="標楷體" w:hAnsi="標楷體" w:hint="eastAsia"/>
          <w:b/>
          <w:sz w:val="28"/>
          <w:szCs w:val="28"/>
        </w:rPr>
      </w:pPr>
      <w:r w:rsidRPr="00FD57F7">
        <w:rPr>
          <w:rFonts w:ascii="標楷體" w:eastAsia="標楷體" w:hAnsi="標楷體" w:hint="eastAsia"/>
          <w:b/>
          <w:sz w:val="28"/>
          <w:szCs w:val="28"/>
        </w:rPr>
        <w:t>一、</w:t>
      </w:r>
      <w:r w:rsidR="009A5FA5" w:rsidRPr="00FD57F7">
        <w:rPr>
          <w:rFonts w:ascii="標楷體" w:eastAsia="標楷體" w:hAnsi="標楷體" w:hint="eastAsia"/>
          <w:b/>
          <w:sz w:val="28"/>
          <w:szCs w:val="28"/>
        </w:rPr>
        <w:t>桃園縣農會</w:t>
      </w:r>
      <w:r w:rsidRPr="00FD57F7">
        <w:rPr>
          <w:rFonts w:ascii="標楷體" w:eastAsia="標楷體" w:hAnsi="標楷體" w:hint="eastAsia"/>
          <w:b/>
          <w:sz w:val="28"/>
          <w:szCs w:val="28"/>
        </w:rPr>
        <w:t>--</w:t>
      </w:r>
      <w:r w:rsidR="009A5FA5" w:rsidRPr="00FD57F7">
        <w:rPr>
          <w:rFonts w:ascii="標楷體" w:eastAsia="標楷體" w:hAnsi="標楷體" w:hint="eastAsia"/>
          <w:b/>
          <w:sz w:val="28"/>
          <w:szCs w:val="28"/>
        </w:rPr>
        <w:t>創新整合</w:t>
      </w:r>
      <w:r w:rsidRPr="00FD57F7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9A5FA5" w:rsidRPr="00FD57F7">
        <w:rPr>
          <w:rFonts w:ascii="標楷體" w:eastAsia="標楷體" w:hAnsi="標楷體" w:hint="eastAsia"/>
          <w:b/>
          <w:sz w:val="28"/>
          <w:szCs w:val="28"/>
        </w:rPr>
        <w:t>基層農會火車頭</w:t>
      </w:r>
    </w:p>
    <w:p w14:paraId="56DE2EFC" w14:textId="77777777" w:rsidR="009A5FA5" w:rsidRPr="00FD57F7" w:rsidRDefault="00FD57F7" w:rsidP="006B44EE">
      <w:pPr>
        <w:snapToGrid w:val="0"/>
        <w:spacing w:afterLines="50" w:after="180" w:line="320" w:lineRule="exact"/>
        <w:ind w:firstLineChars="192" w:firstLine="538"/>
        <w:rPr>
          <w:rFonts w:ascii="標楷體" w:eastAsia="標楷體" w:hAnsi="標楷體" w:hint="eastAsia"/>
          <w:sz w:val="28"/>
          <w:szCs w:val="28"/>
        </w:rPr>
      </w:pPr>
      <w:r w:rsidRPr="00DA6686">
        <w:rPr>
          <w:rFonts w:eastAsia="標楷體" w:hAnsi="標楷體"/>
          <w:b/>
          <w:bCs/>
          <w:sz w:val="28"/>
          <w:szCs w:val="28"/>
        </w:rPr>
        <w:t>具體事蹟：</w:t>
      </w:r>
      <w:r w:rsidR="009A5FA5" w:rsidRPr="00FD57F7">
        <w:rPr>
          <w:rFonts w:ascii="標楷體" w:eastAsia="標楷體" w:hAnsi="標楷體" w:hint="eastAsia"/>
          <w:sz w:val="28"/>
          <w:szCs w:val="28"/>
        </w:rPr>
        <w:t>「換位思考」是桃園縣農會總幹事蔡瑞源任職以來，對農會同仁最殷切的期許。他指出，縣級農會應該以更高的角度思考如何與基層農會的業務做區隔，以避免業務重疊或是競爭的狀況出現。將這樣的理念落實在農會各項推廣工作的策略與作法上，處處可見創新與整合的意涵，甚至為桃園縣內其他基層農會起了火車頭的作用，「桃園3號」米的推廣就是其中的顯例。處於國家門戶位置，縣內工廠林立，在大家的印象中，桃園縣應該生產不出什麼好米來，但農家出身的蔡瑞源卻深不以為然。就在5年前，利用桃園縣內農地培育成功的香米品種「桃園3號」要自改良場技術移轉，桃園縣農會積極爭取，並將科技業的代工模式引進農產業來，透過精緻的品牌經營與包裝操作，桃園3號米已成功打入精品禮盒市場，為農民及農會帶來豐厚的收益。</w:t>
      </w:r>
    </w:p>
    <w:p w14:paraId="24BD5E7A" w14:textId="77777777" w:rsidR="009A5FA5" w:rsidRPr="00FD57F7" w:rsidRDefault="00E56B6D" w:rsidP="006B44EE">
      <w:pPr>
        <w:snapToGrid w:val="0"/>
        <w:spacing w:afterLines="50" w:after="180" w:line="320" w:lineRule="exact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9A5FA5" w:rsidRPr="00FD57F7">
        <w:rPr>
          <w:rFonts w:ascii="標楷體" w:eastAsia="標楷體" w:hAnsi="標楷體" w:hint="eastAsia"/>
          <w:b/>
          <w:sz w:val="28"/>
          <w:szCs w:val="28"/>
        </w:rPr>
        <w:t>平溪鄉農會</w:t>
      </w:r>
      <w:r>
        <w:rPr>
          <w:rFonts w:ascii="標楷體" w:eastAsia="標楷體" w:hAnsi="標楷體" w:hint="eastAsia"/>
          <w:b/>
          <w:sz w:val="28"/>
          <w:szCs w:val="28"/>
        </w:rPr>
        <w:t>--</w:t>
      </w:r>
      <w:r w:rsidR="009A5FA5" w:rsidRPr="00FD57F7">
        <w:rPr>
          <w:rFonts w:ascii="標楷體" w:eastAsia="標楷體" w:hAnsi="標楷體" w:hint="eastAsia"/>
          <w:b/>
          <w:sz w:val="28"/>
          <w:szCs w:val="28"/>
        </w:rPr>
        <w:t>擅用資源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9A5FA5" w:rsidRPr="00FD57F7">
        <w:rPr>
          <w:rFonts w:ascii="標楷體" w:eastAsia="標楷體" w:hAnsi="標楷體" w:hint="eastAsia"/>
          <w:b/>
          <w:sz w:val="28"/>
          <w:szCs w:val="28"/>
        </w:rPr>
        <w:t>發展休閒農業展新象</w:t>
      </w:r>
    </w:p>
    <w:p w14:paraId="0FDE3B80" w14:textId="77777777" w:rsidR="009A5FA5" w:rsidRPr="00FD57F7" w:rsidRDefault="00E56B6D" w:rsidP="006B44EE">
      <w:pPr>
        <w:tabs>
          <w:tab w:val="left" w:pos="1440"/>
        </w:tabs>
        <w:snapToGrid w:val="0"/>
        <w:spacing w:afterLines="50" w:after="180" w:line="320" w:lineRule="exact"/>
        <w:ind w:firstLineChars="190" w:firstLine="533"/>
        <w:rPr>
          <w:rFonts w:ascii="標楷體" w:eastAsia="標楷體" w:hAnsi="標楷體" w:hint="eastAsia"/>
          <w:sz w:val="28"/>
          <w:szCs w:val="28"/>
        </w:rPr>
      </w:pPr>
      <w:r w:rsidRPr="00DA6686">
        <w:rPr>
          <w:rFonts w:eastAsia="標楷體" w:hAnsi="標楷體"/>
          <w:b/>
          <w:bCs/>
          <w:sz w:val="28"/>
          <w:szCs w:val="28"/>
        </w:rPr>
        <w:t>具體事蹟：</w:t>
      </w:r>
      <w:r w:rsidR="009A5FA5" w:rsidRPr="00FD57F7">
        <w:rPr>
          <w:rFonts w:ascii="標楷體" w:eastAsia="標楷體" w:hAnsi="標楷體" w:hint="eastAsia"/>
          <w:sz w:val="28"/>
          <w:szCs w:val="28"/>
        </w:rPr>
        <w:t>平溪鄉人口僅數千人，且多以老人及幼童居多的人口結構，更難企求在金融業務上為農會挹注新血，平溪鄉農會總幹事吳清龍上任後，即以整合文化、生態及產業特色作為發展觀光產業的軸心，為鄉內農民及農會打造新的發展契機。吳清龍表示，平溪鄉有兩大觀光資源，一是過去放好玩的天燈文化，如今因為各項週邊產品的生產而形成的天燈產業；另一項則是過去非常風光的煤礦產業，留存下來的礦坑遺跡與小火車而型塑出的文化資產。放眼望去，發展農業觀光儼然成為農會落實照顧農民、增加農民收益的最佳選擇。</w:t>
      </w:r>
    </w:p>
    <w:p w14:paraId="5B9D546C" w14:textId="77777777" w:rsidR="009A5FA5" w:rsidRPr="00FD57F7" w:rsidRDefault="00EF12C6" w:rsidP="006B44EE">
      <w:pPr>
        <w:widowControl/>
        <w:snapToGrid w:val="0"/>
        <w:spacing w:afterLines="50" w:after="180" w:line="320" w:lineRule="exact"/>
        <w:jc w:val="both"/>
        <w:rPr>
          <w:rFonts w:ascii="標楷體" w:eastAsia="標楷體" w:hAnsi="標楷體" w:cs="Arial" w:hint="eastAsia"/>
          <w:b/>
          <w:bCs/>
          <w:color w:val="333333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/>
          <w:bCs/>
          <w:color w:val="333333"/>
          <w:kern w:val="0"/>
          <w:sz w:val="28"/>
          <w:szCs w:val="28"/>
        </w:rPr>
        <w:t>三</w:t>
      </w:r>
      <w:r w:rsidR="00E56B6D">
        <w:rPr>
          <w:rFonts w:ascii="標楷體" w:eastAsia="標楷體" w:hAnsi="標楷體" w:cs="Arial" w:hint="eastAsia"/>
          <w:b/>
          <w:bCs/>
          <w:color w:val="333333"/>
          <w:kern w:val="0"/>
          <w:sz w:val="28"/>
          <w:szCs w:val="28"/>
        </w:rPr>
        <w:t>、</w:t>
      </w:r>
      <w:r w:rsidR="009A5FA5" w:rsidRPr="00FD57F7">
        <w:rPr>
          <w:rFonts w:ascii="標楷體" w:eastAsia="標楷體" w:hAnsi="標楷體" w:cs="Arial" w:hint="eastAsia"/>
          <w:b/>
          <w:bCs/>
          <w:color w:val="333333"/>
          <w:kern w:val="0"/>
          <w:sz w:val="28"/>
          <w:szCs w:val="28"/>
        </w:rPr>
        <w:t>大湖地區農會</w:t>
      </w:r>
      <w:r w:rsidR="00E015C7">
        <w:rPr>
          <w:rFonts w:ascii="標楷體" w:eastAsia="標楷體" w:hAnsi="標楷體" w:cs="Arial"/>
          <w:b/>
          <w:bCs/>
          <w:color w:val="333333"/>
          <w:kern w:val="0"/>
          <w:sz w:val="28"/>
          <w:szCs w:val="28"/>
        </w:rPr>
        <w:t>—</w:t>
      </w:r>
      <w:r w:rsidR="00E015C7">
        <w:rPr>
          <w:rFonts w:ascii="標楷體" w:eastAsia="標楷體" w:hAnsi="標楷體" w:cs="Arial" w:hint="eastAsia"/>
          <w:b/>
          <w:bCs/>
          <w:color w:val="333333"/>
          <w:kern w:val="0"/>
          <w:sz w:val="28"/>
          <w:szCs w:val="28"/>
        </w:rPr>
        <w:t>推展休閒農業  促進</w:t>
      </w:r>
      <w:r w:rsidR="009A5FA5" w:rsidRPr="00FD57F7">
        <w:rPr>
          <w:rFonts w:ascii="標楷體" w:eastAsia="標楷體" w:hAnsi="標楷體" w:cs="Arial" w:hint="eastAsia"/>
          <w:b/>
          <w:bCs/>
          <w:color w:val="333333"/>
          <w:kern w:val="0"/>
          <w:sz w:val="28"/>
          <w:szCs w:val="28"/>
        </w:rPr>
        <w:t>草莓產業升級</w:t>
      </w:r>
    </w:p>
    <w:p w14:paraId="3DBC928B" w14:textId="77777777" w:rsidR="009E6C20" w:rsidRPr="00FD57F7" w:rsidRDefault="00E015C7" w:rsidP="006B44EE">
      <w:pPr>
        <w:widowControl/>
        <w:snapToGrid w:val="0"/>
        <w:spacing w:afterLines="50" w:after="180" w:line="320" w:lineRule="exact"/>
        <w:ind w:firstLineChars="192" w:firstLine="538"/>
        <w:jc w:val="both"/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</w:pPr>
      <w:r w:rsidRPr="00DA6686">
        <w:rPr>
          <w:rFonts w:eastAsia="標楷體" w:hAnsi="標楷體"/>
          <w:b/>
          <w:bCs/>
          <w:sz w:val="28"/>
          <w:szCs w:val="28"/>
        </w:rPr>
        <w:t>具體事蹟：</w:t>
      </w:r>
      <w:r w:rsidR="009A5FA5" w:rsidRPr="00FD57F7">
        <w:rPr>
          <w:rFonts w:ascii="標楷體" w:eastAsia="標楷體" w:hAnsi="標楷體" w:hint="eastAsia"/>
          <w:kern w:val="0"/>
          <w:sz w:val="28"/>
          <w:szCs w:val="28"/>
        </w:rPr>
        <w:t>設立酒莊草莓滯銷不復再</w:t>
      </w:r>
      <w:r w:rsidR="009A5FA5" w:rsidRPr="00FD57F7">
        <w:rPr>
          <w:rFonts w:ascii="標楷體" w:eastAsia="標楷體" w:hAnsi="標楷體" w:hint="eastAsia"/>
          <w:sz w:val="28"/>
          <w:szCs w:val="28"/>
        </w:rPr>
        <w:t>，</w:t>
      </w:r>
      <w:r w:rsidR="009E6C20" w:rsidRPr="00FD57F7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今天，遊客到大湖酒莊除可看到招牌的草莓酒之外，還有許多草莓附產品讓人大開眼界，例如草莓果醬、香腸、蛋糕、冰品、草莓造型玩偶、草莓用品等，而製酒中心、品酒中心、草莓文化館與農特產品展售中心的設置，在在彰顯了農會發展休閒</w:t>
      </w:r>
      <w:r w:rsidR="00EF12C6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服務</w:t>
      </w:r>
      <w:r w:rsidR="009E6C20" w:rsidRPr="00FD57F7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的企圖，黃榮將說，他是從日本「稻之驛」這類休息站的設計獲得的靈感。如今，大湖草莓酒莊及週邊相關設施已成為苗栗縣七大黃金旅遊路線之一，每年結合草莓文化季活動的舉辦，平均可吸引數百萬人次的觀光客，帶動周邊的商業活動，明顯提升大湖地區的就會機會，其中</w:t>
      </w:r>
      <w:r w:rsidR="00EF12C6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更促進地方</w:t>
      </w:r>
      <w:r w:rsidR="009E6C20" w:rsidRPr="00FD57F7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農民經營轉型令人印象深刻。</w:t>
      </w:r>
    </w:p>
    <w:p w14:paraId="064EBA23" w14:textId="77777777" w:rsidR="00D32DB4" w:rsidRPr="00FD57F7" w:rsidRDefault="00EF12C6" w:rsidP="006B44EE">
      <w:pPr>
        <w:snapToGrid w:val="0"/>
        <w:spacing w:afterLines="50" w:after="180" w:line="320" w:lineRule="exact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四、</w:t>
      </w:r>
      <w:r w:rsidR="00D32DB4" w:rsidRPr="00FD57F7">
        <w:rPr>
          <w:rFonts w:ascii="標楷體" w:eastAsia="標楷體" w:hAnsi="標楷體" w:hint="eastAsia"/>
          <w:b/>
          <w:sz w:val="28"/>
          <w:szCs w:val="28"/>
        </w:rPr>
        <w:t>草屯鎮農會</w:t>
      </w:r>
      <w:r>
        <w:rPr>
          <w:rFonts w:ascii="標楷體" w:eastAsia="標楷體" w:hAnsi="標楷體" w:hint="eastAsia"/>
          <w:b/>
          <w:sz w:val="28"/>
          <w:szCs w:val="28"/>
        </w:rPr>
        <w:t>--</w:t>
      </w:r>
      <w:r w:rsidR="00D32DB4" w:rsidRPr="00FD57F7">
        <w:rPr>
          <w:rFonts w:ascii="標楷體" w:eastAsia="標楷體" w:hAnsi="標楷體" w:hint="eastAsia"/>
          <w:b/>
          <w:sz w:val="28"/>
          <w:szCs w:val="28"/>
        </w:rPr>
        <w:t>專業區為稻米品牌奠定發展基石</w:t>
      </w:r>
    </w:p>
    <w:p w14:paraId="154789D0" w14:textId="77777777" w:rsidR="00D32DB4" w:rsidRPr="00154908" w:rsidRDefault="00EF12C6" w:rsidP="006B44EE">
      <w:pPr>
        <w:snapToGrid w:val="0"/>
        <w:spacing w:afterLines="50" w:after="180" w:line="320" w:lineRule="exact"/>
        <w:ind w:firstLineChars="170" w:firstLine="476"/>
        <w:rPr>
          <w:rFonts w:ascii="標楷體" w:eastAsia="標楷體" w:hAnsi="標楷體" w:hint="eastAsia"/>
          <w:sz w:val="28"/>
          <w:szCs w:val="28"/>
        </w:rPr>
      </w:pPr>
      <w:r w:rsidRPr="00DA6686">
        <w:rPr>
          <w:rFonts w:eastAsia="標楷體" w:hAnsi="標楷體"/>
          <w:b/>
          <w:bCs/>
          <w:sz w:val="28"/>
          <w:szCs w:val="28"/>
        </w:rPr>
        <w:t>具體事蹟：</w:t>
      </w:r>
      <w:r w:rsidR="00D32DB4" w:rsidRPr="00FD57F7">
        <w:rPr>
          <w:rFonts w:ascii="標楷體" w:eastAsia="標楷體" w:hAnsi="標楷體" w:hint="eastAsia"/>
          <w:sz w:val="28"/>
          <w:szCs w:val="28"/>
        </w:rPr>
        <w:t>取自合歡山麓烏溪灌溉水源的草屯鎮，有南投縣米鄉之</w:t>
      </w:r>
      <w:r w:rsidR="00D32DB4" w:rsidRPr="00154908">
        <w:rPr>
          <w:rFonts w:ascii="標楷體" w:eastAsia="標楷體" w:hAnsi="標楷體" w:hint="eastAsia"/>
          <w:sz w:val="28"/>
          <w:szCs w:val="28"/>
        </w:rPr>
        <w:t>稱，除了供應南投縣境內的市場需求外，農會也與台北及高雄鳳山等都會區的農會建立良好的供銷管道，以「合歡米」為品牌，積極推廣草屯鎮優質的台梗九號米。總幹事林木傳說道：「農會要幫農民的產品找出路，增加農民的收益，就必須確保這些農產品的品質，因此採取水稻專業區與品牌經營的策略。」保存台梗九號米的栽種一直是林木傳總幹事念茲在茲的使命，</w:t>
      </w:r>
      <w:r w:rsidR="00154908" w:rsidRPr="00154908">
        <w:rPr>
          <w:rFonts w:ascii="標楷體" w:eastAsia="標楷體" w:hAnsi="標楷體" w:hint="eastAsia"/>
          <w:sz w:val="28"/>
          <w:szCs w:val="28"/>
        </w:rPr>
        <w:t>結合</w:t>
      </w:r>
      <w:r w:rsidR="00D32DB4" w:rsidRPr="00154908">
        <w:rPr>
          <w:rFonts w:ascii="標楷體" w:eastAsia="標楷體" w:hAnsi="標楷體" w:hint="eastAsia"/>
          <w:sz w:val="28"/>
          <w:szCs w:val="28"/>
        </w:rPr>
        <w:t>農委會</w:t>
      </w:r>
      <w:r w:rsidR="00154908" w:rsidRPr="00154908">
        <w:rPr>
          <w:rFonts w:ascii="標楷體" w:eastAsia="標楷體" w:hAnsi="標楷體" w:hint="eastAsia"/>
          <w:sz w:val="28"/>
          <w:szCs w:val="28"/>
        </w:rPr>
        <w:t>農業策略，</w:t>
      </w:r>
      <w:r w:rsidR="00D32DB4" w:rsidRPr="00154908">
        <w:rPr>
          <w:rFonts w:ascii="標楷體" w:eastAsia="標楷體" w:hAnsi="標楷體" w:hint="eastAsia"/>
          <w:sz w:val="28"/>
          <w:szCs w:val="28"/>
        </w:rPr>
        <w:t>推行水稻專業區計畫，草屯鎮農會在境內選定幾處適合種植台梗九號的農地，與農民簽定契作，舉辦各種講習營，提升農民栽培技術，大幅提高稻米的品質與產量。</w:t>
      </w:r>
    </w:p>
    <w:p w14:paraId="747EB3C5" w14:textId="77777777" w:rsidR="00D32DB4" w:rsidRPr="00FD57F7" w:rsidRDefault="00154908" w:rsidP="006B44EE">
      <w:pPr>
        <w:snapToGrid w:val="0"/>
        <w:spacing w:afterLines="50" w:after="180" w:line="320" w:lineRule="exact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五、</w:t>
      </w:r>
      <w:r w:rsidR="00D32DB4" w:rsidRPr="00FD57F7">
        <w:rPr>
          <w:rFonts w:ascii="標楷體" w:eastAsia="標楷體" w:hAnsi="標楷體" w:hint="eastAsia"/>
          <w:b/>
          <w:sz w:val="28"/>
          <w:szCs w:val="28"/>
        </w:rPr>
        <w:t>新港鄉農會</w:t>
      </w:r>
      <w:r>
        <w:rPr>
          <w:rFonts w:ascii="標楷體" w:eastAsia="標楷體" w:hAnsi="標楷體" w:hint="eastAsia"/>
          <w:b/>
          <w:sz w:val="28"/>
          <w:szCs w:val="28"/>
        </w:rPr>
        <w:t>--</w:t>
      </w:r>
      <w:r w:rsidR="00D32DB4" w:rsidRPr="00FD57F7">
        <w:rPr>
          <w:rFonts w:ascii="標楷體" w:eastAsia="標楷體" w:hAnsi="標楷體" w:hint="eastAsia"/>
          <w:b/>
          <w:sz w:val="28"/>
          <w:szCs w:val="28"/>
        </w:rPr>
        <w:t>找出市場定位　創造產品價值</w:t>
      </w:r>
    </w:p>
    <w:p w14:paraId="3BC38A26" w14:textId="77777777" w:rsidR="00D32DB4" w:rsidRPr="00FD57F7" w:rsidRDefault="00154908" w:rsidP="006B44EE">
      <w:pPr>
        <w:snapToGrid w:val="0"/>
        <w:spacing w:afterLines="50" w:after="180" w:line="320" w:lineRule="exact"/>
        <w:ind w:firstLineChars="192" w:firstLine="538"/>
        <w:rPr>
          <w:rFonts w:ascii="標楷體" w:eastAsia="標楷體" w:hAnsi="標楷體" w:hint="eastAsia"/>
          <w:sz w:val="28"/>
          <w:szCs w:val="28"/>
        </w:rPr>
      </w:pPr>
      <w:r w:rsidRPr="00DA6686">
        <w:rPr>
          <w:rFonts w:eastAsia="標楷體" w:hAnsi="標楷體"/>
          <w:b/>
          <w:bCs/>
          <w:sz w:val="28"/>
          <w:szCs w:val="28"/>
        </w:rPr>
        <w:t>具體事蹟：</w:t>
      </w:r>
      <w:r w:rsidR="00D32DB4" w:rsidRPr="00FD57F7">
        <w:rPr>
          <w:rFonts w:ascii="標楷體" w:eastAsia="標楷體" w:hAnsi="標楷體" w:hint="eastAsia"/>
          <w:sz w:val="28"/>
          <w:szCs w:val="28"/>
        </w:rPr>
        <w:t>新港鄉農會總幹事陳永華說「農會的角色就是希望能幫助農民發展可以讓他們賺錢的農特產業。」因此，在增進農民收益的目標下，農會持續輔導農民耕作更具經濟價值的農作物，例如生長週期短、受進口產品競爭壓力較小的葉菜類，同時也積極與貿易商建立合作管道，為新港鄉的</w:t>
      </w:r>
      <w:r w:rsidR="00891C96" w:rsidRPr="00FD57F7">
        <w:rPr>
          <w:rFonts w:ascii="標楷體" w:eastAsia="標楷體" w:hAnsi="標楷體" w:hint="eastAsia"/>
          <w:sz w:val="28"/>
          <w:szCs w:val="28"/>
        </w:rPr>
        <w:t>鳳梨與洋桔梗</w:t>
      </w:r>
      <w:r w:rsidR="00D32DB4" w:rsidRPr="00FD57F7">
        <w:rPr>
          <w:rFonts w:ascii="標楷體" w:eastAsia="標楷體" w:hAnsi="標楷體" w:hint="eastAsia"/>
          <w:sz w:val="28"/>
          <w:szCs w:val="28"/>
        </w:rPr>
        <w:t>開發新的消費市場。經過多年努力，農民與農會之間在產銷分工上已建立起綿密的合作模式。新港鄉農會共同運銷方面的營業成績，十年前約一億五千萬元，如今已增加到二億五千萬元，其中尤以葉菜類佔最大宗，新港鄉所產的空心菜、地瓜葉、莧菜等，享譽市場多年，陳永華表示，之所以有如此的佳績，與新港鄉率先引進設施栽培技術有關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891C96">
        <w:rPr>
          <w:rFonts w:ascii="標楷體" w:eastAsia="標楷體" w:hAnsi="標楷體" w:hint="eastAsia"/>
          <w:sz w:val="28"/>
          <w:szCs w:val="28"/>
        </w:rPr>
        <w:t>及協助農民</w:t>
      </w:r>
      <w:r w:rsidR="00D32DB4" w:rsidRPr="00FD57F7">
        <w:rPr>
          <w:rFonts w:ascii="標楷體" w:eastAsia="標楷體" w:hAnsi="標楷體" w:hint="eastAsia"/>
          <w:sz w:val="28"/>
          <w:szCs w:val="28"/>
        </w:rPr>
        <w:t>吉園圃認證制度的引進與深化，大幅提升產品市場的接受度。</w:t>
      </w:r>
    </w:p>
    <w:p w14:paraId="579797C3" w14:textId="77777777" w:rsidR="009A5FA5" w:rsidRPr="00FD57F7" w:rsidRDefault="00891C96" w:rsidP="006B44EE">
      <w:pPr>
        <w:snapToGrid w:val="0"/>
        <w:spacing w:afterLines="50" w:after="180" w:line="320" w:lineRule="exact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六、</w:t>
      </w:r>
      <w:r w:rsidR="009A5FA5" w:rsidRPr="00FD57F7">
        <w:rPr>
          <w:rFonts w:ascii="標楷體" w:eastAsia="標楷體" w:hAnsi="標楷體" w:hint="eastAsia"/>
          <w:b/>
          <w:sz w:val="28"/>
          <w:szCs w:val="28"/>
        </w:rPr>
        <w:t>池上鄉農會</w:t>
      </w:r>
      <w:r>
        <w:rPr>
          <w:rFonts w:ascii="標楷體" w:eastAsia="標楷體" w:hAnsi="標楷體" w:hint="eastAsia"/>
          <w:b/>
          <w:sz w:val="28"/>
          <w:szCs w:val="28"/>
        </w:rPr>
        <w:t>--</w:t>
      </w:r>
      <w:r w:rsidR="009A5FA5" w:rsidRPr="00FD57F7">
        <w:rPr>
          <w:rFonts w:ascii="標楷體" w:eastAsia="標楷體" w:hAnsi="標楷體" w:hint="eastAsia"/>
          <w:b/>
          <w:sz w:val="28"/>
          <w:szCs w:val="28"/>
        </w:rPr>
        <w:t>堅持品質，池上米「獎」出米中精品</w:t>
      </w:r>
    </w:p>
    <w:p w14:paraId="6DA60A60" w14:textId="77777777" w:rsidR="009A5FA5" w:rsidRPr="004F5702" w:rsidRDefault="00891C96" w:rsidP="006B44EE">
      <w:pPr>
        <w:pStyle w:val="Web"/>
        <w:adjustRightInd w:val="0"/>
        <w:snapToGrid w:val="0"/>
        <w:spacing w:before="0" w:beforeAutospacing="0" w:afterLines="50" w:after="180" w:afterAutospacing="0" w:line="320" w:lineRule="exact"/>
        <w:ind w:firstLineChars="192" w:firstLine="538"/>
        <w:jc w:val="both"/>
        <w:rPr>
          <w:rFonts w:ascii="標楷體" w:eastAsia="標楷體" w:hAnsi="標楷體" w:hint="eastAsia"/>
          <w:sz w:val="28"/>
          <w:szCs w:val="28"/>
        </w:rPr>
      </w:pPr>
      <w:r w:rsidRPr="004F5702">
        <w:rPr>
          <w:rFonts w:ascii="標楷體" w:eastAsia="標楷體" w:hAnsi="標楷體"/>
          <w:bCs/>
          <w:sz w:val="28"/>
          <w:szCs w:val="28"/>
        </w:rPr>
        <w:t>具體事蹟：</w:t>
      </w:r>
      <w:r w:rsidR="009A5FA5" w:rsidRPr="004F5702">
        <w:rPr>
          <w:rFonts w:ascii="標楷體" w:eastAsia="標楷體" w:hAnsi="標楷體"/>
          <w:sz w:val="28"/>
          <w:szCs w:val="28"/>
        </w:rPr>
        <w:t>池農池上米，是池上鄉農會所推出的品牌標誌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，在農會多年的努力下，不僅擁有</w:t>
      </w:r>
      <w:r w:rsidR="009A5FA5" w:rsidRPr="004F5702">
        <w:rPr>
          <w:rFonts w:ascii="標楷體" w:eastAsia="標楷體" w:hAnsi="標楷體"/>
          <w:sz w:val="28"/>
          <w:szCs w:val="28"/>
        </w:rPr>
        <w:t>東部第一家CAS優良食品認證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的</w:t>
      </w:r>
      <w:r w:rsidR="009A5FA5" w:rsidRPr="004F5702">
        <w:rPr>
          <w:rFonts w:ascii="標楷體" w:eastAsia="標楷體" w:hAnsi="標楷體"/>
          <w:sz w:val="28"/>
          <w:szCs w:val="28"/>
        </w:rPr>
        <w:t>良質米加工廠，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所</w:t>
      </w:r>
      <w:r w:rsidR="009A5FA5" w:rsidRPr="004F5702">
        <w:rPr>
          <w:rFonts w:ascii="標楷體" w:eastAsia="標楷體" w:hAnsi="標楷體"/>
          <w:sz w:val="28"/>
          <w:szCs w:val="28"/>
        </w:rPr>
        <w:t>生產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的稻米更</w:t>
      </w:r>
      <w:r w:rsidR="009A5FA5" w:rsidRPr="004F5702">
        <w:rPr>
          <w:rFonts w:ascii="標楷體" w:eastAsia="標楷體" w:hAnsi="標楷體"/>
          <w:sz w:val="28"/>
          <w:szCs w:val="28"/>
        </w:rPr>
        <w:t>蟬連三屆全國稻米品質競賽總冠軍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，造就出許多稻米達人與米王，</w:t>
      </w:r>
      <w:r w:rsidR="009A5FA5" w:rsidRPr="004F5702">
        <w:rPr>
          <w:rFonts w:ascii="標楷體" w:eastAsia="標楷體" w:hAnsi="標楷體"/>
          <w:sz w:val="28"/>
          <w:szCs w:val="28"/>
        </w:rPr>
        <w:t>農會總幹事徐月娥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表示</w:t>
      </w:r>
      <w:r w:rsidR="009A5FA5" w:rsidRPr="004F5702">
        <w:rPr>
          <w:rFonts w:ascii="標楷體" w:eastAsia="標楷體" w:hAnsi="標楷體"/>
          <w:sz w:val="28"/>
          <w:szCs w:val="28"/>
        </w:rPr>
        <w:t>，「池農米」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的好，是以品質勝出，而要維持稻米品質於不墜，</w:t>
      </w:r>
      <w:r w:rsidR="00A53EC3" w:rsidRPr="004F5702">
        <w:rPr>
          <w:rFonts w:ascii="標楷體" w:eastAsia="標楷體" w:hAnsi="標楷體" w:hint="eastAsia"/>
          <w:sz w:val="28"/>
          <w:szCs w:val="28"/>
        </w:rPr>
        <w:t>在輔導農民生產中，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不斷舉辦各項競賽</w:t>
      </w:r>
      <w:r w:rsidR="00A53EC3" w:rsidRPr="004F5702">
        <w:rPr>
          <w:rFonts w:ascii="標楷體" w:eastAsia="標楷體" w:hAnsi="標楷體" w:hint="eastAsia"/>
          <w:sz w:val="28"/>
          <w:szCs w:val="28"/>
        </w:rPr>
        <w:t>，以鼓勵</w:t>
      </w:r>
      <w:r w:rsidR="009A5FA5" w:rsidRPr="004F5702">
        <w:rPr>
          <w:rFonts w:ascii="標楷體" w:eastAsia="標楷體" w:hAnsi="標楷體" w:hint="eastAsia"/>
          <w:sz w:val="28"/>
          <w:szCs w:val="28"/>
        </w:rPr>
        <w:t>農民精益求精。</w:t>
      </w:r>
      <w:r w:rsidR="00D32DB4" w:rsidRPr="004F5702">
        <w:rPr>
          <w:rFonts w:ascii="標楷體" w:eastAsia="標楷體" w:hAnsi="標楷體" w:hint="eastAsia"/>
          <w:sz w:val="28"/>
          <w:szCs w:val="28"/>
        </w:rPr>
        <w:t>在碾米設備的引進與農民栽種技術不斷提升下，池上鄉所產的稻米成為全國稻米大小競賽的常勝軍。</w:t>
      </w:r>
      <w:r w:rsidR="004F5702" w:rsidRPr="004F5702">
        <w:rPr>
          <w:rFonts w:ascii="標楷體" w:eastAsia="標楷體" w:hAnsi="標楷體" w:hint="eastAsia"/>
          <w:sz w:val="28"/>
          <w:szCs w:val="28"/>
        </w:rPr>
        <w:t>農會</w:t>
      </w:r>
      <w:r w:rsidR="00A53EC3" w:rsidRPr="004F5702">
        <w:rPr>
          <w:rFonts w:ascii="標楷體" w:eastAsia="標楷體" w:hAnsi="標楷體" w:hint="eastAsia"/>
          <w:sz w:val="28"/>
          <w:szCs w:val="28"/>
        </w:rPr>
        <w:t>並透過異業行銷，將池上米</w:t>
      </w:r>
      <w:r w:rsidR="0072265D" w:rsidRPr="004F5702">
        <w:rPr>
          <w:rFonts w:ascii="標楷體" w:eastAsia="標楷體" w:hAnsi="標楷體" w:hint="eastAsia"/>
          <w:sz w:val="28"/>
          <w:szCs w:val="28"/>
        </w:rPr>
        <w:t>製</w:t>
      </w:r>
      <w:r w:rsidR="00A53EC3" w:rsidRPr="004F5702">
        <w:rPr>
          <w:rFonts w:ascii="標楷體" w:eastAsia="標楷體" w:hAnsi="標楷體" w:hint="eastAsia"/>
          <w:sz w:val="28"/>
          <w:szCs w:val="28"/>
        </w:rPr>
        <w:t>做成精美禮盒</w:t>
      </w:r>
      <w:r w:rsidR="0072265D" w:rsidRPr="004F5702">
        <w:rPr>
          <w:rFonts w:ascii="標楷體" w:eastAsia="標楷體" w:hAnsi="標楷體" w:hint="eastAsia"/>
          <w:sz w:val="28"/>
          <w:szCs w:val="28"/>
        </w:rPr>
        <w:t>成為企業</w:t>
      </w:r>
      <w:r w:rsidR="00A53EC3" w:rsidRPr="004F5702">
        <w:rPr>
          <w:rFonts w:ascii="標楷體" w:eastAsia="標楷體" w:hAnsi="標楷體" w:hint="eastAsia"/>
          <w:sz w:val="28"/>
          <w:szCs w:val="28"/>
        </w:rPr>
        <w:t>送給股東</w:t>
      </w:r>
      <w:r w:rsidR="0072265D" w:rsidRPr="004F5702">
        <w:rPr>
          <w:rFonts w:ascii="標楷體" w:eastAsia="標楷體" w:hAnsi="標楷體" w:hint="eastAsia"/>
          <w:sz w:val="28"/>
          <w:szCs w:val="28"/>
        </w:rPr>
        <w:t>的最愛</w:t>
      </w:r>
      <w:r w:rsidR="004F5702" w:rsidRPr="004F5702">
        <w:rPr>
          <w:rFonts w:ascii="標楷體" w:eastAsia="標楷體" w:hAnsi="標楷體" w:hint="eastAsia"/>
          <w:sz w:val="28"/>
          <w:szCs w:val="28"/>
        </w:rPr>
        <w:t>，提升稻米附加價值</w:t>
      </w:r>
      <w:r w:rsidR="004F5702">
        <w:rPr>
          <w:rFonts w:ascii="標楷體" w:eastAsia="標楷體" w:hAnsi="標楷體" w:hint="eastAsia"/>
          <w:sz w:val="28"/>
          <w:szCs w:val="28"/>
        </w:rPr>
        <w:t>及農民收益</w:t>
      </w:r>
      <w:r w:rsidR="00A53EC3" w:rsidRPr="004F5702">
        <w:rPr>
          <w:rFonts w:ascii="標楷體" w:eastAsia="標楷體" w:hAnsi="標楷體" w:hint="eastAsia"/>
          <w:sz w:val="28"/>
          <w:szCs w:val="28"/>
        </w:rPr>
        <w:t>。</w:t>
      </w:r>
    </w:p>
    <w:p w14:paraId="15E8EC5B" w14:textId="77777777" w:rsidR="00405190" w:rsidRPr="009A5FA5" w:rsidRDefault="00405190" w:rsidP="006B44EE">
      <w:pPr>
        <w:spacing w:afterLines="50" w:after="180" w:line="320" w:lineRule="exact"/>
      </w:pPr>
    </w:p>
    <w:sectPr w:rsidR="00405190" w:rsidRPr="009A5FA5" w:rsidSect="006B44EE">
      <w:footerReference w:type="even" r:id="rId6"/>
      <w:footerReference w:type="default" r:id="rId7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AB8BC" w14:textId="77777777" w:rsidR="0050456E" w:rsidRDefault="0050456E">
      <w:r>
        <w:separator/>
      </w:r>
    </w:p>
  </w:endnote>
  <w:endnote w:type="continuationSeparator" w:id="0">
    <w:p w14:paraId="102C19D3" w14:textId="77777777" w:rsidR="0050456E" w:rsidRDefault="00504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E787" w14:textId="77777777" w:rsidR="00471E56" w:rsidRDefault="00471E56" w:rsidP="0078686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62D77F" w14:textId="77777777" w:rsidR="00471E56" w:rsidRDefault="00471E5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65C41" w14:textId="77777777" w:rsidR="00471E56" w:rsidRDefault="00471E56" w:rsidP="0078686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0A9DEDBA" w14:textId="77777777" w:rsidR="00471E56" w:rsidRDefault="00471E5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5111C" w14:textId="77777777" w:rsidR="0050456E" w:rsidRDefault="0050456E">
      <w:r>
        <w:separator/>
      </w:r>
    </w:p>
  </w:footnote>
  <w:footnote w:type="continuationSeparator" w:id="0">
    <w:p w14:paraId="253AC906" w14:textId="77777777" w:rsidR="0050456E" w:rsidRDefault="005045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A5"/>
    <w:rsid w:val="000120B5"/>
    <w:rsid w:val="00016963"/>
    <w:rsid w:val="00021F80"/>
    <w:rsid w:val="000464D5"/>
    <w:rsid w:val="000A04E0"/>
    <w:rsid w:val="000E7699"/>
    <w:rsid w:val="00154908"/>
    <w:rsid w:val="00184B14"/>
    <w:rsid w:val="001D6E58"/>
    <w:rsid w:val="001F0F37"/>
    <w:rsid w:val="00201B08"/>
    <w:rsid w:val="00216461"/>
    <w:rsid w:val="002D6EFE"/>
    <w:rsid w:val="00334278"/>
    <w:rsid w:val="00363164"/>
    <w:rsid w:val="003C10E3"/>
    <w:rsid w:val="00405190"/>
    <w:rsid w:val="00471E56"/>
    <w:rsid w:val="0049091F"/>
    <w:rsid w:val="004E27D3"/>
    <w:rsid w:val="004F5702"/>
    <w:rsid w:val="0050456E"/>
    <w:rsid w:val="0054275D"/>
    <w:rsid w:val="00546D5D"/>
    <w:rsid w:val="0056617B"/>
    <w:rsid w:val="005726BA"/>
    <w:rsid w:val="0059061F"/>
    <w:rsid w:val="005F3CAC"/>
    <w:rsid w:val="00622E66"/>
    <w:rsid w:val="006853FC"/>
    <w:rsid w:val="006B44EE"/>
    <w:rsid w:val="006C1C2F"/>
    <w:rsid w:val="006C3C34"/>
    <w:rsid w:val="0072265D"/>
    <w:rsid w:val="0073637F"/>
    <w:rsid w:val="00764726"/>
    <w:rsid w:val="007828B9"/>
    <w:rsid w:val="0078686D"/>
    <w:rsid w:val="0079232E"/>
    <w:rsid w:val="007C5115"/>
    <w:rsid w:val="007D1B49"/>
    <w:rsid w:val="007D4B47"/>
    <w:rsid w:val="007E7459"/>
    <w:rsid w:val="008004B5"/>
    <w:rsid w:val="00833EA4"/>
    <w:rsid w:val="00834473"/>
    <w:rsid w:val="00840623"/>
    <w:rsid w:val="0084344A"/>
    <w:rsid w:val="00855754"/>
    <w:rsid w:val="00870BA5"/>
    <w:rsid w:val="008743C7"/>
    <w:rsid w:val="00875615"/>
    <w:rsid w:val="00880151"/>
    <w:rsid w:val="008845E6"/>
    <w:rsid w:val="00891C96"/>
    <w:rsid w:val="00894A73"/>
    <w:rsid w:val="00911251"/>
    <w:rsid w:val="00914D47"/>
    <w:rsid w:val="00921312"/>
    <w:rsid w:val="00966286"/>
    <w:rsid w:val="0099512E"/>
    <w:rsid w:val="009A5FA5"/>
    <w:rsid w:val="009D37C6"/>
    <w:rsid w:val="009E6C20"/>
    <w:rsid w:val="009F7BD4"/>
    <w:rsid w:val="00A25E54"/>
    <w:rsid w:val="00A503D6"/>
    <w:rsid w:val="00A53EC3"/>
    <w:rsid w:val="00AD7C8B"/>
    <w:rsid w:val="00B019B8"/>
    <w:rsid w:val="00B03846"/>
    <w:rsid w:val="00B23A96"/>
    <w:rsid w:val="00C07771"/>
    <w:rsid w:val="00C6781E"/>
    <w:rsid w:val="00CA7F97"/>
    <w:rsid w:val="00D01C05"/>
    <w:rsid w:val="00D32DB4"/>
    <w:rsid w:val="00E015C7"/>
    <w:rsid w:val="00E16EF7"/>
    <w:rsid w:val="00E355D3"/>
    <w:rsid w:val="00E56B6D"/>
    <w:rsid w:val="00E72B10"/>
    <w:rsid w:val="00E84511"/>
    <w:rsid w:val="00EA63B5"/>
    <w:rsid w:val="00ED1BC6"/>
    <w:rsid w:val="00ED56D4"/>
    <w:rsid w:val="00EF12C6"/>
    <w:rsid w:val="00F13124"/>
    <w:rsid w:val="00F13217"/>
    <w:rsid w:val="00F70015"/>
    <w:rsid w:val="00F72AAE"/>
    <w:rsid w:val="00F92471"/>
    <w:rsid w:val="00FD57F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04D364"/>
  <w15:chartTrackingRefBased/>
  <w15:docId w15:val="{0AAE5DB4-834E-45C1-A3E8-5FB26C86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1C9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9A5FA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Body Text"/>
    <w:basedOn w:val="a"/>
    <w:rsid w:val="009A5FA5"/>
    <w:pPr>
      <w:widowControl/>
      <w:snapToGrid w:val="0"/>
      <w:spacing w:line="240" w:lineRule="atLeast"/>
    </w:pPr>
    <w:rPr>
      <w:rFonts w:ascii="Arial" w:hAnsi="Arial" w:cs="Arial"/>
      <w:color w:val="333333"/>
      <w:kern w:val="0"/>
    </w:rPr>
  </w:style>
  <w:style w:type="paragraph" w:styleId="a4">
    <w:name w:val="footer"/>
    <w:basedOn w:val="a"/>
    <w:rsid w:val="00E7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72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>COA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ae5802</dc:creator>
  <cp:keywords/>
  <dc:description/>
  <cp:lastModifiedBy>Emma</cp:lastModifiedBy>
  <cp:revision>2</cp:revision>
  <cp:lastPrinted>2010-10-22T01:00:00Z</cp:lastPrinted>
  <dcterms:created xsi:type="dcterms:W3CDTF">2021-06-20T09:03:00Z</dcterms:created>
  <dcterms:modified xsi:type="dcterms:W3CDTF">2021-06-20T09:03:00Z</dcterms:modified>
</cp:coreProperties>
</file>