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3BD86" w14:textId="77777777" w:rsidR="00917874" w:rsidRPr="0028733C" w:rsidRDefault="00917874" w:rsidP="00917874">
      <w:pPr>
        <w:spacing w:line="360" w:lineRule="exact"/>
        <w:rPr>
          <w:rFonts w:ascii="標楷體" w:eastAsia="標楷體" w:hAnsi="標楷體" w:hint="eastAsia"/>
          <w:sz w:val="28"/>
          <w:szCs w:val="28"/>
        </w:rPr>
      </w:pPr>
      <w:r w:rsidRPr="0028733C">
        <w:rPr>
          <w:rFonts w:ascii="標楷體" w:eastAsia="標楷體" w:hAnsi="標楷體" w:hint="eastAsia"/>
          <w:sz w:val="28"/>
          <w:szCs w:val="28"/>
        </w:rPr>
        <w:t>附件</w:t>
      </w:r>
    </w:p>
    <w:p w14:paraId="647A859C" w14:textId="77777777" w:rsidR="00917874" w:rsidRPr="0028733C" w:rsidRDefault="00917874" w:rsidP="00917874">
      <w:pPr>
        <w:spacing w:line="400" w:lineRule="exact"/>
        <w:rPr>
          <w:rFonts w:ascii="標楷體" w:eastAsia="標楷體" w:hAnsi="標楷體"/>
          <w:b/>
        </w:rPr>
      </w:pPr>
      <w:r w:rsidRPr="0028733C">
        <w:rPr>
          <w:rFonts w:ascii="標楷體" w:eastAsia="標楷體" w:hAnsi="標楷體" w:hint="eastAsia"/>
          <w:b/>
        </w:rPr>
        <w:t>※活動時間</w:t>
      </w:r>
    </w:p>
    <w:p w14:paraId="4B6499E6" w14:textId="77777777" w:rsidR="00917874" w:rsidRPr="0028733C" w:rsidRDefault="00917874" w:rsidP="00917874">
      <w:pPr>
        <w:spacing w:line="400" w:lineRule="exact"/>
        <w:rPr>
          <w:rFonts w:ascii="標楷體" w:eastAsia="標楷體" w:hAnsi="標楷體"/>
        </w:rPr>
      </w:pPr>
      <w:r w:rsidRPr="0028733C">
        <w:rPr>
          <w:rFonts w:ascii="標楷體" w:eastAsia="標楷體" w:hAnsi="標楷體" w:hint="eastAsia"/>
        </w:rPr>
        <w:t>一、本次活動時間自100年11月12日（週六）起至100年12月11日（周日）止，</w:t>
      </w:r>
    </w:p>
    <w:p w14:paraId="6D70D96E" w14:textId="77777777" w:rsidR="00917874" w:rsidRPr="0028733C" w:rsidRDefault="00917874" w:rsidP="00917874">
      <w:pPr>
        <w:spacing w:line="400" w:lineRule="exact"/>
        <w:rPr>
          <w:rFonts w:ascii="標楷體" w:eastAsia="標楷體" w:hAnsi="標楷體"/>
        </w:rPr>
      </w:pPr>
      <w:r w:rsidRPr="0028733C">
        <w:rPr>
          <w:rFonts w:ascii="標楷體" w:eastAsia="標楷體" w:hAnsi="標楷體" w:hint="eastAsia"/>
        </w:rPr>
        <w:t xml:space="preserve">    涵蓋5個週休假日，共計30日。</w:t>
      </w:r>
    </w:p>
    <w:p w14:paraId="1D5238BD" w14:textId="77777777" w:rsidR="00917874" w:rsidRPr="0028733C" w:rsidRDefault="00917874" w:rsidP="00917874">
      <w:pPr>
        <w:spacing w:line="400" w:lineRule="exact"/>
        <w:rPr>
          <w:rFonts w:ascii="標楷體" w:eastAsia="標楷體" w:hAnsi="標楷體"/>
        </w:rPr>
      </w:pPr>
      <w:r w:rsidRPr="0028733C">
        <w:rPr>
          <w:rFonts w:ascii="標楷體" w:eastAsia="標楷體" w:hAnsi="標楷體" w:hint="eastAsia"/>
        </w:rPr>
        <w:t>二、花海景觀區、各主展場主題館、休閒農業館全程30日開放展示。（內容簡介</w:t>
      </w:r>
    </w:p>
    <w:p w14:paraId="76577429" w14:textId="77777777" w:rsidR="00917874" w:rsidRPr="0028733C" w:rsidRDefault="00917874" w:rsidP="00917874">
      <w:pPr>
        <w:spacing w:line="400" w:lineRule="exact"/>
        <w:rPr>
          <w:rFonts w:ascii="標楷體" w:eastAsia="標楷體" w:hAnsi="標楷體"/>
        </w:rPr>
      </w:pPr>
      <w:r w:rsidRPr="0028733C">
        <w:rPr>
          <w:rFonts w:ascii="標楷體" w:eastAsia="標楷體" w:hAnsi="標楷體" w:hint="eastAsia"/>
        </w:rPr>
        <w:t xml:space="preserve">　　如附件）</w:t>
      </w:r>
    </w:p>
    <w:p w14:paraId="1410505E" w14:textId="77777777" w:rsidR="00917874" w:rsidRPr="0028733C" w:rsidRDefault="00917874" w:rsidP="00917874">
      <w:pPr>
        <w:spacing w:line="400" w:lineRule="exact"/>
        <w:rPr>
          <w:rFonts w:ascii="標楷體" w:eastAsia="標楷體" w:hAnsi="標楷體"/>
        </w:rPr>
      </w:pPr>
      <w:r w:rsidRPr="0028733C">
        <w:rPr>
          <w:rFonts w:ascii="標楷體" w:eastAsia="標楷體" w:hAnsi="標楷體" w:hint="eastAsia"/>
        </w:rPr>
        <w:t>三、五個週休假日（週六、日）共計10日，於花海景觀區舉辦各式展演活動。</w:t>
      </w:r>
    </w:p>
    <w:p w14:paraId="50E7E935" w14:textId="77777777" w:rsidR="00917874" w:rsidRPr="0028733C" w:rsidRDefault="00917874" w:rsidP="00917874">
      <w:pPr>
        <w:spacing w:line="400" w:lineRule="exact"/>
        <w:rPr>
          <w:rFonts w:ascii="標楷體" w:eastAsia="標楷體" w:hAnsi="標楷體"/>
        </w:rPr>
      </w:pPr>
    </w:p>
    <w:p w14:paraId="6BEA85E5" w14:textId="77777777" w:rsidR="00917874" w:rsidRPr="0028733C" w:rsidRDefault="00917874" w:rsidP="00917874">
      <w:pPr>
        <w:spacing w:line="400" w:lineRule="exact"/>
        <w:rPr>
          <w:rFonts w:ascii="標楷體" w:eastAsia="標楷體" w:hAnsi="標楷體"/>
        </w:rPr>
      </w:pPr>
    </w:p>
    <w:p w14:paraId="1F1F94C2" w14:textId="77777777" w:rsidR="00917874" w:rsidRPr="0028733C" w:rsidRDefault="00917874" w:rsidP="00917874">
      <w:pPr>
        <w:snapToGrid w:val="0"/>
        <w:spacing w:line="400" w:lineRule="exact"/>
        <w:rPr>
          <w:rFonts w:ascii="標楷體" w:eastAsia="標楷體" w:hAnsi="標楷體"/>
          <w:b/>
          <w:color w:val="000000"/>
        </w:rPr>
      </w:pPr>
      <w:r w:rsidRPr="0028733C">
        <w:rPr>
          <w:rFonts w:ascii="標楷體" w:eastAsia="標楷體" w:hAnsi="標楷體" w:hint="eastAsia"/>
          <w:b/>
        </w:rPr>
        <w:t>※</w:t>
      </w:r>
      <w:r w:rsidRPr="0028733C">
        <w:rPr>
          <w:rFonts w:ascii="標楷體" w:eastAsia="標楷體" w:hAnsi="標楷體" w:hint="eastAsia"/>
          <w:b/>
          <w:color w:val="000000"/>
        </w:rPr>
        <w:t>主協辦單位</w:t>
      </w:r>
    </w:p>
    <w:p w14:paraId="199AA5FA" w14:textId="77777777" w:rsidR="00917874" w:rsidRPr="0028733C" w:rsidRDefault="00917874" w:rsidP="00917874">
      <w:pPr>
        <w:snapToGrid w:val="0"/>
        <w:spacing w:line="400" w:lineRule="exact"/>
        <w:ind w:left="1822" w:hangingChars="759" w:hanging="1822"/>
        <w:rPr>
          <w:rFonts w:ascii="標楷體" w:eastAsia="標楷體" w:hAnsi="標楷體"/>
          <w:color w:val="000000"/>
        </w:rPr>
      </w:pPr>
      <w:r w:rsidRPr="0028733C">
        <w:rPr>
          <w:rFonts w:ascii="標楷體" w:eastAsia="標楷體" w:hAnsi="標楷體" w:hint="eastAsia"/>
          <w:color w:val="000000"/>
        </w:rPr>
        <w:t>一、指導單位：行政院農業委員會</w:t>
      </w:r>
    </w:p>
    <w:p w14:paraId="5CDE36F1" w14:textId="77777777" w:rsidR="00917874" w:rsidRPr="0028733C" w:rsidRDefault="00917874" w:rsidP="00917874">
      <w:pPr>
        <w:snapToGrid w:val="0"/>
        <w:spacing w:line="400" w:lineRule="exact"/>
        <w:ind w:left="1822" w:hangingChars="759" w:hanging="1822"/>
        <w:rPr>
          <w:rFonts w:ascii="標楷體" w:eastAsia="標楷體" w:hAnsi="標楷體"/>
          <w:color w:val="000000"/>
        </w:rPr>
      </w:pPr>
      <w:r w:rsidRPr="0028733C">
        <w:rPr>
          <w:rFonts w:ascii="標楷體" w:eastAsia="標楷體" w:hAnsi="標楷體" w:hint="eastAsia"/>
          <w:color w:val="000000"/>
        </w:rPr>
        <w:t>二、主辦單位：臺中市政府、行政院農業委員會種苗改良繁殖場</w:t>
      </w:r>
    </w:p>
    <w:p w14:paraId="53EEB48F" w14:textId="77777777" w:rsidR="00917874" w:rsidRPr="0028733C" w:rsidRDefault="00917874" w:rsidP="00917874">
      <w:pPr>
        <w:snapToGrid w:val="0"/>
        <w:spacing w:line="400" w:lineRule="exact"/>
        <w:ind w:left="1699" w:hangingChars="708" w:hanging="1699"/>
        <w:rPr>
          <w:rFonts w:ascii="標楷體" w:eastAsia="標楷體" w:hAnsi="標楷體"/>
          <w:color w:val="000000"/>
        </w:rPr>
      </w:pPr>
      <w:r w:rsidRPr="0028733C">
        <w:rPr>
          <w:rFonts w:ascii="標楷體" w:eastAsia="標楷體" w:hAnsi="標楷體" w:hint="eastAsia"/>
          <w:color w:val="000000"/>
        </w:rPr>
        <w:t>三、協辦單位：行政院農業委員會林務局東勢林區管理處、</w:t>
      </w:r>
    </w:p>
    <w:p w14:paraId="0791B934" w14:textId="77777777" w:rsidR="00917874" w:rsidRPr="0028733C" w:rsidRDefault="00917874" w:rsidP="00917874">
      <w:pPr>
        <w:snapToGrid w:val="0"/>
        <w:spacing w:line="400" w:lineRule="exact"/>
        <w:ind w:left="1699" w:hangingChars="708" w:hanging="1699"/>
        <w:rPr>
          <w:rFonts w:ascii="標楷體" w:eastAsia="標楷體" w:hAnsi="標楷體"/>
          <w:color w:val="000000"/>
        </w:rPr>
      </w:pPr>
      <w:r w:rsidRPr="0028733C">
        <w:rPr>
          <w:rFonts w:ascii="標楷體" w:eastAsia="標楷體" w:hAnsi="標楷體" w:hint="eastAsia"/>
          <w:color w:val="000000"/>
        </w:rPr>
        <w:t xml:space="preserve">              行政院農業委員會水土保持局臺中分局、新社區農會、東勢區農會、</w:t>
      </w:r>
    </w:p>
    <w:p w14:paraId="7C7ABEE7" w14:textId="77777777" w:rsidR="00917874" w:rsidRPr="0028733C" w:rsidRDefault="00917874" w:rsidP="00917874">
      <w:pPr>
        <w:snapToGrid w:val="0"/>
        <w:spacing w:line="400" w:lineRule="exact"/>
        <w:ind w:left="1699" w:hangingChars="708" w:hanging="1699"/>
        <w:rPr>
          <w:rFonts w:ascii="標楷體" w:eastAsia="標楷體" w:hAnsi="標楷體"/>
          <w:color w:val="000000"/>
        </w:rPr>
      </w:pPr>
      <w:r w:rsidRPr="0028733C">
        <w:rPr>
          <w:rFonts w:ascii="標楷體" w:eastAsia="標楷體" w:hAnsi="標楷體" w:hint="eastAsia"/>
          <w:color w:val="000000"/>
        </w:rPr>
        <w:t xml:space="preserve">              和平區農會、石岡區農會、太平區農會、</w:t>
      </w:r>
      <w:r w:rsidRPr="0028733C">
        <w:rPr>
          <w:rFonts w:ascii="標楷體" w:eastAsia="標楷體" w:hAnsi="標楷體" w:hint="eastAsia"/>
        </w:rPr>
        <w:t>新社區休閒農業導覽發展協會、大甲鎮匠師的故鄉休閒農業區產業促進協會</w:t>
      </w:r>
    </w:p>
    <w:p w14:paraId="0BFA9AE8" w14:textId="77777777" w:rsidR="00917874" w:rsidRPr="0028733C" w:rsidRDefault="00917874" w:rsidP="00917874">
      <w:pPr>
        <w:spacing w:line="400" w:lineRule="exact"/>
        <w:rPr>
          <w:rFonts w:ascii="標楷體" w:eastAsia="標楷體" w:hAnsi="標楷體"/>
          <w:b/>
        </w:rPr>
      </w:pPr>
      <w:r w:rsidRPr="0028733C">
        <w:rPr>
          <w:rFonts w:ascii="標楷體" w:eastAsia="標楷體" w:hAnsi="標楷體" w:hint="eastAsia"/>
          <w:b/>
        </w:rPr>
        <w:t>※活動目的</w:t>
      </w:r>
    </w:p>
    <w:p w14:paraId="28157AD8" w14:textId="77777777" w:rsidR="00917874" w:rsidRPr="0028733C" w:rsidRDefault="00917874" w:rsidP="00917874">
      <w:pPr>
        <w:spacing w:line="400" w:lineRule="exact"/>
        <w:rPr>
          <w:rFonts w:ascii="標楷體" w:eastAsia="標楷體" w:hAnsi="標楷體"/>
          <w:b/>
        </w:rPr>
      </w:pPr>
      <w:r w:rsidRPr="0028733C">
        <w:rPr>
          <w:rFonts w:ascii="標楷體" w:eastAsia="標楷體" w:hAnsi="標楷體" w:hint="eastAsia"/>
          <w:b/>
        </w:rPr>
        <w:t xml:space="preserve">一、帶動人潮 創造商機 </w:t>
      </w:r>
    </w:p>
    <w:p w14:paraId="5B166BA9" w14:textId="77777777" w:rsidR="00917874" w:rsidRPr="0028733C" w:rsidRDefault="00917874" w:rsidP="00917874">
      <w:pPr>
        <w:spacing w:line="400" w:lineRule="exact"/>
        <w:rPr>
          <w:rFonts w:ascii="標楷體" w:eastAsia="標楷體" w:hAnsi="標楷體"/>
        </w:rPr>
      </w:pPr>
      <w:r w:rsidRPr="0028733C">
        <w:rPr>
          <w:rFonts w:ascii="標楷體" w:eastAsia="標楷體" w:hAnsi="標楷體" w:hint="eastAsia"/>
        </w:rPr>
        <w:t xml:space="preserve">  　藉由新社花海活動的辦理，擴大休閒農業產業與休閒生活產業的合作關係，結合農特產品展售、地方美食推薦、農園花卉景觀、農業科技成果發表、各項主題活動與展覽、休閒農場民宿餐廳及觀光農園採果市場、旅遊景點及套裝行程；串成更有整體感和延續性的樂活休閒活動。綜合知性與感性，秉持過去成績，持續帶動觀光人潮，創造當地商機，影響周邊經濟效益並提高國民生活品質。</w:t>
      </w:r>
    </w:p>
    <w:p w14:paraId="062D1F45" w14:textId="77777777" w:rsidR="00917874" w:rsidRPr="0028733C" w:rsidRDefault="00917874" w:rsidP="00917874">
      <w:pPr>
        <w:spacing w:line="400" w:lineRule="exact"/>
        <w:rPr>
          <w:rFonts w:ascii="標楷體" w:eastAsia="標楷體" w:hAnsi="標楷體"/>
        </w:rPr>
      </w:pPr>
    </w:p>
    <w:p w14:paraId="0C154AA0" w14:textId="77777777" w:rsidR="00917874" w:rsidRPr="0028733C" w:rsidRDefault="00917874" w:rsidP="00917874">
      <w:pPr>
        <w:spacing w:line="400" w:lineRule="exact"/>
        <w:rPr>
          <w:rFonts w:ascii="標楷體" w:eastAsia="標楷體" w:hAnsi="標楷體"/>
          <w:b/>
        </w:rPr>
      </w:pPr>
      <w:r w:rsidRPr="0028733C">
        <w:rPr>
          <w:rFonts w:ascii="標楷體" w:eastAsia="標楷體" w:hAnsi="標楷體" w:hint="eastAsia"/>
          <w:b/>
        </w:rPr>
        <w:t>二、成果展現 拉近距離</w:t>
      </w:r>
    </w:p>
    <w:p w14:paraId="27DC8437" w14:textId="77777777" w:rsidR="00917874" w:rsidRPr="0028733C" w:rsidRDefault="00917874" w:rsidP="00917874">
      <w:pPr>
        <w:spacing w:line="400" w:lineRule="exact"/>
        <w:rPr>
          <w:rFonts w:ascii="標楷體" w:eastAsia="標楷體" w:hAnsi="標楷體"/>
        </w:rPr>
      </w:pPr>
      <w:r w:rsidRPr="0028733C">
        <w:rPr>
          <w:rFonts w:ascii="標楷體" w:eastAsia="標楷體" w:hAnsi="標楷體" w:hint="eastAsia"/>
        </w:rPr>
        <w:t xml:space="preserve">　　各單位的主題館設計與參展，是「新社花海」重要的焦點之一。</w:t>
      </w:r>
    </w:p>
    <w:p w14:paraId="51C8EC46" w14:textId="77777777" w:rsidR="00917874" w:rsidRPr="0028733C" w:rsidRDefault="00917874" w:rsidP="00917874">
      <w:pPr>
        <w:spacing w:line="400" w:lineRule="exact"/>
        <w:rPr>
          <w:rFonts w:ascii="標楷體" w:eastAsia="標楷體" w:hAnsi="標楷體"/>
        </w:rPr>
      </w:pPr>
      <w:r w:rsidRPr="0028733C">
        <w:rPr>
          <w:rFonts w:ascii="標楷體" w:eastAsia="標楷體" w:hAnsi="標楷體" w:hint="eastAsia"/>
        </w:rPr>
        <w:t xml:space="preserve">  　公部門長久以來的努力，透過主題館或攤位與民眾拉近距離，呈現各部門單位的團隊精神與方向；以主題館為例，種苗場生物技術課的「仙履奇緣館」、水土保持局臺中分局的「農村好幸福館」或是林務局東勢林管處的「阿木懷森館」，分別展現仙履蘭繁殖與外銷推廣、富麗農村幸福農園、愛護森林永續生存的理念，與民眾互動交流，讓民眾體認參展各單位「走在前面、開創新局」的付出。</w:t>
      </w:r>
    </w:p>
    <w:p w14:paraId="241D1F69" w14:textId="77777777" w:rsidR="00917874" w:rsidRPr="0028733C" w:rsidRDefault="00917874" w:rsidP="00917874">
      <w:pPr>
        <w:spacing w:line="400" w:lineRule="exact"/>
        <w:rPr>
          <w:rFonts w:ascii="標楷體" w:eastAsia="標楷體" w:hAnsi="標楷體"/>
        </w:rPr>
      </w:pPr>
    </w:p>
    <w:p w14:paraId="0C4ABACA" w14:textId="77777777" w:rsidR="00917874" w:rsidRPr="0028733C" w:rsidRDefault="00917874" w:rsidP="00917874">
      <w:pPr>
        <w:spacing w:line="400" w:lineRule="exact"/>
        <w:rPr>
          <w:rFonts w:ascii="標楷體" w:eastAsia="標楷體" w:hAnsi="標楷體"/>
          <w:b/>
        </w:rPr>
      </w:pPr>
      <w:r w:rsidRPr="0028733C">
        <w:rPr>
          <w:rFonts w:ascii="標楷體" w:eastAsia="標楷體" w:hAnsi="標楷體" w:hint="eastAsia"/>
          <w:b/>
        </w:rPr>
        <w:t>三、樂活標竿 塑造品牌</w:t>
      </w:r>
    </w:p>
    <w:p w14:paraId="29ECA157" w14:textId="77777777" w:rsidR="00917874" w:rsidRPr="0028733C" w:rsidRDefault="00917874" w:rsidP="00917874">
      <w:pPr>
        <w:spacing w:line="400" w:lineRule="exact"/>
        <w:rPr>
          <w:rFonts w:ascii="標楷體" w:eastAsia="標楷體" w:hAnsi="標楷體"/>
        </w:rPr>
      </w:pPr>
      <w:r w:rsidRPr="0028733C">
        <w:rPr>
          <w:rFonts w:ascii="標楷體" w:eastAsia="標楷體" w:hAnsi="標楷體" w:hint="eastAsia"/>
        </w:rPr>
        <w:t xml:space="preserve">    本年度「新社花海」系列活動以『活力繽紛好心情』為軸心，除精心設計的各項展區展館，結合建國百年的節慶氣氛，搭配臺中市第二屆花毯節，可說是以大地為舞台，包羅萬象熱鬧精彩。並透過各項行銷作為，嘗試擴大新社花海的活動影響範圍，更進一步活絡周邊鄉鎮的經濟活動，提高當地農產品及休閒農業之知名度，延續歷年活動之成果，深化『新社花海』休閒農業的品牌魅力。 </w:t>
      </w:r>
    </w:p>
    <w:p w14:paraId="75F644CB" w14:textId="77777777" w:rsidR="00917874" w:rsidRPr="0028733C" w:rsidRDefault="00917874" w:rsidP="00917874">
      <w:pPr>
        <w:spacing w:line="400" w:lineRule="exact"/>
        <w:rPr>
          <w:rFonts w:ascii="標楷體" w:eastAsia="標楷體" w:hAnsi="標楷體"/>
        </w:rPr>
      </w:pPr>
    </w:p>
    <w:p w14:paraId="03BA16D0" w14:textId="77777777" w:rsidR="00917874" w:rsidRPr="0028733C" w:rsidRDefault="00917874" w:rsidP="00917874">
      <w:pPr>
        <w:spacing w:line="400" w:lineRule="exact"/>
        <w:rPr>
          <w:rFonts w:ascii="標楷體" w:eastAsia="標楷體" w:hAnsi="標楷體"/>
          <w:b/>
        </w:rPr>
      </w:pPr>
      <w:r w:rsidRPr="0028733C">
        <w:rPr>
          <w:rFonts w:ascii="標楷體" w:eastAsia="標楷體" w:hAnsi="標楷體" w:hint="eastAsia"/>
          <w:b/>
        </w:rPr>
        <w:t>※主題館簡介</w:t>
      </w:r>
    </w:p>
    <w:p w14:paraId="1509CECE" w14:textId="77777777" w:rsidR="00917874" w:rsidRPr="0028733C" w:rsidRDefault="00917874" w:rsidP="00917874">
      <w:pPr>
        <w:spacing w:line="400" w:lineRule="exact"/>
        <w:rPr>
          <w:rFonts w:ascii="標楷體" w:eastAsia="標楷體" w:hAnsi="標楷體" w:cs="Arial"/>
        </w:rPr>
      </w:pPr>
      <w:r w:rsidRPr="0028733C">
        <w:rPr>
          <w:rFonts w:ascii="標楷體" w:eastAsia="標楷體" w:hAnsi="標楷體" w:cs="Arial" w:hint="eastAsia"/>
          <w:b/>
        </w:rPr>
        <w:t>(一) 仙履奇緣館  主辦單位：行政院農委會種苗改良繁殖場</w:t>
      </w:r>
    </w:p>
    <w:p w14:paraId="344F72E1" w14:textId="77777777" w:rsidR="00917874" w:rsidRPr="0028733C" w:rsidRDefault="00917874" w:rsidP="00917874">
      <w:pPr>
        <w:pStyle w:val="a7"/>
        <w:spacing w:line="400" w:lineRule="exact"/>
        <w:ind w:firstLineChars="0" w:firstLine="0"/>
        <w:rPr>
          <w:rFonts w:ascii="標楷體" w:hAnsi="標楷體"/>
        </w:rPr>
      </w:pPr>
      <w:r w:rsidRPr="0028733C">
        <w:rPr>
          <w:rFonts w:ascii="標楷體" w:hAnsi="標楷體" w:hint="eastAsia"/>
        </w:rPr>
        <w:t xml:space="preserve">    台灣的新興蘭花-仙履蘭在新品種創新與種苗外銷數量上是世界第一。</w:t>
      </w:r>
    </w:p>
    <w:p w14:paraId="66F6E47F" w14:textId="77777777" w:rsidR="00917874" w:rsidRPr="0028733C" w:rsidRDefault="00917874" w:rsidP="00917874">
      <w:pPr>
        <w:pStyle w:val="a7"/>
        <w:spacing w:line="400" w:lineRule="exact"/>
        <w:ind w:firstLineChars="0" w:firstLine="0"/>
        <w:rPr>
          <w:rFonts w:ascii="標楷體" w:hAnsi="標楷體"/>
        </w:rPr>
      </w:pPr>
      <w:r w:rsidRPr="0028733C">
        <w:rPr>
          <w:rFonts w:ascii="標楷體" w:hAnsi="標楷體" w:hint="eastAsia"/>
        </w:rPr>
        <w:t xml:space="preserve">    仙履蘭共有80餘種的原生種，花型與花色各不相同。引進台灣後由蘭花愛好者積極創新、發揚發大，為蘭展競賽的常勝軍。並因農委會制訂人工培植</w:t>
      </w:r>
      <w:r w:rsidRPr="0028733C">
        <w:rPr>
          <w:rStyle w:val="a3"/>
          <w:rFonts w:ascii="標楷體" w:hAnsi="標楷體" w:hint="eastAsia"/>
          <w:bCs w:val="0"/>
        </w:rPr>
        <w:t>拖鞋</w:t>
      </w:r>
      <w:r w:rsidRPr="0028733C">
        <w:rPr>
          <w:rFonts w:ascii="標楷體" w:hAnsi="標楷體" w:hint="eastAsia"/>
        </w:rPr>
        <w:t>蘭登記及出口管理制度，打破保育類植物不能貿易的限制，開啟我國</w:t>
      </w:r>
      <w:r w:rsidRPr="0028733C">
        <w:rPr>
          <w:rStyle w:val="a3"/>
          <w:rFonts w:ascii="標楷體" w:hAnsi="標楷體" w:hint="eastAsia"/>
          <w:bCs w:val="0"/>
        </w:rPr>
        <w:t>仙履</w:t>
      </w:r>
      <w:r w:rsidRPr="0028733C">
        <w:rPr>
          <w:rFonts w:ascii="標楷體" w:hAnsi="標楷體" w:hint="eastAsia"/>
        </w:rPr>
        <w:t>蘭外銷之門，也奠定</w:t>
      </w:r>
      <w:r w:rsidRPr="0028733C">
        <w:rPr>
          <w:rStyle w:val="a3"/>
          <w:rFonts w:ascii="標楷體" w:hAnsi="標楷體" w:hint="eastAsia"/>
          <w:bCs w:val="0"/>
        </w:rPr>
        <w:t>仙履</w:t>
      </w:r>
      <w:r w:rsidRPr="0028733C">
        <w:rPr>
          <w:rFonts w:ascii="標楷體" w:hAnsi="標楷體" w:hint="eastAsia"/>
        </w:rPr>
        <w:t>蘭產業發展基礎，栽培面積與數量逐年增加，成為</w:t>
      </w:r>
      <w:r w:rsidRPr="0028733C">
        <w:rPr>
          <w:rFonts w:ascii="標楷體" w:hAnsi="標楷體" w:hint="eastAsia"/>
          <w:bCs/>
        </w:rPr>
        <w:t>繼蝴蝶蘭之後的新興蘭科花卉</w:t>
      </w:r>
      <w:r w:rsidRPr="0028733C">
        <w:rPr>
          <w:rFonts w:ascii="標楷體" w:hAnsi="標楷體" w:hint="eastAsia"/>
        </w:rPr>
        <w:t>。</w:t>
      </w:r>
    </w:p>
    <w:p w14:paraId="28A8D646" w14:textId="77777777" w:rsidR="00917874" w:rsidRPr="0028733C" w:rsidRDefault="00917874" w:rsidP="00917874">
      <w:pPr>
        <w:spacing w:line="400" w:lineRule="exact"/>
        <w:rPr>
          <w:rFonts w:ascii="標楷體" w:eastAsia="標楷體" w:hAnsi="標楷體"/>
        </w:rPr>
      </w:pPr>
      <w:r w:rsidRPr="0028733C">
        <w:rPr>
          <w:rFonts w:ascii="標楷體" w:eastAsia="標楷體" w:hAnsi="標楷體" w:hint="eastAsia"/>
        </w:rPr>
        <w:t xml:space="preserve">   </w:t>
      </w:r>
      <w:r w:rsidRPr="0028733C">
        <w:rPr>
          <w:rFonts w:ascii="標楷體" w:eastAsia="標楷體" w:hAnsi="標楷體"/>
        </w:rPr>
        <w:t>種苗改良繁殖場</w:t>
      </w:r>
      <w:r w:rsidRPr="0028733C">
        <w:rPr>
          <w:rFonts w:ascii="標楷體" w:eastAsia="標楷體" w:hAnsi="標楷體"/>
          <w:color w:val="000000"/>
        </w:rPr>
        <w:t>利用100</w:t>
      </w:r>
      <w:r w:rsidRPr="0028733C">
        <w:rPr>
          <w:rFonts w:ascii="標楷體" w:eastAsia="標楷體" w:hAnsi="標楷體" w:hint="eastAsia"/>
          <w:color w:val="000000"/>
        </w:rPr>
        <w:t>年</w:t>
      </w:r>
      <w:r w:rsidRPr="0028733C">
        <w:rPr>
          <w:rFonts w:ascii="標楷體" w:eastAsia="標楷體" w:hAnsi="標楷體"/>
          <w:color w:val="000000"/>
        </w:rPr>
        <w:t>「新社花海行繽紛</w:t>
      </w:r>
      <w:r w:rsidRPr="0028733C">
        <w:rPr>
          <w:rFonts w:ascii="標楷體" w:eastAsia="標楷體" w:hAnsi="標楷體" w:hint="eastAsia"/>
          <w:color w:val="000000"/>
        </w:rPr>
        <w:t>100</w:t>
      </w:r>
      <w:r w:rsidRPr="0028733C">
        <w:rPr>
          <w:rFonts w:ascii="標楷體" w:eastAsia="標楷體" w:hAnsi="標楷體"/>
          <w:color w:val="000000"/>
        </w:rPr>
        <w:t>好新情」</w:t>
      </w:r>
      <w:r w:rsidRPr="0028733C">
        <w:rPr>
          <w:rFonts w:ascii="標楷體" w:eastAsia="標楷體" w:hAnsi="標楷體" w:hint="eastAsia"/>
          <w:color w:val="000000"/>
        </w:rPr>
        <w:t>的機會</w:t>
      </w:r>
      <w:r w:rsidRPr="0028733C">
        <w:rPr>
          <w:rFonts w:ascii="標楷體" w:eastAsia="標楷體" w:hAnsi="標楷體"/>
          <w:color w:val="000000"/>
        </w:rPr>
        <w:t>，</w:t>
      </w:r>
      <w:r w:rsidRPr="0028733C">
        <w:rPr>
          <w:rFonts w:ascii="標楷體" w:eastAsia="標楷體" w:hAnsi="標楷體" w:hint="eastAsia"/>
          <w:color w:val="000000"/>
        </w:rPr>
        <w:t>以</w:t>
      </w:r>
      <w:r w:rsidRPr="0028733C">
        <w:rPr>
          <w:rFonts w:ascii="標楷體" w:eastAsia="標楷體" w:hAnsi="標楷體"/>
          <w:color w:val="000000"/>
        </w:rPr>
        <w:t>主題</w:t>
      </w:r>
      <w:r w:rsidRPr="0028733C">
        <w:rPr>
          <w:rFonts w:ascii="標楷體" w:eastAsia="標楷體" w:hAnsi="標楷體" w:hint="eastAsia"/>
          <w:color w:val="000000"/>
        </w:rPr>
        <w:t>館</w:t>
      </w:r>
      <w:r w:rsidRPr="0028733C">
        <w:rPr>
          <w:rFonts w:ascii="標楷體" w:eastAsia="標楷體" w:hAnsi="標楷體"/>
          <w:color w:val="000000"/>
        </w:rPr>
        <w:t>展示的方式，</w:t>
      </w:r>
      <w:r w:rsidRPr="0028733C">
        <w:rPr>
          <w:rFonts w:ascii="標楷體" w:eastAsia="標楷體" w:hAnsi="標楷體" w:hint="eastAsia"/>
          <w:color w:val="000000"/>
        </w:rPr>
        <w:t>介紹仙履蘭美麗多變的原生種、蘭花育種家如何利用原生種創造出更優良的新品種、仙履蘭的繁殖生產過程、屬於保育類物種的仙履蘭外銷流程、在家栽種仙履蘭的栽培要領，以及如何</w:t>
      </w:r>
      <w:r w:rsidRPr="0028733C">
        <w:rPr>
          <w:rFonts w:ascii="標楷體" w:eastAsia="標楷體" w:hAnsi="標楷體"/>
          <w:color w:val="000000"/>
        </w:rPr>
        <w:t>運用巧思</w:t>
      </w:r>
      <w:r w:rsidRPr="0028733C">
        <w:rPr>
          <w:rFonts w:ascii="標楷體" w:eastAsia="標楷體" w:hAnsi="標楷體" w:hint="eastAsia"/>
          <w:color w:val="000000"/>
        </w:rPr>
        <w:t>將</w:t>
      </w:r>
      <w:r w:rsidRPr="0028733C">
        <w:rPr>
          <w:rFonts w:ascii="標楷體" w:eastAsia="標楷體" w:hAnsi="標楷體"/>
          <w:color w:val="000000"/>
        </w:rPr>
        <w:t>仙履蘭應用於日常的居家佈置當中</w:t>
      </w:r>
      <w:r w:rsidRPr="0028733C">
        <w:rPr>
          <w:rFonts w:ascii="標楷體" w:eastAsia="標楷體" w:hAnsi="標楷體" w:hint="eastAsia"/>
          <w:color w:val="000000"/>
        </w:rPr>
        <w:t>。</w:t>
      </w:r>
      <w:r w:rsidRPr="0028733C">
        <w:rPr>
          <w:rFonts w:ascii="標楷體" w:eastAsia="標楷體" w:hAnsi="標楷體"/>
          <w:color w:val="000000"/>
        </w:rPr>
        <w:t>透過仙履蘭的深度</w:t>
      </w:r>
      <w:r w:rsidRPr="0028733C">
        <w:rPr>
          <w:rFonts w:ascii="標楷體" w:eastAsia="標楷體" w:hAnsi="標楷體" w:hint="eastAsia"/>
          <w:color w:val="000000"/>
        </w:rPr>
        <w:t>介紹，參觀者更能體會台灣</w:t>
      </w:r>
      <w:r w:rsidRPr="0028733C">
        <w:rPr>
          <w:rFonts w:ascii="標楷體" w:eastAsia="標楷體" w:hAnsi="標楷體" w:hint="eastAsia"/>
          <w:bCs/>
          <w:color w:val="000000"/>
        </w:rPr>
        <w:t>新興蘭花-仙履蘭的美與價值</w:t>
      </w:r>
      <w:r w:rsidRPr="0028733C">
        <w:rPr>
          <w:rFonts w:ascii="標楷體" w:eastAsia="標楷體" w:hAnsi="標楷體"/>
          <w:color w:val="000000"/>
        </w:rPr>
        <w:t>。</w:t>
      </w:r>
    </w:p>
    <w:p w14:paraId="7030F1C0" w14:textId="77777777" w:rsidR="00917874" w:rsidRPr="0028733C" w:rsidRDefault="00917874" w:rsidP="00917874">
      <w:pPr>
        <w:spacing w:line="400" w:lineRule="exact"/>
        <w:rPr>
          <w:rFonts w:ascii="標楷體" w:eastAsia="標楷體" w:hAnsi="標楷體"/>
          <w:b/>
        </w:rPr>
      </w:pPr>
    </w:p>
    <w:p w14:paraId="20B7470A" w14:textId="77777777" w:rsidR="00917874" w:rsidRPr="0028733C" w:rsidRDefault="00917874" w:rsidP="00917874">
      <w:pPr>
        <w:spacing w:line="400" w:lineRule="exact"/>
        <w:rPr>
          <w:rFonts w:ascii="標楷體" w:eastAsia="標楷體" w:hAnsi="標楷體" w:cs="Arial"/>
        </w:rPr>
      </w:pPr>
      <w:r w:rsidRPr="0028733C">
        <w:rPr>
          <w:rFonts w:ascii="標楷體" w:eastAsia="標楷體" w:hAnsi="標楷體" w:hint="eastAsia"/>
          <w:b/>
        </w:rPr>
        <w:t xml:space="preserve">(二) 蕨黛鳳華館  </w:t>
      </w:r>
      <w:r w:rsidRPr="0028733C">
        <w:rPr>
          <w:rFonts w:ascii="標楷體" w:eastAsia="標楷體" w:hAnsi="標楷體" w:cs="Arial" w:hint="eastAsia"/>
          <w:b/>
        </w:rPr>
        <w:t>主辦單位：行政院農委會種苗改良繁殖場</w:t>
      </w:r>
    </w:p>
    <w:p w14:paraId="322D20E0" w14:textId="77777777" w:rsidR="00917874" w:rsidRPr="0028733C" w:rsidRDefault="00917874" w:rsidP="00917874">
      <w:pPr>
        <w:spacing w:beforeLines="50" w:before="180" w:line="400" w:lineRule="exact"/>
        <w:rPr>
          <w:rFonts w:ascii="標楷體" w:eastAsia="標楷體" w:hAnsi="標楷體"/>
        </w:rPr>
      </w:pPr>
      <w:r w:rsidRPr="0028733C">
        <w:rPr>
          <w:rFonts w:ascii="標楷體" w:eastAsia="標楷體" w:hAnsi="標楷體"/>
        </w:rPr>
        <w:t xml:space="preserve">    </w:t>
      </w:r>
      <w:r w:rsidRPr="0028733C">
        <w:rPr>
          <w:rFonts w:ascii="標楷體" w:eastAsia="標楷體" w:hAnsi="標楷體" w:hint="eastAsia"/>
        </w:rPr>
        <w:t>本主題館外觀及展示植物品種珍奇，故採絕代風華諧音</w:t>
      </w:r>
      <w:r w:rsidRPr="0028733C">
        <w:rPr>
          <w:rFonts w:ascii="標楷體" w:eastAsia="標楷體" w:hAnsi="標楷體" w:hint="eastAsia"/>
          <w:b/>
        </w:rPr>
        <w:t>蕨黛鳳華</w:t>
      </w:r>
      <w:r w:rsidRPr="0028733C">
        <w:rPr>
          <w:rFonts w:ascii="標楷體" w:eastAsia="標楷體" w:hAnsi="標楷體" w:hint="eastAsia"/>
        </w:rPr>
        <w:t>為館名。台灣為蕨類王國，今年展示的</w:t>
      </w:r>
      <w:r w:rsidRPr="0028733C">
        <w:rPr>
          <w:rFonts w:ascii="標楷體" w:eastAsia="標楷體" w:hAnsi="標楷體" w:hint="eastAsia"/>
          <w:b/>
        </w:rPr>
        <w:t>蕨類</w:t>
      </w:r>
      <w:r w:rsidRPr="0028733C">
        <w:rPr>
          <w:rFonts w:ascii="標楷體" w:eastAsia="標楷體" w:hAnsi="標楷體"/>
          <w:b/>
        </w:rPr>
        <w:t>70</w:t>
      </w:r>
      <w:r w:rsidRPr="0028733C">
        <w:rPr>
          <w:rFonts w:ascii="標楷體" w:eastAsia="標楷體" w:hAnsi="標楷體" w:hint="eastAsia"/>
          <w:b/>
        </w:rPr>
        <w:t>餘種</w:t>
      </w:r>
      <w:r w:rsidRPr="0028733C">
        <w:rPr>
          <w:rFonts w:ascii="標楷體" w:eastAsia="標楷體" w:hAnsi="標楷體" w:hint="eastAsia"/>
        </w:rPr>
        <w:t>，為使民眾了解觀賞植物品種多樣性特色，本主題館內特別選用本場所收集五種觀賞作物之原生種、園藝品種與少數較稀奇種類。主題館外圍栽植</w:t>
      </w:r>
      <w:r w:rsidRPr="0028733C">
        <w:rPr>
          <w:rFonts w:ascii="標楷體" w:eastAsia="標楷體" w:hAnsi="標楷體"/>
          <w:b/>
        </w:rPr>
        <w:t>36</w:t>
      </w:r>
      <w:r w:rsidRPr="0028733C">
        <w:rPr>
          <w:rFonts w:ascii="標楷體" w:eastAsia="標楷體" w:hAnsi="標楷體" w:hint="eastAsia"/>
          <w:b/>
        </w:rPr>
        <w:t>種向日葵品種</w:t>
      </w:r>
      <w:r w:rsidRPr="0028733C">
        <w:rPr>
          <w:rFonts w:ascii="標楷體" w:eastAsia="標楷體" w:hAnsi="標楷體" w:hint="eastAsia"/>
        </w:rPr>
        <w:t>，配合本區草花造景佈置及大量波斯菊陪襯下，讓民眾欣賞與了解當季觀賞花卉植物，使主題館內、外展示，呈現多樣、珍奇、多彩亮麗的風貌。</w:t>
      </w:r>
    </w:p>
    <w:p w14:paraId="08530DD7" w14:textId="77777777" w:rsidR="00917874" w:rsidRPr="0028733C" w:rsidRDefault="00917874" w:rsidP="00917874">
      <w:pPr>
        <w:snapToGrid w:val="0"/>
        <w:spacing w:line="400" w:lineRule="exact"/>
        <w:rPr>
          <w:rFonts w:ascii="標楷體" w:eastAsia="標楷體" w:hAnsi="標楷體"/>
          <w:color w:val="000000"/>
        </w:rPr>
      </w:pPr>
    </w:p>
    <w:p w14:paraId="7546AA1F" w14:textId="77777777" w:rsidR="00917874" w:rsidRPr="0028733C" w:rsidRDefault="00917874" w:rsidP="00917874">
      <w:pPr>
        <w:spacing w:line="400" w:lineRule="exact"/>
        <w:rPr>
          <w:rFonts w:ascii="標楷體" w:eastAsia="標楷體" w:hAnsi="標楷體"/>
          <w:b/>
        </w:rPr>
      </w:pPr>
      <w:r w:rsidRPr="0028733C">
        <w:rPr>
          <w:rFonts w:ascii="標楷體" w:eastAsia="標楷體" w:hAnsi="標楷體" w:hint="eastAsia"/>
          <w:b/>
        </w:rPr>
        <w:lastRenderedPageBreak/>
        <w:t>(三) 阿木懷森館  主辦單位：農委會</w:t>
      </w:r>
      <w:r w:rsidRPr="0028733C">
        <w:rPr>
          <w:rFonts w:ascii="標楷體" w:eastAsia="標楷體" w:hAnsi="標楷體" w:hint="eastAsia"/>
          <w:b/>
          <w:color w:val="000000"/>
        </w:rPr>
        <w:t>林務局東勢林區管理處</w:t>
      </w:r>
    </w:p>
    <w:p w14:paraId="32F9703B" w14:textId="77777777" w:rsidR="00917874" w:rsidRPr="0028733C" w:rsidRDefault="00917874" w:rsidP="00917874">
      <w:pPr>
        <w:snapToGrid w:val="0"/>
        <w:spacing w:beforeLines="50" w:before="180" w:line="400" w:lineRule="exact"/>
        <w:rPr>
          <w:rFonts w:ascii="標楷體" w:eastAsia="標楷體" w:hAnsi="標楷體"/>
        </w:rPr>
      </w:pPr>
      <w:r w:rsidRPr="0028733C">
        <w:rPr>
          <w:rFonts w:ascii="標楷體" w:eastAsia="標楷體" w:hAnsi="標楷體" w:hint="eastAsia"/>
        </w:rPr>
        <w:t xml:space="preserve">    保護森林是林業人員的宗旨─「一天林業人，終生林業人」，走進林業群體，更知林業重要。在全球意識地球暖化所面臨的危機，保護國土、愛護森林是國人共同的目標，森林防火為保護森林最好的辦法，就如「夢裡瞭解森林，不如走進森林與林共處」。</w:t>
      </w:r>
    </w:p>
    <w:p w14:paraId="265362C6" w14:textId="77777777" w:rsidR="00917874" w:rsidRPr="0028733C" w:rsidRDefault="00917874" w:rsidP="00917874">
      <w:pPr>
        <w:snapToGrid w:val="0"/>
        <w:spacing w:line="400" w:lineRule="exact"/>
        <w:rPr>
          <w:rFonts w:ascii="標楷體" w:eastAsia="標楷體" w:hAnsi="標楷體"/>
        </w:rPr>
      </w:pPr>
      <w:r w:rsidRPr="0028733C">
        <w:rPr>
          <w:rFonts w:ascii="標楷體" w:eastAsia="標楷體" w:hAnsi="標楷體"/>
        </w:rPr>
        <w:t xml:space="preserve">    </w:t>
      </w:r>
      <w:r w:rsidRPr="0028733C">
        <w:rPr>
          <w:rFonts w:ascii="標楷體" w:eastAsia="標楷體" w:hAnsi="標楷體" w:hint="eastAsia"/>
        </w:rPr>
        <w:t>保護森林之重要是國民不可或缺的義務，林業永續經營重點須從教育紮根；面對森林的危機之應變及打造健康森林的營造方法，唯有全民皆愛惜森林，才能讓我們的地球永續生存。將阿木懷森館打造成過去林業的回憶，透過回憶迴廊動線設計並結合靜態的展示與互動遊戲，將森林過去的記憶痕跡透過照片與文物傳達給民眾。</w:t>
      </w:r>
    </w:p>
    <w:p w14:paraId="68010983" w14:textId="77777777" w:rsidR="00917874" w:rsidRPr="0028733C" w:rsidRDefault="00917874" w:rsidP="00917874">
      <w:pPr>
        <w:spacing w:line="400" w:lineRule="exact"/>
        <w:rPr>
          <w:rFonts w:ascii="標楷體" w:eastAsia="標楷體" w:hAnsi="標楷體"/>
        </w:rPr>
      </w:pPr>
    </w:p>
    <w:p w14:paraId="0AD6E0A7" w14:textId="77777777" w:rsidR="00917874" w:rsidRPr="0028733C" w:rsidRDefault="00917874" w:rsidP="00917874">
      <w:pPr>
        <w:spacing w:line="400" w:lineRule="exact"/>
        <w:rPr>
          <w:rFonts w:ascii="標楷體" w:eastAsia="標楷體" w:hAnsi="標楷體"/>
          <w:b/>
        </w:rPr>
      </w:pPr>
      <w:r w:rsidRPr="0028733C">
        <w:rPr>
          <w:rFonts w:ascii="標楷體" w:eastAsia="標楷體" w:hAnsi="標楷體" w:hint="eastAsia"/>
          <w:b/>
        </w:rPr>
        <w:t>(四) 農村好幸福館  主辦單位：農委會水土保持局臺中分局</w:t>
      </w:r>
    </w:p>
    <w:p w14:paraId="70751605" w14:textId="77777777" w:rsidR="00917874" w:rsidRPr="0028733C" w:rsidRDefault="00917874" w:rsidP="00917874">
      <w:pPr>
        <w:spacing w:beforeLines="50" w:before="180" w:line="400" w:lineRule="exact"/>
        <w:rPr>
          <w:rFonts w:ascii="標楷體" w:eastAsia="標楷體" w:hAnsi="標楷體"/>
        </w:rPr>
      </w:pPr>
      <w:r w:rsidRPr="0028733C">
        <w:rPr>
          <w:rFonts w:ascii="標楷體" w:eastAsia="標楷體" w:hAnsi="標楷體" w:hint="eastAsia"/>
        </w:rPr>
        <w:t xml:space="preserve">    「因為有你，農村開始幸福」農村再生條例通過滿週年，一年來許多社區民眾相互扶持努力，改善了農村破敗環境、活化了社區產業、傳承了文化根基，並透過農村再生培根計畫輔導陪伴機制，讓社區居民找到幸福的源頭，感受幸福的力量。</w:t>
      </w:r>
    </w:p>
    <w:p w14:paraId="56DAB63A" w14:textId="77777777" w:rsidR="00917874" w:rsidRPr="0028733C" w:rsidRDefault="00917874" w:rsidP="00917874">
      <w:pPr>
        <w:spacing w:line="400" w:lineRule="exact"/>
        <w:rPr>
          <w:rFonts w:ascii="標楷體" w:eastAsia="標楷體" w:hAnsi="標楷體"/>
        </w:rPr>
      </w:pPr>
      <w:r w:rsidRPr="0028733C">
        <w:rPr>
          <w:rFonts w:ascii="標楷體" w:eastAsia="標楷體" w:hAnsi="標楷體" w:hint="eastAsia"/>
        </w:rPr>
        <w:t xml:space="preserve">    農村社區五力，展示空間以農村五力呈現主軸，分別為「傳承耆新力」、「文化創藝力」、「生態藍綠力」、「產業再升力」、「農村增美力」。透過從生產、生活、生態三生出發，以農村客家大院為其中心，向兩側延展，ㄧ側由農村文化到社區產業精彩展演，另一側由大院旁生態農園到社區閒置空間改善活化的成果，一同展現農村五力成果，營造整體幸福氛圍，帶領參觀民眾一同體驗幸福感受，幸福的力量就從此這裡開始。</w:t>
      </w:r>
    </w:p>
    <w:p w14:paraId="1F8DA504" w14:textId="77777777" w:rsidR="00917874" w:rsidRPr="0028733C" w:rsidRDefault="00917874" w:rsidP="00917874">
      <w:pPr>
        <w:spacing w:line="400" w:lineRule="exact"/>
        <w:rPr>
          <w:rFonts w:ascii="標楷體" w:eastAsia="標楷體" w:hAnsi="標楷體"/>
        </w:rPr>
      </w:pPr>
    </w:p>
    <w:p w14:paraId="18004B0B" w14:textId="77777777" w:rsidR="00917874" w:rsidRPr="0028733C" w:rsidRDefault="00917874" w:rsidP="00917874">
      <w:pPr>
        <w:spacing w:line="400" w:lineRule="exact"/>
        <w:rPr>
          <w:rFonts w:ascii="標楷體" w:eastAsia="標楷體" w:hAnsi="標楷體"/>
          <w:b/>
        </w:rPr>
      </w:pPr>
      <w:r w:rsidRPr="0028733C">
        <w:rPr>
          <w:rFonts w:ascii="標楷體" w:eastAsia="標楷體" w:hAnsi="標楷體" w:hint="eastAsia"/>
          <w:b/>
        </w:rPr>
        <w:t>(五) 幸福圓夢館  主辦單位： 新社區休閒農業導覽發展協會</w:t>
      </w:r>
    </w:p>
    <w:p w14:paraId="5E4BAE80" w14:textId="77777777" w:rsidR="00917874" w:rsidRPr="0028733C" w:rsidRDefault="00917874" w:rsidP="00917874">
      <w:pPr>
        <w:pStyle w:val="a8"/>
        <w:spacing w:beforeLines="50" w:before="180" w:line="400" w:lineRule="exact"/>
        <w:ind w:leftChars="0" w:left="0"/>
        <w:rPr>
          <w:rFonts w:ascii="標楷體" w:eastAsia="標楷體" w:hAnsi="標楷體"/>
          <w:szCs w:val="24"/>
        </w:rPr>
      </w:pPr>
      <w:r w:rsidRPr="0028733C">
        <w:rPr>
          <w:rFonts w:ascii="標楷體" w:eastAsia="標楷體" w:hAnsi="標楷體" w:hint="eastAsia"/>
          <w:b/>
          <w:szCs w:val="24"/>
        </w:rPr>
        <w:t xml:space="preserve">    </w:t>
      </w:r>
      <w:r w:rsidRPr="0028733C">
        <w:rPr>
          <w:rFonts w:ascii="標楷體" w:eastAsia="標楷體" w:hAnsi="標楷體" w:hint="eastAsia"/>
          <w:szCs w:val="24"/>
        </w:rPr>
        <w:t>新社，是夢想家的築夢園地；新社，是築夢家的圓夢天堂</w:t>
      </w:r>
      <w:r w:rsidRPr="0028733C">
        <w:rPr>
          <w:rFonts w:ascii="標楷體" w:eastAsia="標楷體" w:hAnsi="標楷體"/>
          <w:szCs w:val="24"/>
        </w:rPr>
        <w:t>……</w:t>
      </w:r>
    </w:p>
    <w:p w14:paraId="1872459C" w14:textId="77777777" w:rsidR="00917874" w:rsidRPr="0028733C" w:rsidRDefault="00917874" w:rsidP="00917874">
      <w:pPr>
        <w:pStyle w:val="a8"/>
        <w:spacing w:line="400" w:lineRule="exact"/>
        <w:ind w:leftChars="0" w:left="0"/>
        <w:rPr>
          <w:rFonts w:ascii="標楷體" w:eastAsia="標楷體" w:hAnsi="標楷體"/>
          <w:szCs w:val="24"/>
        </w:rPr>
      </w:pPr>
      <w:r w:rsidRPr="0028733C">
        <w:rPr>
          <w:rFonts w:ascii="標楷體" w:eastAsia="標楷體" w:hAnsi="標楷體" w:hint="eastAsia"/>
          <w:szCs w:val="24"/>
        </w:rPr>
        <w:t xml:space="preserve">    新社商圈休閒產業業者在新社完成了自我追求的夢想，在開花結果的今日，期許與更多人分享圓夢的喜悅，我們熱愛這塊土地、享受樂活農村生活、我們用緩慢的步調在新社生活著</w:t>
      </w:r>
      <w:r w:rsidRPr="0028733C">
        <w:rPr>
          <w:rFonts w:ascii="標楷體" w:eastAsia="標楷體" w:hAnsi="標楷體"/>
          <w:szCs w:val="24"/>
        </w:rPr>
        <w:t>……</w:t>
      </w:r>
      <w:r w:rsidRPr="0028733C">
        <w:rPr>
          <w:rFonts w:ascii="標楷體" w:eastAsia="標楷體" w:hAnsi="標楷體" w:hint="eastAsia"/>
          <w:szCs w:val="24"/>
        </w:rPr>
        <w:t>也因為我們的圓夢故事，不斷的為新社注入新生命，「幸福圓夢館」的館名，也因此而來。</w:t>
      </w:r>
    </w:p>
    <w:p w14:paraId="72E534BB" w14:textId="77777777" w:rsidR="00917874" w:rsidRPr="0028733C" w:rsidRDefault="00917874" w:rsidP="00917874">
      <w:pPr>
        <w:pStyle w:val="a8"/>
        <w:spacing w:line="400" w:lineRule="exact"/>
        <w:ind w:leftChars="0" w:left="0"/>
        <w:rPr>
          <w:rFonts w:ascii="標楷體" w:eastAsia="標楷體" w:hAnsi="標楷體"/>
          <w:szCs w:val="24"/>
        </w:rPr>
      </w:pPr>
      <w:r w:rsidRPr="0028733C">
        <w:rPr>
          <w:rFonts w:ascii="標楷體" w:eastAsia="標楷體" w:hAnsi="標楷體" w:hint="eastAsia"/>
          <w:szCs w:val="24"/>
        </w:rPr>
        <w:t xml:space="preserve">    幸福圓夢館主要以自然、花草的意象，融合並串連新社區休閒農業導覽發展協會55間店家各自的特色做為整個展館的特色，由展館內延伸至展館外的大樹，映入眼簾的花藝裝置，結合香菇生態、新社美景圖片，在悠揚的音樂聲中，搭配館內陣陣撲鼻的咖啡香，午後何不讓自己的身、心、靈在這樣悠閒的環境中學著放鬆，我們也期望在幸福圓</w:t>
      </w:r>
      <w:r w:rsidRPr="0028733C">
        <w:rPr>
          <w:rFonts w:ascii="標楷體" w:eastAsia="標楷體" w:hAnsi="標楷體" w:hint="eastAsia"/>
          <w:szCs w:val="24"/>
        </w:rPr>
        <w:lastRenderedPageBreak/>
        <w:t>夢館內，參觀民眾可一同分享我們在新社圓夢的喜悅！</w:t>
      </w:r>
    </w:p>
    <w:p w14:paraId="5E24D993" w14:textId="77777777" w:rsidR="00917874" w:rsidRPr="0028733C" w:rsidRDefault="00917874" w:rsidP="00917874">
      <w:pPr>
        <w:spacing w:line="400" w:lineRule="exact"/>
        <w:rPr>
          <w:rFonts w:ascii="標楷體" w:eastAsia="標楷體" w:hAnsi="標楷體"/>
        </w:rPr>
      </w:pPr>
    </w:p>
    <w:p w14:paraId="46BBCF1E" w14:textId="77777777" w:rsidR="00917874" w:rsidRPr="0028733C" w:rsidRDefault="00917874" w:rsidP="00917874">
      <w:pPr>
        <w:spacing w:line="400" w:lineRule="exact"/>
        <w:rPr>
          <w:rFonts w:ascii="標楷體" w:eastAsia="標楷體" w:hAnsi="標楷體"/>
          <w:b/>
        </w:rPr>
      </w:pPr>
      <w:r w:rsidRPr="0028733C">
        <w:rPr>
          <w:rFonts w:ascii="標楷體" w:eastAsia="標楷體" w:hAnsi="標楷體" w:hint="eastAsia"/>
          <w:b/>
        </w:rPr>
        <w:t xml:space="preserve">(六) 休閒農業館『樂活耕院』  </w:t>
      </w:r>
    </w:p>
    <w:p w14:paraId="2E058F43" w14:textId="77777777" w:rsidR="00917874" w:rsidRPr="0028733C" w:rsidRDefault="00917874" w:rsidP="00917874">
      <w:pPr>
        <w:spacing w:line="400" w:lineRule="exact"/>
        <w:rPr>
          <w:rFonts w:ascii="標楷體" w:eastAsia="標楷體" w:hAnsi="標楷體" w:cs="Arial"/>
          <w:b/>
        </w:rPr>
      </w:pPr>
      <w:r w:rsidRPr="0028733C">
        <w:rPr>
          <w:rFonts w:ascii="標楷體" w:eastAsia="標楷體" w:hAnsi="標楷體" w:hint="eastAsia"/>
          <w:b/>
        </w:rPr>
        <w:t xml:space="preserve">    主辦單位：石岡區農會</w:t>
      </w:r>
      <w:r w:rsidRPr="0028733C">
        <w:rPr>
          <w:rFonts w:ascii="標楷體" w:eastAsia="標楷體" w:hAnsi="標楷體" w:cs="Arial" w:hint="eastAsia"/>
          <w:b/>
        </w:rPr>
        <w:t>、東勢區農會、新社區農會、太平區農會、大甲區農會、</w:t>
      </w:r>
    </w:p>
    <w:p w14:paraId="2655BD41" w14:textId="77777777" w:rsidR="00917874" w:rsidRPr="0028733C" w:rsidRDefault="00917874" w:rsidP="00917874">
      <w:pPr>
        <w:spacing w:line="400" w:lineRule="exact"/>
        <w:rPr>
          <w:rFonts w:ascii="標楷體" w:eastAsia="標楷體" w:hAnsi="標楷體"/>
          <w:b/>
        </w:rPr>
      </w:pPr>
      <w:r w:rsidRPr="0028733C">
        <w:rPr>
          <w:rFonts w:ascii="標楷體" w:eastAsia="標楷體" w:hAnsi="標楷體" w:cs="Arial" w:hint="eastAsia"/>
          <w:b/>
        </w:rPr>
        <w:t xml:space="preserve">              和平區農會</w:t>
      </w:r>
    </w:p>
    <w:p w14:paraId="424A3E21" w14:textId="77777777" w:rsidR="00917874" w:rsidRPr="0028733C" w:rsidRDefault="00917874" w:rsidP="00917874">
      <w:pPr>
        <w:spacing w:beforeLines="50" w:before="180" w:line="400" w:lineRule="exact"/>
        <w:rPr>
          <w:rFonts w:ascii="標楷體" w:eastAsia="標楷體" w:hAnsi="標楷體"/>
        </w:rPr>
      </w:pPr>
      <w:r w:rsidRPr="0028733C">
        <w:rPr>
          <w:rFonts w:ascii="標楷體" w:eastAsia="標楷體" w:hAnsi="標楷體" w:hint="eastAsia"/>
        </w:rPr>
        <w:t xml:space="preserve">    新社花海活動已成為中臺灣每年年底最令人期待的盛事，對於地方農特產業的推動有發揮帶動效應，今年由石岡區農會規劃主題館的設備施作，以整合行銷及區塊經濟的概念，將六個單位規劃的活動內容整合，集中整體活動的宣傳能量及資源，提升台中市山城區休閒農業知名度，結合業者異業聯盟，行銷臺中市休閒農業及相關產業文化，帶動休閒農的宣傳效果，促進消費者消費，並促進休閒觀光行為，增加農民業外的收益，長遠之效則建立臺中市休閒農業的新形象。</w:t>
      </w:r>
    </w:p>
    <w:p w14:paraId="353E57D3" w14:textId="77777777" w:rsidR="00917874" w:rsidRPr="0028733C" w:rsidRDefault="00917874" w:rsidP="00917874">
      <w:pPr>
        <w:spacing w:line="400" w:lineRule="exact"/>
        <w:rPr>
          <w:rFonts w:ascii="標楷體" w:eastAsia="標楷體" w:hAnsi="標楷體"/>
        </w:rPr>
      </w:pPr>
      <w:r w:rsidRPr="0028733C">
        <w:rPr>
          <w:rFonts w:ascii="標楷體" w:eastAsia="標楷體" w:hAnsi="標楷體" w:hint="eastAsia"/>
        </w:rPr>
        <w:t xml:space="preserve">    以三合院造型搭配客家花布及藍杉視覺意象為主，結合視聽室、</w:t>
      </w:r>
      <w:r w:rsidRPr="0028733C">
        <w:rPr>
          <w:rFonts w:ascii="標楷體" w:eastAsia="標楷體" w:hAnsi="標楷體"/>
        </w:rPr>
        <w:t>DIY</w:t>
      </w:r>
      <w:r w:rsidRPr="0028733C">
        <w:rPr>
          <w:rFonts w:ascii="標楷體" w:eastAsia="標楷體" w:hAnsi="標楷體" w:hint="eastAsia"/>
        </w:rPr>
        <w:t>、服務諮詢及六區農會休閒產業館而成的客家三合院意象，三合院的中庭廣場則展示用環保回收物（如光碟片、廢電池等）的藝術創作，搭配訂製的四方桌及長板凳條呈現道地山城客家風味，讓民眾賞花休憩。</w:t>
      </w:r>
    </w:p>
    <w:p w14:paraId="33BBF958" w14:textId="77777777" w:rsidR="00917874" w:rsidRPr="0028733C" w:rsidRDefault="00917874" w:rsidP="00917874">
      <w:pPr>
        <w:spacing w:line="400" w:lineRule="exact"/>
        <w:rPr>
          <w:rFonts w:ascii="標楷體" w:eastAsia="標楷體" w:hAnsi="標楷體"/>
        </w:rPr>
      </w:pPr>
    </w:p>
    <w:p w14:paraId="4D596794" w14:textId="77777777" w:rsidR="00917874" w:rsidRPr="0028733C" w:rsidRDefault="00917874" w:rsidP="00917874">
      <w:pPr>
        <w:spacing w:line="400" w:lineRule="exact"/>
        <w:rPr>
          <w:rFonts w:ascii="標楷體" w:eastAsia="標楷體" w:hAnsi="標楷體"/>
          <w:b/>
        </w:rPr>
      </w:pPr>
      <w:r w:rsidRPr="0028733C">
        <w:rPr>
          <w:rFonts w:ascii="標楷體" w:eastAsia="標楷體" w:hAnsi="標楷體" w:hint="eastAsia"/>
          <w:b/>
        </w:rPr>
        <w:t xml:space="preserve">※『繽紛臺中 2011臺中國際花毯節』  </w:t>
      </w:r>
    </w:p>
    <w:p w14:paraId="79E784F5" w14:textId="77777777" w:rsidR="00917874" w:rsidRPr="0028733C" w:rsidRDefault="00917874" w:rsidP="00917874">
      <w:pPr>
        <w:spacing w:line="400" w:lineRule="exact"/>
        <w:rPr>
          <w:rFonts w:ascii="標楷體" w:eastAsia="標楷體" w:hAnsi="標楷體" w:cs="Arial"/>
          <w:b/>
        </w:rPr>
      </w:pPr>
      <w:r w:rsidRPr="0028733C">
        <w:rPr>
          <w:rFonts w:ascii="標楷體" w:eastAsia="標楷體" w:hAnsi="標楷體" w:hint="eastAsia"/>
          <w:b/>
        </w:rPr>
        <w:t xml:space="preserve">    主辦單位：臺中市政府觀光旅遊局</w:t>
      </w:r>
      <w:r w:rsidRPr="0028733C">
        <w:rPr>
          <w:rFonts w:ascii="標楷體" w:eastAsia="標楷體" w:hAnsi="標楷體" w:cs="Arial" w:hint="eastAsia"/>
          <w:b/>
        </w:rPr>
        <w:t>、</w:t>
      </w:r>
      <w:r w:rsidRPr="0028733C">
        <w:rPr>
          <w:rFonts w:ascii="標楷體" w:eastAsia="標楷體" w:hAnsi="標楷體" w:hint="eastAsia"/>
          <w:b/>
        </w:rPr>
        <w:t>臺中市政府農業局</w:t>
      </w:r>
      <w:r w:rsidRPr="0028733C">
        <w:rPr>
          <w:rFonts w:ascii="標楷體" w:eastAsia="標楷體" w:hAnsi="標楷體" w:cs="Arial" w:hint="eastAsia"/>
          <w:b/>
        </w:rPr>
        <w:t>、</w:t>
      </w:r>
    </w:p>
    <w:p w14:paraId="41E4B64C" w14:textId="77777777" w:rsidR="00917874" w:rsidRPr="0028733C" w:rsidRDefault="00917874" w:rsidP="00917874">
      <w:pPr>
        <w:spacing w:line="400" w:lineRule="exact"/>
        <w:rPr>
          <w:rFonts w:ascii="標楷體" w:eastAsia="標楷體" w:hAnsi="標楷體"/>
          <w:b/>
          <w:bCs/>
        </w:rPr>
      </w:pPr>
      <w:r w:rsidRPr="0028733C">
        <w:rPr>
          <w:rFonts w:ascii="標楷體" w:eastAsia="標楷體" w:hAnsi="標楷體" w:cs="Arial" w:hint="eastAsia"/>
          <w:b/>
        </w:rPr>
        <w:t xml:space="preserve">              行政院農委會種苗改良繁殖場</w:t>
      </w:r>
    </w:p>
    <w:p w14:paraId="7E324EDB" w14:textId="77777777" w:rsidR="00917874" w:rsidRPr="0028733C" w:rsidRDefault="00917874" w:rsidP="00917874">
      <w:pPr>
        <w:spacing w:beforeLines="50" w:before="180" w:line="400" w:lineRule="exact"/>
        <w:rPr>
          <w:rFonts w:ascii="標楷體" w:eastAsia="標楷體" w:hAnsi="標楷體"/>
          <w:bCs/>
        </w:rPr>
      </w:pPr>
      <w:r w:rsidRPr="0028733C">
        <w:rPr>
          <w:rFonts w:ascii="標楷體" w:eastAsia="標楷體" w:hAnsi="標楷體" w:hint="eastAsia"/>
          <w:bCs/>
        </w:rPr>
        <w:t xml:space="preserve">    臺中是「最適合居住的城市」。人們為它的活力、朝氣、遠景而引以為榮，，主人要以滿面的幸福微笑來迎接每一位造訪的來賓：（歡迎您~遊花展，遊臺中！）</w:t>
      </w:r>
    </w:p>
    <w:p w14:paraId="6B08322C" w14:textId="77777777" w:rsidR="00917874" w:rsidRPr="0028733C" w:rsidRDefault="00917874" w:rsidP="00917874">
      <w:pPr>
        <w:spacing w:line="400" w:lineRule="exact"/>
        <w:rPr>
          <w:rFonts w:ascii="標楷體" w:eastAsia="標楷體" w:hAnsi="標楷體"/>
          <w:bCs/>
        </w:rPr>
      </w:pPr>
      <w:r w:rsidRPr="0028733C">
        <w:rPr>
          <w:rFonts w:ascii="標楷體" w:eastAsia="標楷體" w:hAnsi="標楷體" w:hint="eastAsia"/>
          <w:bCs/>
        </w:rPr>
        <w:t xml:space="preserve">    今年的臺中國際花毯節與新社花海活動結合，以精緻「小花博」的概念，與大面積「新社花海」相呼應，並以「觀光旅遊」、「節能減碳」、「公共藝術」及「草悟道行銷」等主題，行銷台中市、活絡地方商機。施作面積約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"/>
          <w:attr w:name="UnitName" w:val="公頃"/>
        </w:smartTagPr>
        <w:r w:rsidRPr="0028733C">
          <w:rPr>
            <w:rFonts w:ascii="標楷體" w:eastAsia="標楷體" w:hAnsi="標楷體" w:hint="eastAsia"/>
            <w:bCs/>
          </w:rPr>
          <w:t>2公頃</w:t>
        </w:r>
      </w:smartTag>
      <w:r w:rsidRPr="0028733C">
        <w:rPr>
          <w:rFonts w:ascii="標楷體" w:eastAsia="標楷體" w:hAnsi="標楷體" w:hint="eastAsia"/>
        </w:rPr>
        <w:t>。</w:t>
      </w:r>
      <w:r w:rsidRPr="0028733C">
        <w:rPr>
          <w:rFonts w:ascii="標楷體" w:eastAsia="標楷體" w:hAnsi="標楷體" w:hint="eastAsia"/>
          <w:bCs/>
        </w:rPr>
        <w:t>園區以</w:t>
      </w:r>
      <w:r w:rsidRPr="0028733C">
        <w:rPr>
          <w:rFonts w:ascii="標楷體" w:eastAsia="標楷體" w:hAnsi="標楷體"/>
          <w:bCs/>
        </w:rPr>
        <w:t>M</w:t>
      </w:r>
      <w:r w:rsidRPr="0028733C">
        <w:rPr>
          <w:rFonts w:ascii="標楷體" w:eastAsia="標楷體" w:hAnsi="標楷體" w:hint="eastAsia"/>
          <w:bCs/>
        </w:rPr>
        <w:t>形動線貫穿各大主題區域，區間以休息涼亭，公共藝術等元素串聯，全場豐富精彩。</w:t>
      </w:r>
    </w:p>
    <w:p w14:paraId="3479C3B0" w14:textId="77777777" w:rsidR="00917874" w:rsidRPr="0028733C" w:rsidRDefault="00917874" w:rsidP="00917874">
      <w:pPr>
        <w:spacing w:line="400" w:lineRule="exact"/>
        <w:rPr>
          <w:rFonts w:ascii="標楷體" w:eastAsia="標楷體" w:hAnsi="標楷體"/>
        </w:rPr>
      </w:pPr>
    </w:p>
    <w:p w14:paraId="3E54FA99" w14:textId="77777777" w:rsidR="00917874" w:rsidRPr="0028733C" w:rsidRDefault="00917874" w:rsidP="00917874">
      <w:pPr>
        <w:spacing w:line="360" w:lineRule="exact"/>
        <w:rPr>
          <w:rFonts w:ascii="標楷體" w:eastAsia="標楷體" w:hAnsi="標楷體" w:hint="eastAsia"/>
        </w:rPr>
      </w:pPr>
    </w:p>
    <w:p w14:paraId="5D1E9A3E" w14:textId="77777777" w:rsidR="00917874" w:rsidRPr="00917874" w:rsidRDefault="00917874"/>
    <w:sectPr w:rsidR="00917874" w:rsidRPr="00917874">
      <w:headerReference w:type="default" r:id="rId6"/>
      <w:footerReference w:type="default" r:id="rId7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E52992" w14:textId="77777777" w:rsidR="00EA52E3" w:rsidRDefault="00EA52E3">
      <w:r>
        <w:separator/>
      </w:r>
    </w:p>
  </w:endnote>
  <w:endnote w:type="continuationSeparator" w:id="0">
    <w:p w14:paraId="7FAF450D" w14:textId="77777777" w:rsidR="00EA52E3" w:rsidRDefault="00EA5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95756" w14:textId="77777777" w:rsidR="00FC1811" w:rsidRDefault="00FC1811">
    <w:pPr>
      <w:pStyle w:val="a5"/>
      <w:jc w:val="center"/>
      <w:rPr>
        <w:rFonts w:ascii="標楷體" w:eastAsia="標楷體" w:hAnsi="標楷體" w:hint="eastAsia"/>
      </w:rPr>
    </w:pPr>
    <w:r>
      <w:rPr>
        <w:rFonts w:ascii="標楷體" w:eastAsia="標楷體" w:hAnsi="標楷體" w:hint="eastAsia"/>
      </w:rPr>
      <w:t>第</w:t>
    </w:r>
    <w:r>
      <w:rPr>
        <w:rStyle w:val="a6"/>
        <w:rFonts w:ascii="標楷體" w:eastAsia="標楷體" w:hAnsi="標楷體"/>
      </w:rPr>
      <w:fldChar w:fldCharType="begin"/>
    </w:r>
    <w:r>
      <w:rPr>
        <w:rStyle w:val="a6"/>
        <w:rFonts w:ascii="標楷體" w:eastAsia="標楷體" w:hAnsi="標楷體"/>
      </w:rPr>
      <w:instrText xml:space="preserve"> PAGE </w:instrText>
    </w:r>
    <w:r>
      <w:rPr>
        <w:rStyle w:val="a6"/>
        <w:rFonts w:ascii="標楷體" w:eastAsia="標楷體" w:hAnsi="標楷體"/>
      </w:rPr>
      <w:fldChar w:fldCharType="separate"/>
    </w:r>
    <w:r w:rsidR="00917874">
      <w:rPr>
        <w:rStyle w:val="a6"/>
        <w:rFonts w:ascii="標楷體" w:eastAsia="標楷體" w:hAnsi="標楷體"/>
        <w:noProof/>
      </w:rPr>
      <w:t>1</w:t>
    </w:r>
    <w:r>
      <w:rPr>
        <w:rStyle w:val="a6"/>
        <w:rFonts w:ascii="標楷體" w:eastAsia="標楷體" w:hAnsi="標楷體"/>
      </w:rPr>
      <w:fldChar w:fldCharType="end"/>
    </w:r>
    <w:r>
      <w:rPr>
        <w:rStyle w:val="a6"/>
        <w:rFonts w:ascii="標楷體" w:eastAsia="標楷體" w:hAnsi="標楷體" w:hint="eastAsia"/>
      </w:rPr>
      <w:t>頁‧共</w:t>
    </w:r>
    <w:r>
      <w:rPr>
        <w:rStyle w:val="a6"/>
        <w:rFonts w:ascii="標楷體" w:eastAsia="標楷體" w:hAnsi="標楷體"/>
      </w:rPr>
      <w:fldChar w:fldCharType="begin"/>
    </w:r>
    <w:r>
      <w:rPr>
        <w:rStyle w:val="a6"/>
        <w:rFonts w:ascii="標楷體" w:eastAsia="標楷體" w:hAnsi="標楷體"/>
      </w:rPr>
      <w:instrText xml:space="preserve"> NUMPAGES </w:instrText>
    </w:r>
    <w:r>
      <w:rPr>
        <w:rStyle w:val="a6"/>
        <w:rFonts w:ascii="標楷體" w:eastAsia="標楷體" w:hAnsi="標楷體"/>
      </w:rPr>
      <w:fldChar w:fldCharType="separate"/>
    </w:r>
    <w:r w:rsidR="00917874">
      <w:rPr>
        <w:rStyle w:val="a6"/>
        <w:rFonts w:ascii="標楷體" w:eastAsia="標楷體" w:hAnsi="標楷體"/>
        <w:noProof/>
      </w:rPr>
      <w:t>4</w:t>
    </w:r>
    <w:r>
      <w:rPr>
        <w:rStyle w:val="a6"/>
        <w:rFonts w:ascii="標楷體" w:eastAsia="標楷體" w:hAnsi="標楷體"/>
      </w:rPr>
      <w:fldChar w:fldCharType="end"/>
    </w:r>
    <w:r>
      <w:rPr>
        <w:rStyle w:val="a6"/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D03524" w14:textId="77777777" w:rsidR="00EA52E3" w:rsidRDefault="00EA52E3">
      <w:r>
        <w:separator/>
      </w:r>
    </w:p>
  </w:footnote>
  <w:footnote w:type="continuationSeparator" w:id="0">
    <w:p w14:paraId="2954C66D" w14:textId="77777777" w:rsidR="00EA52E3" w:rsidRDefault="00EA52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D27A5" w14:textId="69DA51E9" w:rsidR="00FC1811" w:rsidRDefault="00042775">
    <w:pPr>
      <w:pStyle w:val="a4"/>
      <w:ind w:firstLineChars="600" w:firstLine="1200"/>
      <w:rPr>
        <w:rFonts w:hint="eastAsia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480FF6F1" wp14:editId="5B47BAE9">
              <wp:simplePos x="0" y="0"/>
              <wp:positionH relativeFrom="column">
                <wp:posOffset>2514600</wp:posOffset>
              </wp:positionH>
              <wp:positionV relativeFrom="paragraph">
                <wp:posOffset>109220</wp:posOffset>
              </wp:positionV>
              <wp:extent cx="2171700" cy="1028700"/>
              <wp:effectExtent l="0" t="4445" r="0" b="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71700" cy="1028700"/>
                        <a:chOff x="5558" y="1958"/>
                        <a:chExt cx="3420" cy="1620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58" y="1958"/>
                          <a:ext cx="3420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816401" w14:textId="77777777" w:rsidR="00FC1811" w:rsidRDefault="00FC1811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  <w:t>新聞資料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  <wps:wsp>
                      <wps:cNvPr id="4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738" y="2858"/>
                          <a:ext cx="306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FAA1511" w14:textId="77777777" w:rsidR="00FC1811" w:rsidRDefault="00FC1811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  <w:t>行政院農業委員會</w:t>
                            </w:r>
                          </w:p>
                          <w:p w14:paraId="3AF71E18" w14:textId="77777777" w:rsidR="00FC1811" w:rsidRDefault="00FC1811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台北市南海路</w:t>
                            </w:r>
                            <w:r>
                              <w:rPr>
                                <w:rFonts w:eastAsia="標楷體" w:hint="eastAsia"/>
                              </w:rPr>
                              <w:t>37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80FF6F1" id="Group 1" o:spid="_x0000_s1026" style="position:absolute;left:0;text-align:left;margin-left:198pt;margin-top:8.6pt;width:171pt;height:81pt;z-index:251657728" coordorigin="5558,1958" coordsize="3420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5558;top:1958;width:342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TdFwgAAANoAAAAPAAAAZHJzL2Rvd25yZXYueG1sRI/dagIx&#10;FITvC75DOIJ33awK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Ac+TdFwgAAANoAAAAPAAAA&#10;AAAAAAAAAAAAAAcCAABkcnMvZG93bnJldi54bWxQSwUGAAAAAAMAAwC3AAAA9gIAAAAA&#10;" filled="f" stroked="f">
                <v:textbox inset=",0,,0">
                  <w:txbxContent>
                    <w:p w14:paraId="27816401" w14:textId="77777777" w:rsidR="00FC1811" w:rsidRDefault="00FC1811">
                      <w:pPr>
                        <w:jc w:val="center"/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  <w:t>新聞資料</w:t>
                      </w:r>
                    </w:p>
                  </w:txbxContent>
                </v:textbox>
              </v:shape>
              <v:shape id="Text Box 3" o:spid="_x0000_s1028" type="#_x0000_t202" style="position:absolute;left:5738;top:2858;width:30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K8xwgAAANoAAAAPAAAAZHJzL2Rvd25yZXYueG1sRI/dagIx&#10;FITvC75DOIJ33awi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CTEK8xwgAAANoAAAAPAAAA&#10;AAAAAAAAAAAAAAcCAABkcnMvZG93bnJldi54bWxQSwUGAAAAAAMAAwC3AAAA9gIAAAAA&#10;" filled="f" stroked="f">
                <v:textbox inset=",0,,0">
                  <w:txbxContent>
                    <w:p w14:paraId="7FAA1511" w14:textId="77777777" w:rsidR="00FC1811" w:rsidRDefault="00FC1811">
                      <w:pPr>
                        <w:jc w:val="center"/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  <w:t>行政院農業委員會</w:t>
                      </w:r>
                    </w:p>
                    <w:p w14:paraId="3AF71E18" w14:textId="77777777" w:rsidR="00FC1811" w:rsidRDefault="00FC1811">
                      <w:pPr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</w:rPr>
                        <w:t>台北市南海路</w:t>
                      </w:r>
                      <w:r>
                        <w:rPr>
                          <w:rFonts w:eastAsia="標楷體" w:hint="eastAsia"/>
                        </w:rPr>
                        <w:t>37</w:t>
                      </w:r>
                      <w:r>
                        <w:rPr>
                          <w:rFonts w:ascii="標楷體" w:eastAsia="標楷體" w:hAnsi="標楷體" w:hint="eastAsia"/>
                        </w:rPr>
                        <w:t>號</w:t>
                      </w:r>
                    </w:p>
                  </w:txbxContent>
                </v:textbox>
              </v:shape>
            </v:group>
          </w:pict>
        </mc:Fallback>
      </mc:AlternateContent>
    </w:r>
    <w:r w:rsidR="00FC1811">
      <w:rPr>
        <w:rFonts w:hint="eastAsia"/>
      </w:rPr>
      <w:t xml:space="preserve"> </w:t>
    </w:r>
    <w:r>
      <w:rPr>
        <w:rFonts w:hint="eastAsia"/>
        <w:noProof/>
      </w:rPr>
      <w:drawing>
        <wp:inline distT="0" distB="0" distL="0" distR="0" wp14:anchorId="47989A22" wp14:editId="1E484CC3">
          <wp:extent cx="1289050" cy="1174750"/>
          <wp:effectExtent l="0" t="0" r="0" b="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9050" cy="1174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268F34" w14:textId="77777777" w:rsidR="00FC1811" w:rsidRDefault="00FC1811">
    <w:pPr>
      <w:pStyle w:val="a4"/>
      <w:ind w:firstLineChars="600" w:firstLine="120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874"/>
    <w:rsid w:val="00042775"/>
    <w:rsid w:val="00917874"/>
    <w:rsid w:val="00EA52E3"/>
    <w:rsid w:val="00FC1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672312E4"/>
  <w15:chartTrackingRefBased/>
  <w15:docId w15:val="{1D021FEA-3612-44AD-A766-D3641FA62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17874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basedOn w:val="a0"/>
    <w:qFormat/>
    <w:rsid w:val="00917874"/>
    <w:rPr>
      <w:b/>
      <w:bCs/>
    </w:rPr>
  </w:style>
  <w:style w:type="paragraph" w:styleId="a4">
    <w:name w:val="header"/>
    <w:basedOn w:val="a"/>
    <w:rsid w:val="009178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9178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rsid w:val="00917874"/>
  </w:style>
  <w:style w:type="paragraph" w:styleId="a7">
    <w:name w:val="Body Text Indent"/>
    <w:basedOn w:val="a"/>
    <w:rsid w:val="00917874"/>
    <w:pPr>
      <w:spacing w:beforeLines="50" w:before="180" w:line="360" w:lineRule="exact"/>
      <w:ind w:firstLineChars="200" w:firstLine="560"/>
      <w:jc w:val="both"/>
    </w:pPr>
    <w:rPr>
      <w:rFonts w:eastAsia="標楷體"/>
      <w:sz w:val="28"/>
    </w:rPr>
  </w:style>
  <w:style w:type="paragraph" w:styleId="a8">
    <w:name w:val="List Paragraph"/>
    <w:basedOn w:val="a"/>
    <w:qFormat/>
    <w:rsid w:val="00917874"/>
    <w:pPr>
      <w:ind w:leftChars="200" w:left="48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493</Words>
  <Characters>2814</Characters>
  <Application>Microsoft Office Word</Application>
  <DocSecurity>0</DocSecurity>
  <Lines>23</Lines>
  <Paragraphs>6</Paragraphs>
  <ScaleCrop>false</ScaleCrop>
  <Company/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</dc:title>
  <dc:subject/>
  <dc:creator>PR4614</dc:creator>
  <cp:keywords/>
  <dc:description/>
  <cp:lastModifiedBy>Emma</cp:lastModifiedBy>
  <cp:revision>2</cp:revision>
  <dcterms:created xsi:type="dcterms:W3CDTF">2021-06-20T10:00:00Z</dcterms:created>
  <dcterms:modified xsi:type="dcterms:W3CDTF">2021-06-20T10:00:00Z</dcterms:modified>
</cp:coreProperties>
</file>