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9"/>
        <w:gridCol w:w="4531"/>
      </w:tblGrid>
      <w:tr w:rsidR="00B01FCC" w:rsidRPr="00270253" w14:paraId="0A220ABE" w14:textId="77777777" w:rsidTr="00E9513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563" w:type="dxa"/>
            <w:vAlign w:val="center"/>
          </w:tcPr>
          <w:p w14:paraId="66D317B0" w14:textId="77777777" w:rsidR="00B01FCC" w:rsidRPr="00270253" w:rsidRDefault="00AD6DE8" w:rsidP="00E41400">
            <w:pPr>
              <w:spacing w:line="400" w:lineRule="exact"/>
              <w:jc w:val="both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cs="Arial" w:hint="eastAsia"/>
                <w:sz w:val="28"/>
              </w:rPr>
              <w:t>附件</w:t>
            </w:r>
          </w:p>
        </w:tc>
        <w:tc>
          <w:tcPr>
            <w:tcW w:w="4563" w:type="dxa"/>
            <w:vAlign w:val="center"/>
          </w:tcPr>
          <w:p w14:paraId="4B40A5B6" w14:textId="77777777" w:rsidR="00B01FCC" w:rsidRPr="00270253" w:rsidRDefault="00B01FCC" w:rsidP="002D2538">
            <w:pPr>
              <w:spacing w:line="400" w:lineRule="exact"/>
              <w:jc w:val="right"/>
              <w:rPr>
                <w:rFonts w:ascii="Arial" w:eastAsia="標楷體" w:hAnsi="Arial" w:cs="Arial"/>
                <w:sz w:val="28"/>
              </w:rPr>
            </w:pPr>
          </w:p>
        </w:tc>
      </w:tr>
      <w:tr w:rsidR="00B01FCC" w14:paraId="200F6950" w14:textId="77777777" w:rsidTr="00E95131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9126" w:type="dxa"/>
            <w:gridSpan w:val="2"/>
          </w:tcPr>
          <w:p w14:paraId="5702C369" w14:textId="77777777" w:rsidR="00B01FCC" w:rsidRPr="006F56CD" w:rsidRDefault="006F56CD" w:rsidP="00E95131">
            <w:pPr>
              <w:spacing w:beforeLines="20" w:before="72" w:afterLines="20" w:after="72" w:line="48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F56CD">
              <w:rPr>
                <w:rFonts w:ascii="標楷體" w:eastAsia="標楷體" w:hAnsi="標楷體" w:hint="eastAsia"/>
                <w:b/>
                <w:sz w:val="28"/>
                <w:szCs w:val="28"/>
              </w:rPr>
              <w:t>◎活動時間：</w:t>
            </w:r>
          </w:p>
        </w:tc>
      </w:tr>
      <w:tr w:rsidR="00B01FCC" w14:paraId="1AE59A70" w14:textId="77777777" w:rsidTr="00E41400">
        <w:tblPrEx>
          <w:tblCellMar>
            <w:top w:w="0" w:type="dxa"/>
            <w:bottom w:w="0" w:type="dxa"/>
          </w:tblCellMar>
        </w:tblPrEx>
        <w:trPr>
          <w:trHeight w:val="2458"/>
        </w:trPr>
        <w:tc>
          <w:tcPr>
            <w:tcW w:w="9126" w:type="dxa"/>
            <w:gridSpan w:val="2"/>
          </w:tcPr>
          <w:p w14:paraId="0A47F78F" w14:textId="77777777" w:rsidR="006F56CD" w:rsidRPr="00FC1D8C" w:rsidRDefault="006F56CD" w:rsidP="00217B3A">
            <w:pPr>
              <w:numPr>
                <w:ilvl w:val="1"/>
                <w:numId w:val="2"/>
              </w:numPr>
              <w:tabs>
                <w:tab w:val="left" w:pos="709"/>
              </w:tabs>
              <w:snapToGrid w:val="0"/>
              <w:spacing w:line="480" w:lineRule="exact"/>
              <w:ind w:left="709" w:hanging="709"/>
              <w:jc w:val="both"/>
              <w:rPr>
                <w:rFonts w:eastAsia="標楷體"/>
                <w:sz w:val="28"/>
                <w:szCs w:val="28"/>
              </w:rPr>
            </w:pPr>
            <w:r w:rsidRPr="00FC1D8C">
              <w:rPr>
                <w:rFonts w:eastAsia="標楷體" w:hint="eastAsia"/>
                <w:sz w:val="28"/>
                <w:szCs w:val="28"/>
              </w:rPr>
              <w:t>本次活動時間自</w:t>
            </w:r>
            <w:r w:rsidRPr="00FC1D8C">
              <w:rPr>
                <w:rFonts w:eastAsia="標楷體"/>
                <w:sz w:val="28"/>
                <w:szCs w:val="28"/>
              </w:rPr>
              <w:t>103</w:t>
            </w:r>
            <w:r w:rsidRPr="00FC1D8C">
              <w:rPr>
                <w:rFonts w:eastAsia="標楷體" w:hint="eastAsia"/>
                <w:sz w:val="28"/>
                <w:szCs w:val="28"/>
              </w:rPr>
              <w:t>年</w:t>
            </w:r>
            <w:r w:rsidRPr="00FC1D8C">
              <w:rPr>
                <w:rFonts w:eastAsia="標楷體"/>
                <w:sz w:val="28"/>
                <w:szCs w:val="28"/>
              </w:rPr>
              <w:t>11</w:t>
            </w:r>
            <w:r w:rsidRPr="00FC1D8C">
              <w:rPr>
                <w:rFonts w:eastAsia="標楷體" w:hint="eastAsia"/>
                <w:sz w:val="28"/>
                <w:szCs w:val="28"/>
              </w:rPr>
              <w:t>月</w:t>
            </w:r>
            <w:r w:rsidRPr="00FC1D8C">
              <w:rPr>
                <w:rFonts w:eastAsia="標楷體" w:hint="eastAsia"/>
                <w:sz w:val="28"/>
                <w:szCs w:val="28"/>
              </w:rPr>
              <w:t>08</w:t>
            </w:r>
            <w:r w:rsidRPr="00FC1D8C">
              <w:rPr>
                <w:rFonts w:eastAsia="標楷體" w:hint="eastAsia"/>
                <w:sz w:val="28"/>
                <w:szCs w:val="28"/>
              </w:rPr>
              <w:t>日（週六）起至</w:t>
            </w:r>
            <w:r w:rsidRPr="00FC1D8C">
              <w:rPr>
                <w:rFonts w:eastAsia="標楷體"/>
                <w:sz w:val="28"/>
                <w:szCs w:val="28"/>
              </w:rPr>
              <w:t>10</w:t>
            </w:r>
            <w:r w:rsidRPr="00FC1D8C">
              <w:rPr>
                <w:rFonts w:eastAsia="標楷體" w:hint="eastAsia"/>
                <w:sz w:val="28"/>
                <w:szCs w:val="28"/>
              </w:rPr>
              <w:t>3</w:t>
            </w:r>
            <w:r w:rsidRPr="00FC1D8C">
              <w:rPr>
                <w:rFonts w:eastAsia="標楷體" w:hint="eastAsia"/>
                <w:sz w:val="28"/>
                <w:szCs w:val="28"/>
              </w:rPr>
              <w:t>年</w:t>
            </w:r>
            <w:r w:rsidRPr="00FC1D8C">
              <w:rPr>
                <w:rFonts w:eastAsia="標楷體"/>
                <w:sz w:val="28"/>
                <w:szCs w:val="28"/>
              </w:rPr>
              <w:t>12</w:t>
            </w:r>
            <w:r w:rsidRPr="00FC1D8C">
              <w:rPr>
                <w:rFonts w:eastAsia="標楷體" w:hint="eastAsia"/>
                <w:sz w:val="28"/>
                <w:szCs w:val="28"/>
              </w:rPr>
              <w:t>月</w:t>
            </w:r>
            <w:r w:rsidRPr="00FC1D8C">
              <w:rPr>
                <w:rFonts w:eastAsia="標楷體" w:hint="eastAsia"/>
                <w:sz w:val="28"/>
                <w:szCs w:val="28"/>
              </w:rPr>
              <w:t>07</w:t>
            </w:r>
            <w:r w:rsidRPr="00FC1D8C">
              <w:rPr>
                <w:rFonts w:eastAsia="標楷體" w:hint="eastAsia"/>
                <w:sz w:val="28"/>
                <w:szCs w:val="28"/>
              </w:rPr>
              <w:t>日（週日）止，涵蓋</w:t>
            </w:r>
            <w:r w:rsidRPr="00FC1D8C">
              <w:rPr>
                <w:rFonts w:eastAsia="標楷體"/>
                <w:sz w:val="28"/>
                <w:szCs w:val="28"/>
              </w:rPr>
              <w:t>5</w:t>
            </w:r>
            <w:r w:rsidRPr="00FC1D8C">
              <w:rPr>
                <w:rFonts w:eastAsia="標楷體" w:hint="eastAsia"/>
                <w:sz w:val="28"/>
                <w:szCs w:val="28"/>
              </w:rPr>
              <w:t>個週休假日，除了</w:t>
            </w:r>
            <w:r w:rsidRPr="00FC1D8C">
              <w:rPr>
                <w:rFonts w:eastAsia="標楷體" w:hint="eastAsia"/>
                <w:sz w:val="28"/>
                <w:szCs w:val="28"/>
              </w:rPr>
              <w:t>11</w:t>
            </w:r>
            <w:r w:rsidRPr="00FC1D8C">
              <w:rPr>
                <w:rFonts w:eastAsia="標楷體" w:hint="eastAsia"/>
                <w:sz w:val="28"/>
                <w:szCs w:val="28"/>
              </w:rPr>
              <w:t>月</w:t>
            </w:r>
            <w:r w:rsidRPr="00FC1D8C">
              <w:rPr>
                <w:rFonts w:eastAsia="標楷體" w:hint="eastAsia"/>
                <w:sz w:val="28"/>
                <w:szCs w:val="28"/>
              </w:rPr>
              <w:t>29</w:t>
            </w:r>
            <w:r w:rsidRPr="00FC1D8C">
              <w:rPr>
                <w:rFonts w:eastAsia="標楷體" w:hint="eastAsia"/>
                <w:sz w:val="28"/>
                <w:szCs w:val="28"/>
              </w:rPr>
              <w:t>日（週六）</w:t>
            </w:r>
            <w:r w:rsidR="003D13BB" w:rsidRPr="00B3500F">
              <w:rPr>
                <w:rFonts w:eastAsia="標楷體" w:hint="eastAsia"/>
                <w:sz w:val="28"/>
                <w:szCs w:val="28"/>
              </w:rPr>
              <w:t>因應七合一選舉投票日休園一天</w:t>
            </w:r>
            <w:r w:rsidRPr="00FC1D8C">
              <w:rPr>
                <w:rFonts w:eastAsia="標楷體" w:hint="eastAsia"/>
                <w:sz w:val="28"/>
                <w:szCs w:val="28"/>
              </w:rPr>
              <w:t>外，共計</w:t>
            </w:r>
            <w:r w:rsidRPr="00FC1D8C">
              <w:rPr>
                <w:rFonts w:eastAsia="標楷體" w:hint="eastAsia"/>
                <w:sz w:val="28"/>
                <w:szCs w:val="28"/>
              </w:rPr>
              <w:t>29</w:t>
            </w:r>
            <w:r w:rsidRPr="00FC1D8C">
              <w:rPr>
                <w:rFonts w:eastAsia="標楷體" w:hint="eastAsia"/>
                <w:sz w:val="28"/>
                <w:szCs w:val="28"/>
              </w:rPr>
              <w:t>日。</w:t>
            </w:r>
          </w:p>
          <w:p w14:paraId="05F0E618" w14:textId="77777777" w:rsidR="006F56CD" w:rsidRPr="006F56CD" w:rsidRDefault="006F56CD" w:rsidP="00217B3A">
            <w:pPr>
              <w:numPr>
                <w:ilvl w:val="1"/>
                <w:numId w:val="2"/>
              </w:numPr>
              <w:tabs>
                <w:tab w:val="left" w:pos="709"/>
              </w:tabs>
              <w:snapToGrid w:val="0"/>
              <w:spacing w:line="480" w:lineRule="exact"/>
              <w:ind w:left="709" w:hanging="709"/>
              <w:jc w:val="both"/>
              <w:rPr>
                <w:rFonts w:eastAsia="標楷體" w:hint="eastAsia"/>
                <w:sz w:val="32"/>
              </w:rPr>
            </w:pPr>
            <w:r w:rsidRPr="00FC1D8C">
              <w:rPr>
                <w:rFonts w:eastAsia="標楷體" w:hint="eastAsia"/>
                <w:sz w:val="28"/>
                <w:szCs w:val="28"/>
              </w:rPr>
              <w:t>新社花海開幕活動</w:t>
            </w:r>
            <w:r w:rsidRPr="00FC1D8C">
              <w:rPr>
                <w:rFonts w:eastAsia="標楷體"/>
                <w:sz w:val="28"/>
                <w:szCs w:val="28"/>
              </w:rPr>
              <w:t>103</w:t>
            </w:r>
            <w:r w:rsidRPr="00FC1D8C">
              <w:rPr>
                <w:rFonts w:eastAsia="標楷體" w:hint="eastAsia"/>
                <w:sz w:val="28"/>
                <w:szCs w:val="28"/>
              </w:rPr>
              <w:t>年</w:t>
            </w:r>
            <w:r w:rsidRPr="00FC1D8C">
              <w:rPr>
                <w:rFonts w:eastAsia="標楷體"/>
                <w:sz w:val="28"/>
                <w:szCs w:val="28"/>
              </w:rPr>
              <w:t>11</w:t>
            </w:r>
            <w:r w:rsidRPr="00FC1D8C">
              <w:rPr>
                <w:rFonts w:eastAsia="標楷體" w:hint="eastAsia"/>
                <w:sz w:val="28"/>
                <w:szCs w:val="28"/>
              </w:rPr>
              <w:t>月</w:t>
            </w:r>
            <w:r w:rsidRPr="00FC1D8C">
              <w:rPr>
                <w:rFonts w:eastAsia="標楷體" w:hint="eastAsia"/>
                <w:sz w:val="28"/>
                <w:szCs w:val="28"/>
              </w:rPr>
              <w:t>08</w:t>
            </w:r>
            <w:r w:rsidRPr="00FC1D8C">
              <w:rPr>
                <w:rFonts w:eastAsia="標楷體" w:hint="eastAsia"/>
                <w:sz w:val="28"/>
                <w:szCs w:val="28"/>
              </w:rPr>
              <w:t>日（週六）上午</w:t>
            </w:r>
            <w:r w:rsidRPr="00FC1D8C">
              <w:rPr>
                <w:rFonts w:eastAsia="標楷體" w:hint="eastAsia"/>
                <w:sz w:val="28"/>
                <w:szCs w:val="28"/>
              </w:rPr>
              <w:t>10:00~1</w:t>
            </w:r>
            <w:r w:rsidR="00E215D7">
              <w:rPr>
                <w:rFonts w:eastAsia="標楷體" w:hint="eastAsia"/>
                <w:sz w:val="28"/>
                <w:szCs w:val="28"/>
              </w:rPr>
              <w:t>2</w:t>
            </w:r>
            <w:r w:rsidRPr="00FC1D8C">
              <w:rPr>
                <w:rFonts w:eastAsia="標楷體" w:hint="eastAsia"/>
                <w:sz w:val="28"/>
                <w:szCs w:val="28"/>
              </w:rPr>
              <w:t>:00</w:t>
            </w:r>
            <w:r w:rsidRPr="00FC1D8C">
              <w:rPr>
                <w:rFonts w:eastAsia="標楷體" w:hint="eastAsia"/>
                <w:sz w:val="28"/>
                <w:szCs w:val="28"/>
              </w:rPr>
              <w:t>。</w:t>
            </w:r>
          </w:p>
          <w:p w14:paraId="05B7E297" w14:textId="77777777" w:rsidR="006F56CD" w:rsidRDefault="006F56CD" w:rsidP="00217B3A">
            <w:pPr>
              <w:numPr>
                <w:ilvl w:val="1"/>
                <w:numId w:val="2"/>
              </w:numPr>
              <w:spacing w:line="480" w:lineRule="exact"/>
              <w:ind w:left="709" w:hanging="709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七大主題展館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 w:rsidRPr="007C6FE7">
              <w:rPr>
                <w:rFonts w:eastAsia="標楷體" w:hint="eastAsia"/>
                <w:sz w:val="28"/>
                <w:szCs w:val="28"/>
              </w:rPr>
              <w:t>「</w:t>
            </w:r>
            <w:r w:rsidRPr="007C6FE7">
              <w:rPr>
                <w:rFonts w:ascii="Arial" w:eastAsia="標楷體" w:hAnsi="Arial" w:cs="標楷體" w:hint="eastAsia"/>
                <w:sz w:val="28"/>
                <w:szCs w:val="28"/>
              </w:rPr>
              <w:t>農情萬種</w:t>
            </w:r>
            <w:r w:rsidRPr="007C6FE7">
              <w:rPr>
                <w:rFonts w:ascii="Arial" w:eastAsia="標楷體" w:hAnsi="Arial"/>
                <w:sz w:val="28"/>
                <w:szCs w:val="28"/>
              </w:rPr>
              <w:t>-</w:t>
            </w:r>
            <w:r w:rsidRPr="007C6FE7">
              <w:rPr>
                <w:rFonts w:ascii="Arial" w:eastAsia="標楷體" w:hAnsi="Arial" w:cs="標楷體" w:hint="eastAsia"/>
                <w:sz w:val="28"/>
                <w:szCs w:val="28"/>
              </w:rPr>
              <w:t>蔬果嘉年華館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 w:rsidRPr="007C6FE7">
              <w:rPr>
                <w:rFonts w:ascii="Arial" w:eastAsia="標楷體" w:hAnsi="Arial" w:cs="標楷體" w:hint="eastAsia"/>
                <w:sz w:val="28"/>
                <w:szCs w:val="28"/>
              </w:rPr>
              <w:t>水保、農村、永續館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 w:rsidRPr="007C6FE7">
              <w:rPr>
                <w:rFonts w:ascii="Arial" w:eastAsia="標楷體" w:hAnsi="Arial"/>
                <w:sz w:val="28"/>
                <w:szCs w:val="28"/>
              </w:rPr>
              <w:t>FUN</w:t>
            </w:r>
            <w:r w:rsidRPr="007C6FE7">
              <w:rPr>
                <w:rFonts w:ascii="Arial" w:eastAsia="標楷體" w:hAnsi="Arial" w:cs="標楷體" w:hint="eastAsia"/>
                <w:sz w:val="28"/>
                <w:szCs w:val="28"/>
              </w:rPr>
              <w:t>眼未來館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 w:rsidRPr="007C6FE7">
              <w:rPr>
                <w:rFonts w:ascii="Traditional Arabic" w:eastAsia="標楷體" w:hAnsi="標楷體" w:hint="eastAsia"/>
                <w:sz w:val="28"/>
                <w:szCs w:val="28"/>
              </w:rPr>
              <w:t>臺中市休閒農業館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 w:rsidRPr="007C6FE7">
              <w:rPr>
                <w:rFonts w:ascii="Arial" w:eastAsia="標楷體" w:hAnsi="Arial" w:cs="標楷體" w:hint="eastAsia"/>
                <w:sz w:val="28"/>
                <w:szCs w:val="28"/>
              </w:rPr>
              <w:t>彩虹七線館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 w:rsidRPr="007C6FE7">
              <w:rPr>
                <w:rFonts w:ascii="Arial" w:eastAsia="標楷體" w:hAnsi="Arial" w:cs="標楷體" w:hint="eastAsia"/>
                <w:sz w:val="28"/>
                <w:szCs w:val="28"/>
              </w:rPr>
              <w:t>好客民宿旅行館</w:t>
            </w:r>
            <w:r w:rsidRPr="007C6FE7">
              <w:rPr>
                <w:rFonts w:eastAsia="標楷體" w:hint="eastAsia"/>
                <w:sz w:val="28"/>
                <w:szCs w:val="28"/>
              </w:rPr>
              <w:t>」、「</w:t>
            </w:r>
            <w:r>
              <w:rPr>
                <w:rFonts w:ascii="Arial" w:eastAsia="標楷體" w:hAnsi="Arial" w:cs="標楷體" w:hint="eastAsia"/>
                <w:sz w:val="28"/>
                <w:szCs w:val="28"/>
              </w:rPr>
              <w:t>臺日</w:t>
            </w:r>
            <w:r w:rsidRPr="007C6FE7">
              <w:rPr>
                <w:rFonts w:ascii="Arial" w:eastAsia="標楷體" w:hAnsi="Arial"/>
                <w:sz w:val="28"/>
                <w:szCs w:val="28"/>
              </w:rPr>
              <w:t>Long Stay</w:t>
            </w:r>
            <w:r w:rsidRPr="007C6FE7">
              <w:rPr>
                <w:rFonts w:ascii="Arial" w:eastAsia="標楷體" w:hAnsi="Arial" w:cs="標楷體" w:hint="eastAsia"/>
                <w:sz w:val="28"/>
                <w:szCs w:val="28"/>
              </w:rPr>
              <w:t>文化館</w:t>
            </w:r>
            <w:r w:rsidRPr="007C6FE7">
              <w:rPr>
                <w:rFonts w:eastAsia="標楷體" w:hint="eastAsia"/>
                <w:sz w:val="28"/>
                <w:szCs w:val="28"/>
              </w:rPr>
              <w:t>」</w:t>
            </w:r>
            <w:r>
              <w:rPr>
                <w:rFonts w:eastAsia="標楷體" w:hint="eastAsia"/>
                <w:sz w:val="28"/>
                <w:szCs w:val="28"/>
              </w:rPr>
              <w:t>，以及三大展區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「</w:t>
            </w:r>
            <w:r w:rsidRPr="00FC1D8C">
              <w:rPr>
                <w:rFonts w:eastAsia="標楷體" w:hint="eastAsia"/>
                <w:sz w:val="28"/>
                <w:szCs w:val="28"/>
              </w:rPr>
              <w:t>景觀</w:t>
            </w:r>
            <w:r w:rsidR="006701E8">
              <w:rPr>
                <w:rFonts w:eastAsia="標楷體" w:hint="eastAsia"/>
                <w:sz w:val="28"/>
                <w:szCs w:val="28"/>
              </w:rPr>
              <w:t>花海</w:t>
            </w:r>
            <w:r w:rsidRPr="00FC1D8C">
              <w:rPr>
                <w:rFonts w:eastAsia="標楷體" w:hint="eastAsia"/>
                <w:sz w:val="28"/>
                <w:szCs w:val="28"/>
              </w:rPr>
              <w:t>區</w:t>
            </w:r>
            <w:r>
              <w:rPr>
                <w:rFonts w:eastAsia="標楷體" w:hint="eastAsia"/>
                <w:sz w:val="28"/>
                <w:szCs w:val="28"/>
              </w:rPr>
              <w:t>」</w:t>
            </w:r>
            <w:r w:rsidRPr="00FC1D8C">
              <w:rPr>
                <w:rFonts w:eastAsia="標楷體" w:hint="eastAsia"/>
                <w:sz w:val="28"/>
                <w:szCs w:val="28"/>
              </w:rPr>
              <w:t>、「</w:t>
            </w:r>
            <w:r w:rsidRPr="00FC1D8C">
              <w:rPr>
                <w:rFonts w:eastAsia="標楷體" w:hint="eastAsia"/>
                <w:sz w:val="28"/>
                <w:szCs w:val="28"/>
              </w:rPr>
              <w:t>2014</w:t>
            </w:r>
            <w:r>
              <w:rPr>
                <w:rFonts w:eastAsia="標楷體" w:hint="eastAsia"/>
                <w:sz w:val="28"/>
                <w:szCs w:val="28"/>
              </w:rPr>
              <w:t>臺中國際花毯節</w:t>
            </w:r>
            <w:r w:rsidR="00217B3A" w:rsidRPr="00FC1D8C">
              <w:rPr>
                <w:rFonts w:eastAsia="標楷體" w:hint="eastAsia"/>
                <w:sz w:val="28"/>
                <w:szCs w:val="28"/>
              </w:rPr>
              <w:t>區</w:t>
            </w:r>
            <w:r>
              <w:rPr>
                <w:rFonts w:eastAsia="標楷體" w:hint="eastAsia"/>
                <w:sz w:val="28"/>
                <w:szCs w:val="28"/>
              </w:rPr>
              <w:t>」</w:t>
            </w:r>
            <w:r w:rsidRPr="00FC1D8C">
              <w:rPr>
                <w:rFonts w:eastAsia="標楷體" w:hint="eastAsia"/>
                <w:sz w:val="28"/>
                <w:szCs w:val="28"/>
              </w:rPr>
              <w:t>、「臺中市農特產品</w:t>
            </w:r>
            <w:r>
              <w:rPr>
                <w:rFonts w:eastAsia="標楷體" w:hint="eastAsia"/>
                <w:sz w:val="28"/>
                <w:szCs w:val="28"/>
              </w:rPr>
              <w:t>暨</w:t>
            </w:r>
            <w:r w:rsidRPr="00FC1D8C">
              <w:rPr>
                <w:rFonts w:eastAsia="標楷體" w:hint="eastAsia"/>
                <w:sz w:val="28"/>
                <w:szCs w:val="28"/>
              </w:rPr>
              <w:t>名攤名產行銷區」。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展館開放時間為上午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8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點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30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分至下午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4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點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30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分。</w:t>
            </w:r>
          </w:p>
          <w:p w14:paraId="7A7C7359" w14:textId="77777777" w:rsidR="006F56CD" w:rsidRPr="006701E8" w:rsidRDefault="006F56CD" w:rsidP="00E95131">
            <w:pPr>
              <w:spacing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</w:p>
          <w:p w14:paraId="13621BE4" w14:textId="77777777" w:rsidR="006F56CD" w:rsidRPr="006F56CD" w:rsidRDefault="006F56CD" w:rsidP="006F56CD">
            <w:pPr>
              <w:snapToGrid w:val="0"/>
              <w:spacing w:line="480" w:lineRule="exact"/>
              <w:ind w:left="2122" w:hangingChars="757" w:hanging="2122"/>
              <w:rPr>
                <w:rFonts w:eastAsia="標楷體" w:hint="eastAsia"/>
                <w:b/>
                <w:sz w:val="28"/>
                <w:szCs w:val="28"/>
              </w:rPr>
            </w:pPr>
            <w:r w:rsidRPr="006F56CD">
              <w:rPr>
                <w:rFonts w:eastAsia="標楷體" w:hint="eastAsia"/>
                <w:b/>
                <w:sz w:val="28"/>
                <w:szCs w:val="28"/>
              </w:rPr>
              <w:t>◎主協辦單位：</w:t>
            </w:r>
          </w:p>
          <w:p w14:paraId="35D4A55D" w14:textId="77777777" w:rsidR="006F56CD" w:rsidRPr="00485951" w:rsidRDefault="006F56CD" w:rsidP="006F56CD">
            <w:pPr>
              <w:snapToGrid w:val="0"/>
              <w:spacing w:line="480" w:lineRule="exact"/>
              <w:ind w:left="2125" w:hangingChars="759" w:hanging="2125"/>
              <w:rPr>
                <w:rFonts w:ascii="Traditional Arabic" w:eastAsia="標楷體" w:hAnsi="Traditional Arabic"/>
                <w:sz w:val="28"/>
                <w:szCs w:val="28"/>
              </w:rPr>
            </w:pPr>
            <w:r w:rsidRPr="00485951">
              <w:rPr>
                <w:rFonts w:ascii="Traditional Arabic" w:eastAsia="標楷體" w:hAnsi="標楷體" w:hint="eastAsia"/>
                <w:sz w:val="28"/>
                <w:szCs w:val="28"/>
              </w:rPr>
              <w:t>ㄧ、指導單位：行政院農業委員會</w:t>
            </w:r>
          </w:p>
          <w:p w14:paraId="39D8A8B8" w14:textId="77777777" w:rsidR="006F56CD" w:rsidRPr="00485951" w:rsidRDefault="006F56CD" w:rsidP="006F56CD">
            <w:pPr>
              <w:snapToGrid w:val="0"/>
              <w:spacing w:line="480" w:lineRule="exact"/>
              <w:ind w:left="2125" w:hangingChars="759" w:hanging="2125"/>
              <w:rPr>
                <w:rFonts w:ascii="Traditional Arabic" w:eastAsia="標楷體" w:hAnsi="Traditional Arabic"/>
                <w:sz w:val="28"/>
                <w:szCs w:val="28"/>
              </w:rPr>
            </w:pPr>
            <w:r w:rsidRPr="00485951">
              <w:rPr>
                <w:rFonts w:ascii="Traditional Arabic" w:eastAsia="標楷體" w:hAnsi="標楷體" w:hint="eastAsia"/>
                <w:sz w:val="28"/>
                <w:szCs w:val="28"/>
              </w:rPr>
              <w:t>二、主辦單位：行政院農業委員會種苗改良繁殖場、臺中市政府</w:t>
            </w:r>
          </w:p>
          <w:p w14:paraId="47CD5CB5" w14:textId="77777777" w:rsidR="006F56CD" w:rsidRPr="00485951" w:rsidRDefault="006F56CD" w:rsidP="00217B3A">
            <w:pPr>
              <w:tabs>
                <w:tab w:val="left" w:pos="851"/>
              </w:tabs>
              <w:snapToGrid w:val="0"/>
              <w:spacing w:beforeLines="50" w:before="180" w:afterLines="50" w:after="180" w:line="480" w:lineRule="exact"/>
              <w:ind w:left="1982" w:hangingChars="708" w:hanging="1982"/>
              <w:jc w:val="both"/>
              <w:rPr>
                <w:rFonts w:ascii="Traditional Arabic" w:eastAsia="標楷體" w:hAnsi="Traditional Arabic"/>
                <w:sz w:val="28"/>
                <w:szCs w:val="28"/>
              </w:rPr>
            </w:pPr>
            <w:r w:rsidRPr="00485951">
              <w:rPr>
                <w:rFonts w:ascii="Traditional Arabic" w:eastAsia="標楷體" w:hAnsi="標楷體" w:hint="eastAsia"/>
                <w:sz w:val="28"/>
                <w:szCs w:val="28"/>
              </w:rPr>
              <w:t>三、協辦單位：農委會水土保持局臺中分局、農委會林務局東勢林區管理處、臺中市新社區農會、臺中市東勢區農會、臺中市石岡區農會、臺中市太平區農會、臺中市大甲區農會、臺中市新社區休閒農業導覽發展協會、臺中市民宿協會、</w:t>
            </w:r>
            <w:r w:rsidRPr="00485951">
              <w:rPr>
                <w:rFonts w:ascii="Traditional Arabic" w:eastAsia="標楷體" w:hAnsi="標楷體" w:hint="eastAsia"/>
                <w:color w:val="000000"/>
                <w:sz w:val="28"/>
                <w:szCs w:val="28"/>
              </w:rPr>
              <w:t>中華民國民宿協會全國聯合會、</w:t>
            </w:r>
            <w:r w:rsidRPr="00485951">
              <w:rPr>
                <w:rFonts w:ascii="Traditional Arabic" w:eastAsia="標楷體" w:hAnsi="標楷體" w:hint="eastAsia"/>
                <w:sz w:val="28"/>
                <w:szCs w:val="28"/>
              </w:rPr>
              <w:t>臺灣臺日長宿休閒交流協會</w:t>
            </w:r>
          </w:p>
          <w:p w14:paraId="2C6A58A2" w14:textId="77777777" w:rsidR="004B28EE" w:rsidRDefault="004B28EE" w:rsidP="00E95131">
            <w:pPr>
              <w:spacing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</w:p>
          <w:p w14:paraId="06D70045" w14:textId="77777777" w:rsidR="002A1165" w:rsidRPr="003D13BB" w:rsidRDefault="006F56CD" w:rsidP="00E95131">
            <w:pPr>
              <w:spacing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int="eastAsia"/>
                <w:sz w:val="28"/>
                <w:szCs w:val="28"/>
              </w:rPr>
              <w:t>◎新社花海</w:t>
            </w:r>
            <w:r w:rsidR="003D13BB">
              <w:rPr>
                <w:rFonts w:eastAsia="標楷體" w:hint="eastAsia"/>
                <w:sz w:val="28"/>
                <w:szCs w:val="28"/>
              </w:rPr>
              <w:t>景觀</w:t>
            </w:r>
            <w:r w:rsidRPr="003D13BB">
              <w:rPr>
                <w:rFonts w:eastAsia="標楷體" w:hint="eastAsia"/>
                <w:sz w:val="28"/>
                <w:szCs w:val="28"/>
              </w:rPr>
              <w:t>區簡介</w:t>
            </w:r>
          </w:p>
          <w:p w14:paraId="0131FA23" w14:textId="77777777" w:rsidR="006701E8" w:rsidRDefault="006701E8" w:rsidP="003D13BB">
            <w:pPr>
              <w:spacing w:line="480" w:lineRule="exact"/>
              <w:ind w:firstLineChars="236" w:firstLine="661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int="eastAsia"/>
                <w:sz w:val="28"/>
                <w:szCs w:val="28"/>
              </w:rPr>
              <w:t>今年花海區景觀面積近</w:t>
            </w:r>
            <w:r w:rsidRPr="003D13BB">
              <w:rPr>
                <w:rFonts w:eastAsia="標楷體" w:hint="eastAsia"/>
                <w:sz w:val="28"/>
                <w:szCs w:val="28"/>
              </w:rPr>
              <w:t>35</w:t>
            </w:r>
            <w:r w:rsidRPr="003D13BB">
              <w:rPr>
                <w:rFonts w:eastAsia="標楷體" w:hint="eastAsia"/>
                <w:sz w:val="28"/>
                <w:szCs w:val="28"/>
              </w:rPr>
              <w:t>公頃，分為「撒播景觀綠肥區」及「景觀草花區」二大主軸。「撒播景觀綠肥區」面積</w:t>
            </w:r>
            <w:r w:rsidRPr="003D13BB">
              <w:rPr>
                <w:rFonts w:eastAsia="標楷體" w:hint="eastAsia"/>
                <w:sz w:val="28"/>
                <w:szCs w:val="28"/>
              </w:rPr>
              <w:t>30</w:t>
            </w:r>
            <w:r w:rsidRPr="003D13BB">
              <w:rPr>
                <w:rFonts w:eastAsia="標楷體" w:hint="eastAsia"/>
                <w:sz w:val="28"/>
                <w:szCs w:val="28"/>
              </w:rPr>
              <w:t>公頃，以太陽麻、向日葵及油菜等綠肥作物為主體，營造金黃耀眼之田園景觀，以及迎風搖曳動人令</w:t>
            </w:r>
            <w:r w:rsidRPr="003D13BB">
              <w:rPr>
                <w:rFonts w:eastAsia="標楷體" w:hint="eastAsia"/>
                <w:sz w:val="28"/>
                <w:szCs w:val="28"/>
              </w:rPr>
              <w:lastRenderedPageBreak/>
              <w:t>人期待的波斯菊區域。「景觀</w:t>
            </w:r>
            <w:bookmarkStart w:id="0" w:name="_GoBack"/>
            <w:bookmarkEnd w:id="0"/>
            <w:r w:rsidRPr="003D13BB">
              <w:rPr>
                <w:rFonts w:eastAsia="標楷體" w:hint="eastAsia"/>
                <w:sz w:val="28"/>
                <w:szCs w:val="28"/>
              </w:rPr>
              <w:t>草花區」面積</w:t>
            </w:r>
            <w:r w:rsidRPr="003D13BB">
              <w:rPr>
                <w:rFonts w:eastAsia="標楷體" w:hint="eastAsia"/>
                <w:sz w:val="28"/>
                <w:szCs w:val="28"/>
              </w:rPr>
              <w:t>3</w:t>
            </w:r>
            <w:r w:rsidRPr="003D13BB">
              <w:rPr>
                <w:rFonts w:eastAsia="標楷體" w:hint="eastAsia"/>
                <w:sz w:val="28"/>
                <w:szCs w:val="28"/>
              </w:rPr>
              <w:t>公頃，以幾何圖形排列種植各式草花植栽，利用遠近高低之對比層次感，突顯繽紛多彩色調，內有步道交錯蜿蜒其間，可供遊客以多重視角欣賞品味花海之美。</w:t>
            </w:r>
          </w:p>
          <w:p w14:paraId="7555C47D" w14:textId="77777777" w:rsidR="004B28EE" w:rsidRDefault="004B28EE" w:rsidP="00E95131">
            <w:pPr>
              <w:spacing w:beforeLines="50" w:before="180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聯絡人：</w:t>
            </w:r>
            <w:r w:rsidRPr="00485951">
              <w:rPr>
                <w:rFonts w:ascii="Traditional Arabic" w:eastAsia="標楷體" w:hAnsi="標楷體" w:hint="eastAsia"/>
                <w:sz w:val="28"/>
                <w:szCs w:val="28"/>
              </w:rPr>
              <w:t>種苗改良繁殖場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>農場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>黃俊杉主任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 xml:space="preserve"> TEL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="00C84A16">
              <w:rPr>
                <w:rFonts w:ascii="Traditional Arabic" w:eastAsia="標楷體" w:hAnsi="標楷體" w:hint="eastAsia"/>
                <w:sz w:val="28"/>
                <w:szCs w:val="28"/>
              </w:rPr>
              <w:t>0932-960759</w:t>
            </w:r>
          </w:p>
          <w:p w14:paraId="765FDCF4" w14:textId="77777777" w:rsidR="004B28EE" w:rsidRPr="003D13BB" w:rsidRDefault="004B28EE" w:rsidP="00E95131">
            <w:pPr>
              <w:spacing w:line="360" w:lineRule="auto"/>
              <w:ind w:firstLineChars="236" w:firstLine="661"/>
              <w:jc w:val="both"/>
              <w:rPr>
                <w:rFonts w:eastAsia="標楷體"/>
                <w:sz w:val="28"/>
                <w:szCs w:val="28"/>
              </w:rPr>
            </w:pPr>
          </w:p>
          <w:p w14:paraId="56AC7772" w14:textId="77777777" w:rsidR="006701E8" w:rsidRPr="003D13BB" w:rsidRDefault="00E6015A" w:rsidP="00E95131">
            <w:pPr>
              <w:spacing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int="eastAsia"/>
                <w:sz w:val="28"/>
                <w:szCs w:val="28"/>
              </w:rPr>
              <w:t>◎</w:t>
            </w:r>
            <w:r w:rsidR="007F4284">
              <w:rPr>
                <w:rFonts w:eastAsia="標楷體" w:hint="eastAsia"/>
                <w:sz w:val="28"/>
                <w:szCs w:val="28"/>
              </w:rPr>
              <w:t>2014</w:t>
            </w:r>
            <w:r w:rsidRPr="003D13BB">
              <w:rPr>
                <w:rFonts w:eastAsia="標楷體" w:hint="eastAsia"/>
                <w:sz w:val="28"/>
                <w:szCs w:val="28"/>
              </w:rPr>
              <w:t>臺中國際花毯節區</w:t>
            </w:r>
          </w:p>
          <w:p w14:paraId="316F4587" w14:textId="77777777" w:rsidR="00E6015A" w:rsidRDefault="00E6015A" w:rsidP="003D13BB">
            <w:pPr>
              <w:spacing w:line="480" w:lineRule="exact"/>
              <w:ind w:firstLine="482"/>
              <w:jc w:val="both"/>
              <w:rPr>
                <w:rFonts w:eastAsia="標楷體" w:cs="新細明體" w:hint="eastAsia"/>
                <w:sz w:val="28"/>
                <w:szCs w:val="28"/>
              </w:rPr>
            </w:pPr>
            <w:r w:rsidRPr="003D13BB">
              <w:rPr>
                <w:rFonts w:eastAsia="標楷體" w:cs="新細明體"/>
                <w:sz w:val="28"/>
                <w:szCs w:val="28"/>
              </w:rPr>
              <w:t>以「</w:t>
            </w:r>
            <w:r w:rsidRPr="003D13BB">
              <w:rPr>
                <w:rFonts w:eastAsia="標楷體" w:cs="新細明體" w:hint="eastAsia"/>
                <w:sz w:val="28"/>
                <w:szCs w:val="28"/>
              </w:rPr>
              <w:t>心動臺中</w:t>
            </w:r>
            <w:r w:rsidRPr="003D13BB">
              <w:rPr>
                <w:rFonts w:eastAsia="標楷體" w:cs="新細明體"/>
                <w:sz w:val="28"/>
                <w:szCs w:val="28"/>
              </w:rPr>
              <w:t>」為主題，</w:t>
            </w:r>
            <w:r w:rsidRPr="003D13BB">
              <w:rPr>
                <w:rFonts w:eastAsia="標楷體" w:cs="新細明體" w:hint="eastAsia"/>
                <w:sz w:val="28"/>
                <w:szCs w:val="28"/>
              </w:rPr>
              <w:t>運用花的生命力展現臺中永續、樂活、創意、幸福及歡樂等特質，結合臺中觀光景點與城市意象，有高美棧道、白海豚生態館、星願紫風車、大臺中三環線、幸福香菇屋等花卉造型物</w:t>
            </w:r>
            <w:r w:rsidRPr="003D13BB">
              <w:rPr>
                <w:rFonts w:eastAsia="標楷體" w:cs="新細明體"/>
                <w:sz w:val="28"/>
                <w:szCs w:val="28"/>
              </w:rPr>
              <w:t>，</w:t>
            </w:r>
            <w:r w:rsidRPr="003D13BB">
              <w:rPr>
                <w:rFonts w:eastAsia="標楷體" w:cs="新細明體" w:hint="eastAsia"/>
                <w:sz w:val="28"/>
                <w:szCs w:val="28"/>
              </w:rPr>
              <w:t>展區內還設有象徵堅定愛情的鑽石戒指、純潔無暇的心心相印、甜蜜環繞的幸福纜車等裝置，是今年不容錯過求婚示愛最佳</w:t>
            </w:r>
            <w:r w:rsidRPr="003D13BB">
              <w:rPr>
                <w:rFonts w:eastAsia="標楷體" w:cs="新細明體"/>
                <w:sz w:val="28"/>
                <w:szCs w:val="28"/>
              </w:rPr>
              <w:t>場景</w:t>
            </w:r>
            <w:r w:rsidRPr="003D13BB">
              <w:rPr>
                <w:rFonts w:eastAsia="標楷體" w:cs="新細明體" w:hint="eastAsia"/>
                <w:sz w:val="28"/>
                <w:szCs w:val="28"/>
              </w:rPr>
              <w:t>。</w:t>
            </w:r>
          </w:p>
          <w:p w14:paraId="14CB2237" w14:textId="77777777" w:rsidR="00C84A16" w:rsidRPr="00B97AAC" w:rsidRDefault="00C84A16" w:rsidP="00E95131">
            <w:pPr>
              <w:spacing w:beforeLines="50" w:before="180" w:line="480" w:lineRule="exact"/>
              <w:rPr>
                <w:rFonts w:eastAsia="標楷體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聯絡人：</w:t>
            </w:r>
            <w:r w:rsidRPr="00E95131">
              <w:rPr>
                <w:rFonts w:eastAsia="標楷體" w:hint="eastAsia"/>
                <w:sz w:val="28"/>
                <w:szCs w:val="28"/>
              </w:rPr>
              <w:t>臺中市政府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95131">
              <w:rPr>
                <w:rFonts w:eastAsia="標楷體" w:hint="eastAsia"/>
                <w:sz w:val="28"/>
                <w:szCs w:val="28"/>
              </w:rPr>
              <w:t>觀光旅遊局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95131">
              <w:rPr>
                <w:rFonts w:eastAsia="標楷體" w:hint="eastAsia"/>
                <w:sz w:val="28"/>
                <w:szCs w:val="28"/>
              </w:rPr>
              <w:t>饒栢丞股長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Pr="00E95131">
              <w:rPr>
                <w:rFonts w:eastAsia="標楷體" w:hint="eastAsia"/>
                <w:sz w:val="28"/>
                <w:szCs w:val="28"/>
              </w:rPr>
              <w:t>0921-126814</w:t>
            </w:r>
          </w:p>
          <w:p w14:paraId="4FEC471C" w14:textId="77777777" w:rsidR="00C84A16" w:rsidRPr="00C84A16" w:rsidRDefault="00C84A16" w:rsidP="00E95131">
            <w:pPr>
              <w:spacing w:line="360" w:lineRule="auto"/>
              <w:jc w:val="center"/>
              <w:rPr>
                <w:rFonts w:eastAsia="標楷體"/>
              </w:rPr>
            </w:pPr>
          </w:p>
          <w:p w14:paraId="3670E0AD" w14:textId="77777777" w:rsidR="00E6015A" w:rsidRPr="003D13BB" w:rsidRDefault="00E6015A" w:rsidP="00E95131">
            <w:pPr>
              <w:spacing w:afterLines="30" w:after="108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int="eastAsia"/>
                <w:sz w:val="28"/>
                <w:szCs w:val="28"/>
              </w:rPr>
              <w:t>◎臺中市農特產品暨名攤名產行銷區</w:t>
            </w:r>
          </w:p>
          <w:p w14:paraId="23682F15" w14:textId="77777777" w:rsidR="00E6015A" w:rsidRPr="00E95131" w:rsidRDefault="00E6015A" w:rsidP="003D13BB">
            <w:pPr>
              <w:spacing w:line="480" w:lineRule="exact"/>
              <w:ind w:firstLine="482"/>
              <w:jc w:val="both"/>
              <w:rPr>
                <w:rFonts w:eastAsia="標楷體" w:hint="eastAsia"/>
                <w:sz w:val="28"/>
                <w:szCs w:val="28"/>
              </w:rPr>
            </w:pPr>
            <w:r w:rsidRPr="00E95131">
              <w:rPr>
                <w:rFonts w:eastAsia="標楷體" w:cs="夹发砰" w:hint="eastAsia"/>
                <w:kern w:val="0"/>
                <w:sz w:val="28"/>
                <w:szCs w:val="28"/>
              </w:rPr>
              <w:t>邀請中市各區農會及合作社場推薦優質農特產及家政班產品</w:t>
            </w:r>
            <w:r w:rsidRPr="00E95131">
              <w:rPr>
                <w:rFonts w:eastAsia="標楷體" w:hint="eastAsia"/>
                <w:sz w:val="28"/>
                <w:szCs w:val="28"/>
              </w:rPr>
              <w:t>，設置</w:t>
            </w:r>
            <w:r w:rsidRPr="00E95131">
              <w:rPr>
                <w:rFonts w:eastAsia="標楷體" w:hint="eastAsia"/>
                <w:sz w:val="28"/>
                <w:szCs w:val="28"/>
              </w:rPr>
              <w:t>11</w:t>
            </w:r>
            <w:r w:rsidRPr="00E95131">
              <w:rPr>
                <w:rFonts w:eastAsia="標楷體"/>
                <w:sz w:val="28"/>
                <w:szCs w:val="28"/>
              </w:rPr>
              <w:t>0</w:t>
            </w:r>
            <w:r w:rsidRPr="00E95131">
              <w:rPr>
                <w:rFonts w:eastAsia="標楷體" w:hint="eastAsia"/>
                <w:sz w:val="28"/>
                <w:szCs w:val="28"/>
              </w:rPr>
              <w:t>個攤位，分為</w:t>
            </w:r>
            <w:r w:rsidRPr="00E95131">
              <w:rPr>
                <w:rFonts w:eastAsia="標楷體" w:cs="夹发砰" w:hint="eastAsia"/>
                <w:kern w:val="0"/>
                <w:sz w:val="28"/>
                <w:szCs w:val="28"/>
              </w:rPr>
              <w:t>花卉、生鮮蔬果區、加工及田媽媽等四區，</w:t>
            </w:r>
            <w:r w:rsidRPr="00E95131">
              <w:rPr>
                <w:rFonts w:eastAsia="標楷體" w:hint="eastAsia"/>
                <w:sz w:val="28"/>
                <w:szCs w:val="28"/>
              </w:rPr>
              <w:t>讓參觀民眾於活動期間可以買到各地農產品。並於假日規劃舞台表演活動</w:t>
            </w:r>
            <w:r w:rsidRPr="00E95131">
              <w:rPr>
                <w:rFonts w:eastAsia="標楷體" w:cs="夹发砰" w:hint="eastAsia"/>
                <w:kern w:val="0"/>
                <w:sz w:val="28"/>
                <w:szCs w:val="28"/>
              </w:rPr>
              <w:t>及農產品促銷活動，</w:t>
            </w:r>
            <w:r w:rsidR="00A91123" w:rsidRPr="00E95131">
              <w:rPr>
                <w:rFonts w:eastAsia="標楷體" w:cs="夹发砰" w:hint="eastAsia"/>
                <w:kern w:val="0"/>
                <w:sz w:val="28"/>
                <w:szCs w:val="28"/>
              </w:rPr>
              <w:t>以及</w:t>
            </w:r>
            <w:r w:rsidRPr="00E95131">
              <w:rPr>
                <w:rFonts w:eastAsia="標楷體" w:cs="夹发砰" w:hint="eastAsia"/>
                <w:kern w:val="0"/>
                <w:sz w:val="28"/>
                <w:szCs w:val="28"/>
              </w:rPr>
              <w:t>邀請宅配業者提供農產品宅配服務</w:t>
            </w:r>
            <w:r w:rsidRPr="00E95131">
              <w:rPr>
                <w:rFonts w:eastAsia="標楷體" w:hint="eastAsia"/>
                <w:sz w:val="28"/>
                <w:szCs w:val="28"/>
              </w:rPr>
              <w:t>。</w:t>
            </w:r>
          </w:p>
          <w:p w14:paraId="6EE2F11F" w14:textId="77777777" w:rsidR="00C84A16" w:rsidRPr="00E95131" w:rsidRDefault="00E6015A" w:rsidP="00C84A16">
            <w:pPr>
              <w:spacing w:line="480" w:lineRule="exact"/>
              <w:ind w:leftChars="34" w:left="82" w:firstLineChars="143" w:firstLine="400"/>
              <w:jc w:val="both"/>
              <w:rPr>
                <w:rFonts w:eastAsia="標楷體" w:hint="eastAsia"/>
                <w:sz w:val="28"/>
                <w:szCs w:val="28"/>
              </w:rPr>
            </w:pPr>
            <w:r w:rsidRPr="00E95131">
              <w:rPr>
                <w:rFonts w:eastAsia="標楷體" w:hint="eastAsia"/>
                <w:sz w:val="28"/>
                <w:szCs w:val="28"/>
              </w:rPr>
              <w:t>邀請臺中市</w:t>
            </w:r>
            <w:r w:rsidRPr="00E95131">
              <w:rPr>
                <w:rFonts w:eastAsia="標楷體" w:cs="夹发砰" w:hint="eastAsia"/>
                <w:kern w:val="0"/>
                <w:sz w:val="28"/>
                <w:szCs w:val="28"/>
              </w:rPr>
              <w:t>名攤名產、美食、小吃、糕餅、特色伴手禮等相關</w:t>
            </w:r>
            <w:r w:rsidRPr="00E95131">
              <w:rPr>
                <w:rFonts w:eastAsia="標楷體" w:hint="eastAsia"/>
                <w:sz w:val="28"/>
                <w:szCs w:val="28"/>
              </w:rPr>
              <w:t>業者</w:t>
            </w:r>
            <w:r w:rsidRPr="00E95131">
              <w:rPr>
                <w:rFonts w:eastAsia="標楷體" w:hint="eastAsia"/>
                <w:sz w:val="28"/>
                <w:szCs w:val="28"/>
              </w:rPr>
              <w:t>60</w:t>
            </w:r>
            <w:r w:rsidRPr="00E95131">
              <w:rPr>
                <w:rFonts w:eastAsia="標楷體" w:hint="eastAsia"/>
                <w:sz w:val="28"/>
                <w:szCs w:val="28"/>
              </w:rPr>
              <w:t>攤共襄盛舉，</w:t>
            </w:r>
            <w:r w:rsidRPr="00E95131">
              <w:rPr>
                <w:rFonts w:eastAsia="標楷體" w:cs="夹发砰" w:hint="eastAsia"/>
                <w:kern w:val="0"/>
                <w:sz w:val="28"/>
                <w:szCs w:val="28"/>
              </w:rPr>
              <w:t>另規劃</w:t>
            </w:r>
            <w:r w:rsidRPr="00E95131">
              <w:rPr>
                <w:rFonts w:eastAsia="標楷體"/>
                <w:kern w:val="0"/>
                <w:sz w:val="28"/>
                <w:szCs w:val="28"/>
              </w:rPr>
              <w:t xml:space="preserve">60 </w:t>
            </w:r>
            <w:r w:rsidRPr="00E95131">
              <w:rPr>
                <w:rFonts w:eastAsia="標楷體" w:cs="夹发砰" w:hint="eastAsia"/>
                <w:kern w:val="0"/>
                <w:sz w:val="28"/>
                <w:szCs w:val="28"/>
              </w:rPr>
              <w:t>攤提供給山城地區（新社、東勢、和平、石岡四區）居民，</w:t>
            </w:r>
            <w:r w:rsidRPr="00E95131">
              <w:rPr>
                <w:rFonts w:eastAsia="標楷體" w:hint="eastAsia"/>
                <w:sz w:val="28"/>
                <w:szCs w:val="28"/>
              </w:rPr>
              <w:t>販售新社地區農特產品及美食小吃等。</w:t>
            </w:r>
          </w:p>
          <w:p w14:paraId="134930D2" w14:textId="77777777" w:rsidR="00C84A16" w:rsidRPr="00E95131" w:rsidRDefault="00C84A16" w:rsidP="007F4284">
            <w:pPr>
              <w:spacing w:beforeLines="50" w:before="180" w:line="480" w:lineRule="exact"/>
              <w:rPr>
                <w:rFonts w:eastAsia="標楷體" w:hint="eastAsia"/>
                <w:sz w:val="28"/>
                <w:szCs w:val="28"/>
              </w:rPr>
            </w:pPr>
            <w:r w:rsidRPr="00E95131">
              <w:rPr>
                <w:rFonts w:eastAsia="標楷體" w:hint="eastAsia"/>
                <w:sz w:val="28"/>
                <w:szCs w:val="28"/>
              </w:rPr>
              <w:t>聯絡人：</w:t>
            </w:r>
            <w:r w:rsidRPr="00E95131">
              <w:rPr>
                <w:rFonts w:eastAsia="標楷體"/>
                <w:sz w:val="28"/>
                <w:szCs w:val="28"/>
              </w:rPr>
              <w:t>臺中市政府</w:t>
            </w:r>
            <w:r w:rsidRPr="00E95131">
              <w:rPr>
                <w:rFonts w:eastAsia="標楷體" w:hint="eastAsia"/>
                <w:sz w:val="28"/>
                <w:szCs w:val="28"/>
              </w:rPr>
              <w:t>農業局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E95131">
              <w:rPr>
                <w:rFonts w:eastAsia="標楷體" w:hint="eastAsia"/>
                <w:sz w:val="28"/>
                <w:szCs w:val="28"/>
              </w:rPr>
              <w:t>劉祥洲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95131">
              <w:rPr>
                <w:rFonts w:eastAsia="標楷體" w:hint="eastAsia"/>
                <w:sz w:val="28"/>
                <w:szCs w:val="28"/>
              </w:rPr>
              <w:t>技士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Pr="00E95131">
              <w:rPr>
                <w:rFonts w:eastAsia="標楷體" w:hint="eastAsia"/>
                <w:sz w:val="28"/>
                <w:szCs w:val="28"/>
              </w:rPr>
              <w:t>0972-057957</w:t>
            </w:r>
          </w:p>
          <w:p w14:paraId="79E293D2" w14:textId="77777777" w:rsidR="00C84A16" w:rsidRPr="00E95131" w:rsidRDefault="00C84A16" w:rsidP="007F4284">
            <w:pPr>
              <w:spacing w:line="480" w:lineRule="exact"/>
              <w:ind w:firstLineChars="405" w:firstLine="1134"/>
              <w:rPr>
                <w:rFonts w:eastAsia="標楷體"/>
                <w:sz w:val="28"/>
                <w:szCs w:val="28"/>
              </w:rPr>
            </w:pPr>
            <w:r w:rsidRPr="00E95131">
              <w:rPr>
                <w:rFonts w:eastAsia="標楷體"/>
                <w:sz w:val="28"/>
                <w:szCs w:val="28"/>
              </w:rPr>
              <w:t>臺中市政府經濟發展局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95131">
              <w:rPr>
                <w:rFonts w:eastAsia="標楷體" w:hint="eastAsia"/>
                <w:sz w:val="28"/>
                <w:szCs w:val="28"/>
              </w:rPr>
              <w:t>蔡永福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95131">
              <w:rPr>
                <w:rFonts w:eastAsia="標楷體" w:hint="eastAsia"/>
                <w:sz w:val="28"/>
                <w:szCs w:val="28"/>
              </w:rPr>
              <w:t>股長</w:t>
            </w:r>
            <w:r w:rsidRPr="00E9513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Pr="00E95131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Pr="00E95131">
              <w:rPr>
                <w:rFonts w:eastAsia="標楷體" w:hint="eastAsia"/>
                <w:sz w:val="28"/>
                <w:szCs w:val="28"/>
              </w:rPr>
              <w:t>0916-784569</w:t>
            </w:r>
          </w:p>
          <w:p w14:paraId="044DCD96" w14:textId="77777777" w:rsidR="00C84A16" w:rsidRPr="00C84A16" w:rsidRDefault="00C84A16" w:rsidP="00C84A16">
            <w:pPr>
              <w:spacing w:line="360" w:lineRule="exact"/>
              <w:ind w:firstLineChars="472" w:firstLine="1133"/>
              <w:rPr>
                <w:rFonts w:eastAsia="標楷體"/>
              </w:rPr>
            </w:pPr>
          </w:p>
          <w:p w14:paraId="37D4B55B" w14:textId="77777777" w:rsidR="00E6015A" w:rsidRPr="003D13BB" w:rsidRDefault="00A91123" w:rsidP="00E95131">
            <w:pPr>
              <w:spacing w:afterLines="50" w:after="180" w:line="480" w:lineRule="exact"/>
              <w:jc w:val="both"/>
              <w:rPr>
                <w:rFonts w:eastAsia="標楷體" w:cs="新細明體" w:hint="eastAsia"/>
                <w:sz w:val="28"/>
                <w:szCs w:val="28"/>
              </w:rPr>
            </w:pPr>
            <w:r w:rsidRPr="003D13BB">
              <w:rPr>
                <w:rFonts w:eastAsia="標楷體" w:cs="新細明體" w:hint="eastAsia"/>
                <w:sz w:val="28"/>
                <w:szCs w:val="28"/>
              </w:rPr>
              <w:lastRenderedPageBreak/>
              <w:t>◎</w:t>
            </w:r>
            <w:r w:rsidR="004E4A45" w:rsidRPr="003D13BB">
              <w:rPr>
                <w:rFonts w:eastAsia="標楷體" w:hAnsi="標楷體" w:hint="eastAsia"/>
                <w:sz w:val="28"/>
                <w:szCs w:val="28"/>
              </w:rPr>
              <w:t>農情萬種</w:t>
            </w:r>
            <w:r w:rsidR="004E4A45" w:rsidRPr="003D13BB">
              <w:rPr>
                <w:rFonts w:eastAsia="標楷體" w:hint="eastAsia"/>
                <w:sz w:val="28"/>
                <w:szCs w:val="28"/>
              </w:rPr>
              <w:t>—</w:t>
            </w:r>
            <w:r w:rsidR="004E4A45" w:rsidRPr="003D13BB">
              <w:rPr>
                <w:rFonts w:eastAsia="標楷體" w:hAnsi="標楷體" w:hint="eastAsia"/>
                <w:sz w:val="28"/>
                <w:szCs w:val="28"/>
              </w:rPr>
              <w:t>蔬果嘉年華</w:t>
            </w:r>
            <w:r w:rsidR="004F4959" w:rsidRPr="003D13BB">
              <w:rPr>
                <w:rFonts w:eastAsia="標楷體" w:hAnsi="標楷體" w:hint="eastAsia"/>
                <w:sz w:val="28"/>
                <w:szCs w:val="28"/>
              </w:rPr>
              <w:t>館</w:t>
            </w:r>
          </w:p>
          <w:p w14:paraId="763E30EF" w14:textId="77777777" w:rsidR="00A91123" w:rsidRDefault="004E4A45" w:rsidP="007F4284">
            <w:pPr>
              <w:spacing w:line="480" w:lineRule="exact"/>
              <w:ind w:firstLineChars="202" w:firstLine="566"/>
              <w:jc w:val="both"/>
              <w:rPr>
                <w:rFonts w:eastAsia="標楷體" w:hAnsi="Arial" w:hint="eastAsia"/>
                <w:sz w:val="28"/>
                <w:szCs w:val="28"/>
              </w:rPr>
            </w:pPr>
            <w:r w:rsidRPr="003D13BB">
              <w:rPr>
                <w:rFonts w:eastAsia="標楷體" w:hAnsi="標楷體" w:hint="eastAsia"/>
                <w:sz w:val="28"/>
                <w:szCs w:val="28"/>
                <w:shd w:val="clear" w:color="auto" w:fill="FFFFFF"/>
              </w:rPr>
              <w:t>展示各種蔬菜不同品種植株外觀型態，穿插部分花卉佈置，以及海報文字、掛圖之解說，藉由品種檢定的執行說明，了解植物品種保護的方式及對育種者權利保障，宣導智財權及植物品種保護的重要性等。並配合</w:t>
            </w:r>
            <w:r w:rsidRPr="003D13BB">
              <w:rPr>
                <w:rFonts w:eastAsia="標楷體" w:hint="eastAsia"/>
                <w:sz w:val="28"/>
                <w:szCs w:val="28"/>
                <w:shd w:val="clear" w:color="auto" w:fill="FFFFFF"/>
              </w:rPr>
              <w:t>10</w:t>
            </w:r>
            <w:r w:rsidRPr="003D13BB">
              <w:rPr>
                <w:rFonts w:eastAsia="標楷體" w:hAnsi="標楷體" w:hint="eastAsia"/>
                <w:sz w:val="28"/>
                <w:szCs w:val="28"/>
                <w:shd w:val="clear" w:color="auto" w:fill="FFFFFF"/>
              </w:rPr>
              <w:t>月節慶時令製作實物造型等，營造嘉年華的氣氛，提升民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眾對植物品種多樣性的認識及品種保護的興趣。</w:t>
            </w:r>
            <w:r w:rsidR="00A91123" w:rsidRPr="003D13BB">
              <w:rPr>
                <w:rFonts w:eastAsia="標楷體" w:hAnsi="Arial" w:hint="eastAsia"/>
                <w:bCs/>
                <w:sz w:val="28"/>
                <w:szCs w:val="28"/>
              </w:rPr>
              <w:t>展示主題分為</w:t>
            </w:r>
            <w:r w:rsidR="00A91123" w:rsidRPr="003D13BB">
              <w:rPr>
                <w:rFonts w:eastAsia="標楷體" w:hAnsi="Arial" w:hint="eastAsia"/>
                <w:sz w:val="28"/>
                <w:szCs w:val="28"/>
              </w:rPr>
              <w:t>主景區、各式花菜、果菜、葉菜、</w:t>
            </w:r>
            <w:r w:rsidR="00A91123" w:rsidRPr="003D13BB">
              <w:rPr>
                <w:rFonts w:eastAsia="標楷體" w:hint="eastAsia"/>
                <w:sz w:val="28"/>
                <w:szCs w:val="28"/>
              </w:rPr>
              <w:t>庭園番茄栽培</w:t>
            </w:r>
            <w:r w:rsidR="00A91123" w:rsidRPr="003D13BB">
              <w:rPr>
                <w:rFonts w:eastAsia="標楷體" w:hAnsi="Arial" w:hint="eastAsia"/>
                <w:sz w:val="28"/>
                <w:szCs w:val="28"/>
              </w:rPr>
              <w:t>以及海報展示等。</w:t>
            </w:r>
          </w:p>
          <w:p w14:paraId="4AE82899" w14:textId="77777777" w:rsidR="00C84A16" w:rsidRDefault="00C84A16" w:rsidP="00E95131">
            <w:pPr>
              <w:spacing w:beforeLines="50" w:before="180" w:line="480" w:lineRule="exact"/>
              <w:jc w:val="both"/>
              <w:rPr>
                <w:rFonts w:eastAsia="標楷體" w:hAnsi="Arial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聯絡人：</w:t>
            </w:r>
            <w:r w:rsidRPr="00485951">
              <w:rPr>
                <w:rFonts w:ascii="Traditional Arabic" w:eastAsia="標楷體" w:hAnsi="標楷體" w:hint="eastAsia"/>
                <w:sz w:val="28"/>
                <w:szCs w:val="28"/>
              </w:rPr>
              <w:t>種苗改良繁殖場</w:t>
            </w:r>
            <w:r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Traditional Arabic" w:eastAsia="標楷體" w:hAnsi="標楷體" w:hint="eastAsia"/>
                <w:sz w:val="28"/>
                <w:szCs w:val="28"/>
              </w:rPr>
              <w:t>品種改良保護課</w:t>
            </w:r>
            <w:r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Traditional Arabic" w:eastAsia="標楷體" w:hAnsi="標楷體" w:hint="eastAsia"/>
                <w:sz w:val="28"/>
                <w:szCs w:val="28"/>
              </w:rPr>
              <w:t>劉明宗課長</w:t>
            </w:r>
            <w:r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 w:rsidR="00F60517">
              <w:rPr>
                <w:rFonts w:ascii="Traditional Arabic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="00F60517" w:rsidRPr="007F4284">
              <w:rPr>
                <w:rFonts w:eastAsia="標楷體" w:hint="eastAsia"/>
                <w:sz w:val="28"/>
                <w:szCs w:val="28"/>
              </w:rPr>
              <w:t>0970-123055</w:t>
            </w:r>
          </w:p>
          <w:p w14:paraId="476A6573" w14:textId="77777777" w:rsidR="00C84A16" w:rsidRPr="003D13BB" w:rsidRDefault="00C84A16" w:rsidP="003D13BB">
            <w:pPr>
              <w:spacing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</w:p>
          <w:p w14:paraId="57C2CDE2" w14:textId="77777777" w:rsidR="004E4A45" w:rsidRPr="003D13BB" w:rsidRDefault="004E4A45" w:rsidP="00E95131">
            <w:pPr>
              <w:spacing w:afterLines="50" w:after="180" w:line="480" w:lineRule="exact"/>
              <w:jc w:val="both"/>
              <w:rPr>
                <w:rFonts w:eastAsia="標楷體" w:cs="標楷體" w:hint="eastAsia"/>
                <w:sz w:val="28"/>
                <w:szCs w:val="28"/>
              </w:rPr>
            </w:pPr>
            <w:r w:rsidRPr="003D13BB">
              <w:rPr>
                <w:rFonts w:eastAsia="標楷體" w:hAnsi="Arial" w:hint="eastAsia"/>
                <w:sz w:val="28"/>
                <w:szCs w:val="28"/>
              </w:rPr>
              <w:t>◎</w:t>
            </w:r>
            <w:r w:rsidRPr="003D13BB">
              <w:rPr>
                <w:rFonts w:eastAsia="標楷體" w:hAnsi="Arial" w:cs="標楷體" w:hint="eastAsia"/>
                <w:sz w:val="28"/>
                <w:szCs w:val="28"/>
              </w:rPr>
              <w:t>水保、農村、永續館</w:t>
            </w:r>
          </w:p>
          <w:p w14:paraId="67614086" w14:textId="77777777" w:rsidR="004E4A45" w:rsidRDefault="004E4A45" w:rsidP="007F4284">
            <w:pPr>
              <w:spacing w:line="480" w:lineRule="exact"/>
              <w:ind w:firstLineChars="202" w:firstLine="566"/>
              <w:jc w:val="both"/>
              <w:rPr>
                <w:rFonts w:eastAsia="標楷體" w:hAnsi="標楷體" w:hint="eastAsia"/>
                <w:sz w:val="28"/>
                <w:szCs w:val="28"/>
              </w:rPr>
            </w:pPr>
            <w:r w:rsidRPr="003D13BB">
              <w:rPr>
                <w:rFonts w:eastAsia="標楷體" w:hAnsi="標楷體" w:hint="eastAsia"/>
                <w:sz w:val="28"/>
                <w:szCs w:val="28"/>
              </w:rPr>
              <w:t>本次展覽主軸為</w:t>
            </w:r>
            <w:r w:rsidRPr="003D13BB">
              <w:rPr>
                <w:rFonts w:eastAsia="標楷體"/>
                <w:sz w:val="28"/>
                <w:szCs w:val="28"/>
              </w:rPr>
              <w:t>[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水土保持</w:t>
            </w:r>
            <w:r w:rsidRPr="003D13BB">
              <w:rPr>
                <w:rFonts w:eastAsia="標楷體"/>
                <w:sz w:val="28"/>
                <w:szCs w:val="28"/>
              </w:rPr>
              <w:t>+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農村再生</w:t>
            </w:r>
            <w:r w:rsidRPr="003D13BB">
              <w:rPr>
                <w:rFonts w:eastAsia="標楷體"/>
                <w:sz w:val="28"/>
                <w:szCs w:val="28"/>
              </w:rPr>
              <w:t>=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走向永續</w:t>
            </w:r>
            <w:r w:rsidRPr="003D13BB">
              <w:rPr>
                <w:rFonts w:eastAsia="標楷體"/>
                <w:sz w:val="28"/>
                <w:szCs w:val="28"/>
              </w:rPr>
              <w:t>]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，以互動式展覽、搭配多元化民眾教育體驗活動，呈現臺中分局四項重點執行工作</w:t>
            </w:r>
            <w:r w:rsidRPr="003D13BB">
              <w:rPr>
                <w:rFonts w:eastAsia="標楷體"/>
                <w:sz w:val="28"/>
                <w:szCs w:val="28"/>
              </w:rPr>
              <w:t>-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規劃防災全方</w:t>
            </w:r>
            <w:r w:rsidRPr="003D13BB">
              <w:rPr>
                <w:rFonts w:eastAsia="標楷體"/>
                <w:sz w:val="28"/>
                <w:szCs w:val="28"/>
              </w:rPr>
              <w:t>WAY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、治理永續創新</w:t>
            </w:r>
            <w:r w:rsidRPr="003D13BB">
              <w:rPr>
                <w:rFonts w:eastAsia="標楷體"/>
                <w:sz w:val="28"/>
                <w:szCs w:val="28"/>
              </w:rPr>
              <w:t>WAY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、保育之路優質</w:t>
            </w:r>
            <w:r w:rsidRPr="003D13BB">
              <w:rPr>
                <w:rFonts w:eastAsia="標楷體"/>
                <w:sz w:val="28"/>
                <w:szCs w:val="28"/>
              </w:rPr>
              <w:t>WAY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、農村再生幸福</w:t>
            </w:r>
            <w:r w:rsidRPr="003D13BB">
              <w:rPr>
                <w:rFonts w:eastAsia="標楷體"/>
                <w:sz w:val="28"/>
                <w:szCs w:val="28"/>
              </w:rPr>
              <w:t>WAY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。展現臺中分局在山坡地保育、治山防災、土石流災害應變、營造鄉村新風貌等業務之具體成果。</w:t>
            </w:r>
          </w:p>
          <w:p w14:paraId="18F54453" w14:textId="77777777" w:rsidR="00F60517" w:rsidRPr="00F60517" w:rsidRDefault="00F60517" w:rsidP="00E95131">
            <w:pPr>
              <w:spacing w:beforeLines="50" w:before="180" w:line="360" w:lineRule="exact"/>
              <w:rPr>
                <w:rFonts w:eastAsia="標楷體" w:hint="eastAsia"/>
                <w:sz w:val="28"/>
                <w:szCs w:val="28"/>
              </w:rPr>
            </w:pPr>
            <w:r w:rsidRPr="00F60517">
              <w:rPr>
                <w:rFonts w:eastAsia="標楷體" w:hint="eastAsia"/>
                <w:sz w:val="28"/>
                <w:szCs w:val="28"/>
              </w:rPr>
              <w:t>聯絡人：水保局臺中分局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60517">
              <w:rPr>
                <w:rFonts w:eastAsia="標楷體" w:hint="eastAsia"/>
                <w:sz w:val="28"/>
                <w:szCs w:val="28"/>
              </w:rPr>
              <w:t>翁志成課長</w:t>
            </w:r>
            <w:r w:rsidRPr="00F60517"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60517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Pr="00F60517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Pr="00F60517">
              <w:rPr>
                <w:rFonts w:eastAsia="標楷體" w:hint="eastAsia"/>
                <w:sz w:val="28"/>
                <w:szCs w:val="28"/>
              </w:rPr>
              <w:t>09</w:t>
            </w:r>
            <w:r w:rsidR="007F4284">
              <w:rPr>
                <w:rFonts w:eastAsia="標楷體" w:hint="eastAsia"/>
                <w:sz w:val="28"/>
                <w:szCs w:val="28"/>
              </w:rPr>
              <w:t>22</w:t>
            </w:r>
            <w:r w:rsidRPr="00F60517">
              <w:rPr>
                <w:rFonts w:eastAsia="標楷體" w:hint="eastAsia"/>
                <w:sz w:val="28"/>
                <w:szCs w:val="28"/>
              </w:rPr>
              <w:t>-</w:t>
            </w:r>
            <w:r w:rsidR="007F4284">
              <w:rPr>
                <w:rFonts w:eastAsia="標楷體" w:hint="eastAsia"/>
                <w:sz w:val="28"/>
                <w:szCs w:val="28"/>
              </w:rPr>
              <w:t>537382</w:t>
            </w:r>
          </w:p>
          <w:p w14:paraId="144AF05B" w14:textId="77777777" w:rsidR="00F60517" w:rsidRPr="00B97AAC" w:rsidRDefault="00F60517" w:rsidP="00F60517">
            <w:pPr>
              <w:spacing w:line="360" w:lineRule="exact"/>
              <w:jc w:val="center"/>
              <w:rPr>
                <w:rFonts w:eastAsia="標楷體"/>
              </w:rPr>
            </w:pPr>
          </w:p>
          <w:p w14:paraId="19F3A27C" w14:textId="77777777" w:rsidR="00A91123" w:rsidRPr="003D13BB" w:rsidRDefault="004E4A45" w:rsidP="003D13BB">
            <w:pPr>
              <w:spacing w:line="480" w:lineRule="exact"/>
              <w:jc w:val="both"/>
              <w:rPr>
                <w:rFonts w:eastAsia="標楷體" w:cs="標楷體" w:hint="eastAsia"/>
                <w:sz w:val="28"/>
                <w:szCs w:val="28"/>
              </w:rPr>
            </w:pPr>
            <w:r w:rsidRPr="003D13BB">
              <w:rPr>
                <w:rFonts w:eastAsia="標楷體" w:hAnsi="Arial" w:hint="eastAsia"/>
                <w:sz w:val="28"/>
                <w:szCs w:val="28"/>
              </w:rPr>
              <w:t>◎</w:t>
            </w:r>
            <w:r w:rsidRPr="003D13BB">
              <w:rPr>
                <w:rFonts w:eastAsia="標楷體"/>
                <w:sz w:val="28"/>
                <w:szCs w:val="28"/>
              </w:rPr>
              <w:t>FUN</w:t>
            </w:r>
            <w:r w:rsidRPr="003D13BB">
              <w:rPr>
                <w:rFonts w:eastAsia="標楷體" w:hAnsi="Arial" w:cs="標楷體" w:hint="eastAsia"/>
                <w:sz w:val="28"/>
                <w:szCs w:val="28"/>
              </w:rPr>
              <w:t>眼未來館</w:t>
            </w:r>
          </w:p>
          <w:p w14:paraId="32AD3734" w14:textId="77777777" w:rsidR="003D13BB" w:rsidRPr="003D13BB" w:rsidRDefault="003D13BB" w:rsidP="00E95131">
            <w:pPr>
              <w:pStyle w:val="ac"/>
              <w:snapToGrid w:val="0"/>
              <w:spacing w:line="480" w:lineRule="exact"/>
              <w:ind w:leftChars="0" w:left="2" w:firstLineChars="252" w:firstLine="706"/>
              <w:jc w:val="both"/>
              <w:rPr>
                <w:rFonts w:eastAsia="標楷體"/>
                <w:sz w:val="28"/>
                <w:szCs w:val="28"/>
              </w:rPr>
            </w:pPr>
            <w:r w:rsidRPr="003D13BB">
              <w:rPr>
                <w:rFonts w:eastAsia="標楷體" w:hint="eastAsia"/>
                <w:sz w:val="28"/>
                <w:szCs w:val="28"/>
              </w:rPr>
              <w:t>以大冠鷲的高空視野，眺望森林過去與未來</w:t>
            </w:r>
            <w:r w:rsidRPr="003D13BB">
              <w:rPr>
                <w:rFonts w:eastAsia="標楷體" w:hint="eastAsia"/>
                <w:sz w:val="28"/>
                <w:szCs w:val="28"/>
              </w:rPr>
              <w:t>!</w:t>
            </w:r>
            <w:r w:rsidRPr="003D13BB">
              <w:rPr>
                <w:rFonts w:eastAsia="標楷體" w:hint="eastAsia"/>
                <w:sz w:val="28"/>
                <w:szCs w:val="28"/>
              </w:rPr>
              <w:t>邀請大小朋友一起走進森林小精靈的小木屋，從動物眼中認識生態豐富的大自然</w:t>
            </w:r>
            <w:r w:rsidRPr="003D13BB">
              <w:rPr>
                <w:rFonts w:eastAsia="標楷體" w:hint="eastAsia"/>
                <w:sz w:val="28"/>
                <w:szCs w:val="28"/>
              </w:rPr>
              <w:t>!</w:t>
            </w:r>
          </w:p>
          <w:p w14:paraId="3A2B9CA9" w14:textId="77777777" w:rsidR="003D13BB" w:rsidRPr="003D13BB" w:rsidRDefault="003D13BB" w:rsidP="00E95131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D13BB">
              <w:rPr>
                <w:rFonts w:eastAsia="標楷體" w:hint="eastAsia"/>
                <w:bCs/>
                <w:sz w:val="28"/>
                <w:szCs w:val="28"/>
              </w:rPr>
              <w:t>展示主題為</w:t>
            </w:r>
            <w:r w:rsidR="00E95131">
              <w:rPr>
                <w:rFonts w:eastAsia="標楷體" w:hint="eastAsia"/>
                <w:bCs/>
                <w:sz w:val="28"/>
                <w:szCs w:val="28"/>
              </w:rPr>
              <w:t>：</w:t>
            </w:r>
            <w:r w:rsidR="00E95131">
              <w:rPr>
                <w:rFonts w:eastAsia="標楷體" w:hint="eastAsia"/>
                <w:bCs/>
                <w:sz w:val="28"/>
                <w:szCs w:val="28"/>
              </w:rPr>
              <w:t xml:space="preserve">   </w:t>
            </w:r>
            <w:r w:rsidRPr="003D13BB">
              <w:rPr>
                <w:rFonts w:eastAsia="標楷體" w:hint="eastAsia"/>
                <w:bCs/>
                <w:sz w:val="28"/>
                <w:szCs w:val="28"/>
              </w:rPr>
              <w:t>八仙森活區</w:t>
            </w:r>
            <w:r w:rsidR="00E95131">
              <w:rPr>
                <w:rFonts w:eastAsia="標楷體" w:hint="eastAsia"/>
                <w:bCs/>
                <w:sz w:val="28"/>
                <w:szCs w:val="28"/>
              </w:rPr>
              <w:t xml:space="preserve">- </w:t>
            </w:r>
            <w:r w:rsidRPr="003D13BB">
              <w:rPr>
                <w:rFonts w:eastAsia="標楷體" w:hint="eastAsia"/>
                <w:bCs/>
                <w:sz w:val="28"/>
                <w:szCs w:val="28"/>
              </w:rPr>
              <w:t>悠遊山林。閱見歷史</w:t>
            </w:r>
          </w:p>
          <w:p w14:paraId="3625BFE9" w14:textId="77777777" w:rsidR="003D13BB" w:rsidRPr="003D13BB" w:rsidRDefault="003D13BB" w:rsidP="00E95131">
            <w:pPr>
              <w:spacing w:line="480" w:lineRule="exact"/>
              <w:ind w:firstLine="2070"/>
              <w:jc w:val="both"/>
              <w:rPr>
                <w:rFonts w:eastAsia="標楷體"/>
                <w:sz w:val="28"/>
                <w:szCs w:val="28"/>
              </w:rPr>
            </w:pPr>
            <w:r w:rsidRPr="003D13BB">
              <w:rPr>
                <w:rFonts w:eastAsia="標楷體" w:hint="eastAsia"/>
                <w:bCs/>
                <w:sz w:val="28"/>
                <w:szCs w:val="28"/>
              </w:rPr>
              <w:t>林業文化區</w:t>
            </w:r>
            <w:r w:rsidR="00E95131">
              <w:rPr>
                <w:rFonts w:eastAsia="標楷體" w:hint="eastAsia"/>
                <w:bCs/>
                <w:sz w:val="28"/>
                <w:szCs w:val="28"/>
              </w:rPr>
              <w:t xml:space="preserve">- </w:t>
            </w:r>
            <w:r w:rsidRPr="003D13BB">
              <w:rPr>
                <w:rFonts w:eastAsia="標楷體" w:hint="eastAsia"/>
                <w:bCs/>
                <w:sz w:val="28"/>
                <w:szCs w:val="28"/>
              </w:rPr>
              <w:t>漫步林徑。尋找寶物</w:t>
            </w:r>
          </w:p>
          <w:p w14:paraId="6140102E" w14:textId="77777777" w:rsidR="003D13BB" w:rsidRPr="003D13BB" w:rsidRDefault="003D13BB" w:rsidP="00E95131">
            <w:pPr>
              <w:spacing w:line="480" w:lineRule="exact"/>
              <w:ind w:firstLine="2070"/>
              <w:jc w:val="both"/>
              <w:rPr>
                <w:rFonts w:eastAsia="標楷體"/>
                <w:sz w:val="28"/>
                <w:szCs w:val="28"/>
              </w:rPr>
            </w:pPr>
            <w:r w:rsidRPr="003D13BB">
              <w:rPr>
                <w:rFonts w:eastAsia="標楷體" w:hint="eastAsia"/>
                <w:bCs/>
                <w:sz w:val="28"/>
                <w:szCs w:val="28"/>
              </w:rPr>
              <w:t>森活歷險區</w:t>
            </w:r>
            <w:r w:rsidR="00E95131">
              <w:rPr>
                <w:rFonts w:eastAsia="標楷體" w:hint="eastAsia"/>
                <w:bCs/>
                <w:sz w:val="28"/>
                <w:szCs w:val="28"/>
              </w:rPr>
              <w:t xml:space="preserve">- </w:t>
            </w:r>
            <w:r w:rsidRPr="003D13BB">
              <w:rPr>
                <w:rFonts w:eastAsia="標楷體" w:hint="eastAsia"/>
                <w:bCs/>
                <w:sz w:val="28"/>
                <w:szCs w:val="28"/>
              </w:rPr>
              <w:t>穿越森林。發掘故事</w:t>
            </w:r>
          </w:p>
          <w:p w14:paraId="71B999F0" w14:textId="77777777" w:rsidR="003D13BB" w:rsidRPr="003D13BB" w:rsidRDefault="003D13BB" w:rsidP="00E95131">
            <w:pPr>
              <w:spacing w:line="480" w:lineRule="exact"/>
              <w:ind w:firstLine="2070"/>
              <w:jc w:val="both"/>
              <w:rPr>
                <w:rFonts w:eastAsia="標楷體"/>
                <w:sz w:val="28"/>
                <w:szCs w:val="28"/>
              </w:rPr>
            </w:pPr>
            <w:r w:rsidRPr="003D13BB">
              <w:rPr>
                <w:rFonts w:eastAsia="標楷體" w:hint="eastAsia"/>
                <w:bCs/>
                <w:sz w:val="28"/>
                <w:szCs w:val="28"/>
              </w:rPr>
              <w:t>U</w:t>
            </w:r>
            <w:r w:rsidRPr="003D13BB">
              <w:rPr>
                <w:rFonts w:eastAsia="標楷體" w:hint="eastAsia"/>
                <w:bCs/>
                <w:sz w:val="28"/>
                <w:szCs w:val="28"/>
              </w:rPr>
              <w:t>越森活區</w:t>
            </w:r>
            <w:r w:rsidR="00E95131">
              <w:rPr>
                <w:rFonts w:eastAsia="標楷體" w:hint="eastAsia"/>
                <w:bCs/>
                <w:sz w:val="28"/>
                <w:szCs w:val="28"/>
              </w:rPr>
              <w:t xml:space="preserve">- </w:t>
            </w:r>
            <w:r w:rsidRPr="003D13BB">
              <w:rPr>
                <w:rFonts w:eastAsia="標楷體" w:hint="eastAsia"/>
                <w:bCs/>
                <w:sz w:val="28"/>
                <w:szCs w:val="28"/>
              </w:rPr>
              <w:t>翱翔天際。發現秘境</w:t>
            </w:r>
          </w:p>
          <w:p w14:paraId="7853753C" w14:textId="77777777" w:rsidR="00F60517" w:rsidRDefault="00F60517" w:rsidP="00F60517">
            <w:pPr>
              <w:spacing w:beforeLines="50" w:before="180" w:line="360" w:lineRule="exact"/>
              <w:rPr>
                <w:rFonts w:eastAsia="標楷體" w:hint="eastAsia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聯絡人：</w:t>
            </w:r>
            <w:r w:rsidRPr="00F60517">
              <w:rPr>
                <w:rFonts w:eastAsia="標楷體" w:hAnsi="標楷體" w:hint="eastAsia"/>
                <w:sz w:val="28"/>
                <w:szCs w:val="28"/>
              </w:rPr>
              <w:t>林務局東勢林區管理處</w:t>
            </w:r>
            <w:r w:rsidRPr="00F60517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60517">
              <w:rPr>
                <w:rFonts w:eastAsia="標楷體" w:hAnsi="標楷體" w:hint="eastAsia"/>
                <w:sz w:val="28"/>
                <w:szCs w:val="28"/>
              </w:rPr>
              <w:t>唐禎國技士</w:t>
            </w:r>
            <w:r w:rsidRPr="00F60517">
              <w:rPr>
                <w:rFonts w:eastAsia="標楷體" w:hint="eastAsia"/>
                <w:sz w:val="28"/>
                <w:szCs w:val="28"/>
              </w:rPr>
              <w:t xml:space="preserve"> TEL</w:t>
            </w:r>
            <w:r w:rsidRPr="00F60517"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Pr="00F60517">
              <w:rPr>
                <w:rFonts w:eastAsia="標楷體" w:hint="eastAsia"/>
                <w:sz w:val="28"/>
                <w:szCs w:val="28"/>
              </w:rPr>
              <w:t>0937-744979</w:t>
            </w:r>
          </w:p>
          <w:p w14:paraId="34C5721D" w14:textId="77777777" w:rsidR="003D13BB" w:rsidRPr="003D13BB" w:rsidRDefault="00F60517" w:rsidP="00E95131">
            <w:pPr>
              <w:spacing w:beforeLines="50" w:before="180" w:afterLines="50" w:after="180" w:line="48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Ansi="Arial" w:hint="eastAsia"/>
                <w:sz w:val="28"/>
                <w:szCs w:val="28"/>
              </w:rPr>
              <w:lastRenderedPageBreak/>
              <w:t>◎</w:t>
            </w:r>
            <w:r w:rsidR="003D13BB" w:rsidRPr="003D13BB">
              <w:rPr>
                <w:rFonts w:eastAsia="標楷體" w:hint="eastAsia"/>
                <w:sz w:val="28"/>
                <w:szCs w:val="28"/>
              </w:rPr>
              <w:t>臺中休閒農業館</w:t>
            </w:r>
          </w:p>
          <w:p w14:paraId="15B78AFE" w14:textId="77777777" w:rsidR="003D13BB" w:rsidRPr="003D13BB" w:rsidRDefault="003D13BB" w:rsidP="007F4284">
            <w:pPr>
              <w:spacing w:line="480" w:lineRule="exact"/>
              <w:ind w:firstLineChars="202" w:firstLine="566"/>
              <w:jc w:val="both"/>
              <w:rPr>
                <w:rFonts w:eastAsia="標楷體" w:hint="eastAsia"/>
                <w:sz w:val="28"/>
                <w:szCs w:val="28"/>
              </w:rPr>
            </w:pPr>
            <w:r w:rsidRPr="003D13BB">
              <w:rPr>
                <w:rFonts w:eastAsia="標楷體" w:hAnsi="標楷體" w:hint="eastAsia"/>
                <w:sz w:val="28"/>
                <w:szCs w:val="28"/>
              </w:rPr>
              <w:t>以</w:t>
            </w:r>
            <w:r w:rsidRPr="003D13BB">
              <w:rPr>
                <w:rFonts w:eastAsia="標楷體" w:hAnsi="標楷體" w:hint="eastAsia"/>
                <w:color w:val="000000"/>
                <w:sz w:val="28"/>
                <w:szCs w:val="28"/>
              </w:rPr>
              <w:t>四季精彩農遊趣為主題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，展示新社區馬力埔、新社區抽藤坑、東勢區軟埤坑、太平區頭汴坑、石岡區食水嵙、大甲區匠師的故鄉等六處休閒農業區旅遊</w:t>
            </w:r>
            <w:r w:rsidR="00F60517">
              <w:rPr>
                <w:rFonts w:eastAsia="標楷體" w:hAnsi="標楷體" w:hint="eastAsia"/>
                <w:sz w:val="28"/>
                <w:szCs w:val="28"/>
              </w:rPr>
              <w:t>主題，</w:t>
            </w:r>
            <w:r w:rsidR="00F60517" w:rsidRPr="003D13BB">
              <w:rPr>
                <w:rFonts w:eastAsia="標楷體" w:hAnsi="標楷體" w:hint="eastAsia"/>
                <w:color w:val="000000"/>
                <w:sz w:val="28"/>
                <w:szCs w:val="28"/>
              </w:rPr>
              <w:t>呈現在地豐富多樣化的自然人文地景及農業特色</w:t>
            </w:r>
            <w:r w:rsidRPr="003D13BB">
              <w:rPr>
                <w:rFonts w:eastAsia="標楷體" w:hAnsi="標楷體" w:hint="eastAsia"/>
                <w:sz w:val="28"/>
                <w:szCs w:val="28"/>
              </w:rPr>
              <w:t>。</w:t>
            </w:r>
          </w:p>
          <w:p w14:paraId="3D5BFE8D" w14:textId="77777777" w:rsidR="003D13BB" w:rsidRPr="00F60517" w:rsidRDefault="00F60517" w:rsidP="003D13BB">
            <w:pPr>
              <w:spacing w:beforeLines="30" w:before="108" w:afterLines="30" w:after="108" w:line="4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聯絡人：</w:t>
            </w:r>
            <w:r w:rsidRPr="00F60517">
              <w:rPr>
                <w:rFonts w:eastAsia="標楷體"/>
                <w:sz w:val="28"/>
                <w:szCs w:val="28"/>
              </w:rPr>
              <w:t>臺中市政府</w:t>
            </w:r>
            <w:r w:rsidRPr="00F60517">
              <w:rPr>
                <w:rFonts w:eastAsia="標楷體" w:hint="eastAsia"/>
                <w:sz w:val="28"/>
                <w:szCs w:val="28"/>
              </w:rPr>
              <w:t>農業局</w:t>
            </w:r>
            <w:r w:rsidRPr="00F60517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60517">
              <w:rPr>
                <w:rFonts w:eastAsia="標楷體" w:hint="eastAsia"/>
                <w:sz w:val="28"/>
                <w:szCs w:val="28"/>
              </w:rPr>
              <w:t>黃玉君</w:t>
            </w:r>
            <w:r w:rsidRPr="00F60517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60517">
              <w:rPr>
                <w:rFonts w:eastAsia="標楷體" w:hint="eastAsia"/>
                <w:sz w:val="28"/>
                <w:szCs w:val="28"/>
              </w:rPr>
              <w:t>股長</w:t>
            </w:r>
            <w:r w:rsidRPr="00F60517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60517">
              <w:rPr>
                <w:rFonts w:ascii="Traditional Arabic" w:eastAsia="標楷體" w:hAnsi="標楷體" w:hint="eastAsia"/>
                <w:sz w:val="28"/>
                <w:szCs w:val="28"/>
              </w:rPr>
              <w:t>TEL</w:t>
            </w:r>
            <w:r w:rsidRPr="00F60517">
              <w:rPr>
                <w:rFonts w:ascii="Traditional Arabic" w:eastAsia="標楷體" w:hAnsi="標楷體" w:hint="eastAsia"/>
                <w:sz w:val="28"/>
                <w:szCs w:val="28"/>
              </w:rPr>
              <w:t>：</w:t>
            </w:r>
            <w:r w:rsidRPr="00F60517">
              <w:rPr>
                <w:rFonts w:eastAsia="標楷體"/>
                <w:color w:val="000000"/>
                <w:sz w:val="28"/>
                <w:szCs w:val="28"/>
              </w:rPr>
              <w:t>091</w:t>
            </w:r>
            <w:r w:rsidRPr="00F60517"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 w:rsidRPr="00F60517">
              <w:rPr>
                <w:rFonts w:eastAsia="標楷體"/>
                <w:color w:val="000000"/>
                <w:sz w:val="28"/>
                <w:szCs w:val="28"/>
              </w:rPr>
              <w:t>-</w:t>
            </w:r>
            <w:r w:rsidRPr="00F60517">
              <w:rPr>
                <w:rFonts w:eastAsia="標楷體" w:hint="eastAsia"/>
                <w:color w:val="000000"/>
                <w:sz w:val="28"/>
                <w:szCs w:val="28"/>
              </w:rPr>
              <w:t>096762</w:t>
            </w:r>
          </w:p>
          <w:p w14:paraId="0D413D9E" w14:textId="77777777" w:rsidR="006E044E" w:rsidRPr="00974EC3" w:rsidRDefault="006E044E" w:rsidP="007C544D">
            <w:pPr>
              <w:spacing w:beforeLines="30" w:before="108" w:afterLines="30" w:after="108" w:line="480" w:lineRule="exact"/>
              <w:ind w:firstLineChars="200" w:firstLine="560"/>
              <w:jc w:val="both"/>
              <w:rPr>
                <w:rFonts w:eastAsia="標楷體" w:hint="eastAsia"/>
                <w:sz w:val="28"/>
                <w:szCs w:val="28"/>
              </w:rPr>
            </w:pPr>
          </w:p>
        </w:tc>
      </w:tr>
    </w:tbl>
    <w:p w14:paraId="75626B76" w14:textId="77777777" w:rsidR="00304238" w:rsidRPr="001F6C4F" w:rsidRDefault="00304238" w:rsidP="00F60517">
      <w:pPr>
        <w:spacing w:beforeLines="100" w:before="360" w:line="400" w:lineRule="exact"/>
        <w:ind w:firstLineChars="200" w:firstLine="612"/>
        <w:rPr>
          <w:rStyle w:val="a3"/>
          <w:rFonts w:ascii="Traditional Arabic" w:eastAsia="標楷體" w:hAnsi="Traditional Arabic" w:hint="eastAsia"/>
          <w:b w:val="0"/>
          <w:bCs w:val="0"/>
          <w:color w:val="000000"/>
          <w:spacing w:val="13"/>
          <w:sz w:val="28"/>
          <w:szCs w:val="28"/>
        </w:rPr>
      </w:pPr>
    </w:p>
    <w:sectPr w:rsidR="00304238" w:rsidRPr="001F6C4F" w:rsidSect="00E95131">
      <w:headerReference w:type="default" r:id="rId7"/>
      <w:footerReference w:type="default" r:id="rId8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B5AB8" w14:textId="77777777" w:rsidR="006A3E19" w:rsidRDefault="006A3E19">
      <w:r>
        <w:separator/>
      </w:r>
    </w:p>
  </w:endnote>
  <w:endnote w:type="continuationSeparator" w:id="0">
    <w:p w14:paraId="2824420F" w14:textId="77777777" w:rsidR="006A3E19" w:rsidRDefault="006A3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altName w:val="Traditional Arabic"/>
    <w:charset w:val="00"/>
    <w:family w:val="roman"/>
    <w:pitch w:val="variable"/>
    <w:sig w:usb0="00002003" w:usb1="80000000" w:usb2="00000008" w:usb3="00000000" w:csb0="00000041" w:csb1="00000000"/>
  </w:font>
  <w:font w:name="夹发砰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5B42" w14:textId="77777777" w:rsidR="00E95131" w:rsidRPr="007F4284" w:rsidRDefault="00E95131">
    <w:pPr>
      <w:pStyle w:val="a5"/>
      <w:jc w:val="center"/>
      <w:rPr>
        <w:rFonts w:eastAsia="標楷體" w:hint="eastAsia"/>
      </w:rPr>
    </w:pPr>
    <w:r w:rsidRPr="007F4284">
      <w:rPr>
        <w:rFonts w:eastAsia="標楷體" w:hAnsi="標楷體" w:hint="eastAsia"/>
      </w:rPr>
      <w:t>第</w:t>
    </w:r>
    <w:r w:rsidRPr="007F4284">
      <w:rPr>
        <w:rStyle w:val="a7"/>
        <w:rFonts w:eastAsia="標楷體"/>
      </w:rPr>
      <w:fldChar w:fldCharType="begin"/>
    </w:r>
    <w:r w:rsidRPr="007F4284">
      <w:rPr>
        <w:rStyle w:val="a7"/>
        <w:rFonts w:eastAsia="標楷體"/>
      </w:rPr>
      <w:instrText xml:space="preserve"> PAGE </w:instrText>
    </w:r>
    <w:r w:rsidRPr="007F4284">
      <w:rPr>
        <w:rStyle w:val="a7"/>
        <w:rFonts w:eastAsia="標楷體"/>
      </w:rPr>
      <w:fldChar w:fldCharType="separate"/>
    </w:r>
    <w:r w:rsidR="00C61AEA">
      <w:rPr>
        <w:rStyle w:val="a7"/>
        <w:rFonts w:eastAsia="標楷體"/>
        <w:noProof/>
      </w:rPr>
      <w:t>1</w:t>
    </w:r>
    <w:r w:rsidRPr="007F4284">
      <w:rPr>
        <w:rStyle w:val="a7"/>
        <w:rFonts w:eastAsia="標楷體"/>
      </w:rPr>
      <w:fldChar w:fldCharType="end"/>
    </w:r>
    <w:r w:rsidRPr="007F4284">
      <w:rPr>
        <w:rStyle w:val="a7"/>
        <w:rFonts w:eastAsia="標楷體" w:hAnsi="標楷體" w:hint="eastAsia"/>
      </w:rPr>
      <w:t>頁‧共</w:t>
    </w:r>
    <w:r w:rsidRPr="007F4284">
      <w:rPr>
        <w:rStyle w:val="a7"/>
        <w:rFonts w:eastAsia="標楷體"/>
      </w:rPr>
      <w:fldChar w:fldCharType="begin"/>
    </w:r>
    <w:r w:rsidRPr="007F4284">
      <w:rPr>
        <w:rStyle w:val="a7"/>
        <w:rFonts w:eastAsia="標楷體"/>
      </w:rPr>
      <w:instrText xml:space="preserve"> NUMPAGES </w:instrText>
    </w:r>
    <w:r w:rsidRPr="007F4284">
      <w:rPr>
        <w:rStyle w:val="a7"/>
        <w:rFonts w:eastAsia="標楷體"/>
      </w:rPr>
      <w:fldChar w:fldCharType="separate"/>
    </w:r>
    <w:r w:rsidR="00C61AEA">
      <w:rPr>
        <w:rStyle w:val="a7"/>
        <w:rFonts w:eastAsia="標楷體"/>
        <w:noProof/>
      </w:rPr>
      <w:t>4</w:t>
    </w:r>
    <w:r w:rsidRPr="007F4284">
      <w:rPr>
        <w:rStyle w:val="a7"/>
        <w:rFonts w:eastAsia="標楷體"/>
      </w:rPr>
      <w:fldChar w:fldCharType="end"/>
    </w:r>
    <w:r w:rsidRPr="007F4284">
      <w:rPr>
        <w:rStyle w:val="a7"/>
        <w:rFonts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13B84" w14:textId="77777777" w:rsidR="006A3E19" w:rsidRDefault="006A3E19">
      <w:r>
        <w:separator/>
      </w:r>
    </w:p>
  </w:footnote>
  <w:footnote w:type="continuationSeparator" w:id="0">
    <w:p w14:paraId="254FAE2E" w14:textId="77777777" w:rsidR="006A3E19" w:rsidRDefault="006A3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BA7EB" w14:textId="78DB9AA5" w:rsidR="00E95131" w:rsidRDefault="000E186B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B327EED" wp14:editId="6882B160">
              <wp:simplePos x="0" y="0"/>
              <wp:positionH relativeFrom="column">
                <wp:posOffset>2233295</wp:posOffset>
              </wp:positionH>
              <wp:positionV relativeFrom="paragraph">
                <wp:posOffset>109220</wp:posOffset>
              </wp:positionV>
              <wp:extent cx="3667125" cy="1188720"/>
              <wp:effectExtent l="4445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67125" cy="118872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3C0E35" w14:textId="77777777" w:rsidR="00E95131" w:rsidRDefault="00E95131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2E10004" w14:textId="77777777" w:rsidR="00E95131" w:rsidRDefault="00E95131" w:rsidP="004B28EE">
                            <w:pPr>
                              <w:spacing w:beforeLines="50" w:before="120"/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6CCA947C" w14:textId="77777777" w:rsidR="00E95131" w:rsidRDefault="00E95131" w:rsidP="00E95131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  <w:p w14:paraId="32AF3CA1" w14:textId="77777777" w:rsidR="00E95131" w:rsidRPr="00E95131" w:rsidRDefault="00E95131" w:rsidP="004B28EE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327EED" id="Group 1" o:spid="_x0000_s1026" style="position:absolute;left:0;text-align:left;margin-left:175.85pt;margin-top:8.6pt;width:288.75pt;height:93.6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4B3C0E35" w14:textId="77777777" w:rsidR="00E95131" w:rsidRDefault="00E95131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62E10004" w14:textId="77777777" w:rsidR="00E95131" w:rsidRDefault="00E95131" w:rsidP="004B28EE">
                      <w:pPr>
                        <w:spacing w:beforeLines="50" w:before="120"/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6CCA947C" w14:textId="77777777" w:rsidR="00E95131" w:rsidRDefault="00E95131" w:rsidP="00E95131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  <w:p w14:paraId="32AF3CA1" w14:textId="77777777" w:rsidR="00E95131" w:rsidRPr="00E95131" w:rsidRDefault="00E95131" w:rsidP="004B28EE"/>
                  </w:txbxContent>
                </v:textbox>
              </v:shape>
            </v:group>
          </w:pict>
        </mc:Fallback>
      </mc:AlternateContent>
    </w:r>
    <w:r w:rsidR="00E95131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76C5965C" wp14:editId="186F6B37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059F71" w14:textId="77777777" w:rsidR="00E95131" w:rsidRDefault="00E95131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1E2"/>
    <w:multiLevelType w:val="multilevel"/>
    <w:tmpl w:val="C48CC0EE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  <w:b/>
        <w:sz w:val="32"/>
      </w:rPr>
    </w:lvl>
    <w:lvl w:ilvl="1">
      <w:start w:val="1"/>
      <w:numFmt w:val="taiwaneseCountingThousand"/>
      <w:lvlText w:val="%2、"/>
      <w:lvlJc w:val="left"/>
      <w:pPr>
        <w:ind w:left="1560" w:hanging="567"/>
      </w:pPr>
      <w:rPr>
        <w:rFonts w:cs="Times New Roman" w:hint="eastAsia"/>
        <w:color w:val="auto"/>
      </w:rPr>
    </w:lvl>
    <w:lvl w:ilvl="2">
      <w:start w:val="1"/>
      <w:numFmt w:val="taiwaneseCountingThousand"/>
      <w:suff w:val="nothing"/>
      <w:lvlText w:val="（%3）"/>
      <w:lvlJc w:val="left"/>
      <w:pPr>
        <w:ind w:left="1810" w:hanging="1134"/>
      </w:pPr>
      <w:rPr>
        <w:rFonts w:cs="Times New Roman" w:hint="eastAsia"/>
      </w:rPr>
    </w:lvl>
    <w:lvl w:ilvl="3">
      <w:start w:val="1"/>
      <w:numFmt w:val="decimalFullWidth"/>
      <w:suff w:val="nothing"/>
      <w:lvlText w:val="%4、"/>
      <w:lvlJc w:val="left"/>
      <w:pPr>
        <w:ind w:left="2778" w:hanging="567"/>
      </w:pPr>
      <w:rPr>
        <w:rFonts w:cs="Times New Roman" w:hint="eastAsia"/>
      </w:rPr>
    </w:lvl>
    <w:lvl w:ilvl="4">
      <w:start w:val="1"/>
      <w:numFmt w:val="decimalFullWidth"/>
      <w:lvlText w:val="（%5）、"/>
      <w:lvlJc w:val="left"/>
      <w:pPr>
        <w:tabs>
          <w:tab w:val="num" w:pos="3119"/>
        </w:tabs>
        <w:ind w:left="3119" w:hanging="1134"/>
      </w:pPr>
      <w:rPr>
        <w:rFonts w:cs="Times New Roman" w:hint="eastAsia"/>
      </w:rPr>
    </w:lvl>
    <w:lvl w:ilvl="5">
      <w:start w:val="1"/>
      <w:numFmt w:val="decimal"/>
      <w:lvlText w:val="%6.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.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upp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.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" w15:restartNumberingAfterBreak="0">
    <w:nsid w:val="0BCD5B9A"/>
    <w:multiLevelType w:val="hybridMultilevel"/>
    <w:tmpl w:val="8CDAE8F2"/>
    <w:lvl w:ilvl="0" w:tplc="84AE93EE">
      <w:start w:val="1"/>
      <w:numFmt w:val="taiwaneseCountingThousand"/>
      <w:lvlText w:val="（%1）"/>
      <w:lvlJc w:val="left"/>
      <w:pPr>
        <w:ind w:left="1538" w:hanging="82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78010D96"/>
    <w:multiLevelType w:val="hybridMultilevel"/>
    <w:tmpl w:val="EBB03E0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CC"/>
    <w:rsid w:val="00002CB2"/>
    <w:rsid w:val="0001765B"/>
    <w:rsid w:val="0006010E"/>
    <w:rsid w:val="000A15A6"/>
    <w:rsid w:val="000D24A1"/>
    <w:rsid w:val="000E186B"/>
    <w:rsid w:val="000F6CA9"/>
    <w:rsid w:val="001813F6"/>
    <w:rsid w:val="001C068E"/>
    <w:rsid w:val="001E1633"/>
    <w:rsid w:val="001F0417"/>
    <w:rsid w:val="001F6C4F"/>
    <w:rsid w:val="00217B3A"/>
    <w:rsid w:val="00270253"/>
    <w:rsid w:val="0028275D"/>
    <w:rsid w:val="002915F5"/>
    <w:rsid w:val="00292F8C"/>
    <w:rsid w:val="0029300E"/>
    <w:rsid w:val="002950D5"/>
    <w:rsid w:val="002A05AD"/>
    <w:rsid w:val="002A1165"/>
    <w:rsid w:val="002B3632"/>
    <w:rsid w:val="002D0933"/>
    <w:rsid w:val="002D2538"/>
    <w:rsid w:val="002E12D7"/>
    <w:rsid w:val="002E1FFD"/>
    <w:rsid w:val="002E29DC"/>
    <w:rsid w:val="00304238"/>
    <w:rsid w:val="00324F0D"/>
    <w:rsid w:val="0032553E"/>
    <w:rsid w:val="003445A5"/>
    <w:rsid w:val="003D13BB"/>
    <w:rsid w:val="0041040B"/>
    <w:rsid w:val="00410A8A"/>
    <w:rsid w:val="00432ECB"/>
    <w:rsid w:val="00466727"/>
    <w:rsid w:val="004B13CE"/>
    <w:rsid w:val="004B28EE"/>
    <w:rsid w:val="004D508F"/>
    <w:rsid w:val="004E4A45"/>
    <w:rsid w:val="004F33BE"/>
    <w:rsid w:val="004F4959"/>
    <w:rsid w:val="00571A65"/>
    <w:rsid w:val="00595F5B"/>
    <w:rsid w:val="005A33E9"/>
    <w:rsid w:val="005B62A4"/>
    <w:rsid w:val="005C608C"/>
    <w:rsid w:val="00610790"/>
    <w:rsid w:val="00655D24"/>
    <w:rsid w:val="006701E8"/>
    <w:rsid w:val="0067059A"/>
    <w:rsid w:val="006A3E19"/>
    <w:rsid w:val="006C4CE2"/>
    <w:rsid w:val="006C7C5A"/>
    <w:rsid w:val="006D1722"/>
    <w:rsid w:val="006E044E"/>
    <w:rsid w:val="006F14CE"/>
    <w:rsid w:val="006F56CD"/>
    <w:rsid w:val="00784D52"/>
    <w:rsid w:val="0079081D"/>
    <w:rsid w:val="0079389A"/>
    <w:rsid w:val="00794903"/>
    <w:rsid w:val="007B704B"/>
    <w:rsid w:val="007C544D"/>
    <w:rsid w:val="007D2EC6"/>
    <w:rsid w:val="007F4284"/>
    <w:rsid w:val="0080690A"/>
    <w:rsid w:val="00841C05"/>
    <w:rsid w:val="00841F31"/>
    <w:rsid w:val="0089145C"/>
    <w:rsid w:val="008D179E"/>
    <w:rsid w:val="008D2841"/>
    <w:rsid w:val="00901E16"/>
    <w:rsid w:val="0092491D"/>
    <w:rsid w:val="00932A80"/>
    <w:rsid w:val="009537C0"/>
    <w:rsid w:val="00972495"/>
    <w:rsid w:val="00974EC3"/>
    <w:rsid w:val="009B5574"/>
    <w:rsid w:val="00A63427"/>
    <w:rsid w:val="00A86133"/>
    <w:rsid w:val="00A91123"/>
    <w:rsid w:val="00AB4713"/>
    <w:rsid w:val="00AD6DE8"/>
    <w:rsid w:val="00AE19C3"/>
    <w:rsid w:val="00AE4A2E"/>
    <w:rsid w:val="00AF2C58"/>
    <w:rsid w:val="00B01FCC"/>
    <w:rsid w:val="00B03A06"/>
    <w:rsid w:val="00B15356"/>
    <w:rsid w:val="00B308ED"/>
    <w:rsid w:val="00B3500F"/>
    <w:rsid w:val="00B416B9"/>
    <w:rsid w:val="00B6119D"/>
    <w:rsid w:val="00B818C7"/>
    <w:rsid w:val="00BA5B6A"/>
    <w:rsid w:val="00BC68A7"/>
    <w:rsid w:val="00BE2692"/>
    <w:rsid w:val="00BE364F"/>
    <w:rsid w:val="00C10FDE"/>
    <w:rsid w:val="00C23320"/>
    <w:rsid w:val="00C47803"/>
    <w:rsid w:val="00C61AEA"/>
    <w:rsid w:val="00C84A16"/>
    <w:rsid w:val="00CC45ED"/>
    <w:rsid w:val="00D00F4C"/>
    <w:rsid w:val="00D178E5"/>
    <w:rsid w:val="00D22138"/>
    <w:rsid w:val="00D53199"/>
    <w:rsid w:val="00DA1B7D"/>
    <w:rsid w:val="00DF206F"/>
    <w:rsid w:val="00E215D7"/>
    <w:rsid w:val="00E30000"/>
    <w:rsid w:val="00E30B1C"/>
    <w:rsid w:val="00E41400"/>
    <w:rsid w:val="00E538A7"/>
    <w:rsid w:val="00E6015A"/>
    <w:rsid w:val="00E95131"/>
    <w:rsid w:val="00EA3AE6"/>
    <w:rsid w:val="00EE25D4"/>
    <w:rsid w:val="00EE3814"/>
    <w:rsid w:val="00EF7873"/>
    <w:rsid w:val="00F270C2"/>
    <w:rsid w:val="00F60517"/>
    <w:rsid w:val="00F625E5"/>
    <w:rsid w:val="00F70FF2"/>
    <w:rsid w:val="00F80C5D"/>
    <w:rsid w:val="00FA027B"/>
    <w:rsid w:val="00FA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75AFDD31"/>
  <w15:chartTrackingRefBased/>
  <w15:docId w15:val="{24036139-4752-4E19-B441-A943BEAE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table" w:styleId="a8">
    <w:name w:val="Table Grid"/>
    <w:basedOn w:val="a1"/>
    <w:rsid w:val="006E04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292F8C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92F8C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Hyperlink"/>
    <w:rsid w:val="007D2EC6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D13B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0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cp:lastModifiedBy>Emma</cp:lastModifiedBy>
  <cp:revision>2</cp:revision>
  <cp:lastPrinted>2014-10-23T17:11:00Z</cp:lastPrinted>
  <dcterms:created xsi:type="dcterms:W3CDTF">2021-06-20T11:06:00Z</dcterms:created>
  <dcterms:modified xsi:type="dcterms:W3CDTF">2021-06-20T11:06:00Z</dcterms:modified>
</cp:coreProperties>
</file>