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6195D" w14:textId="77777777" w:rsidR="00861377" w:rsidRDefault="00861377" w:rsidP="00880FE3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附件</w:t>
      </w:r>
      <w:r>
        <w:rPr>
          <w:rFonts w:ascii="標楷體" w:eastAsia="標楷體" w:hAnsi="標楷體"/>
          <w:sz w:val="32"/>
          <w:szCs w:val="32"/>
        </w:rPr>
        <w:t xml:space="preserve">1  </w:t>
      </w:r>
      <w:r>
        <w:rPr>
          <w:rFonts w:ascii="標楷體" w:eastAsia="標楷體" w:hAnsi="標楷體" w:hint="eastAsia"/>
          <w:sz w:val="32"/>
          <w:szCs w:val="32"/>
        </w:rPr>
        <w:t>花東創意便當介紹</w:t>
      </w:r>
    </w:p>
    <w:tbl>
      <w:tblPr>
        <w:tblW w:w="946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89"/>
        <w:gridCol w:w="1418"/>
        <w:gridCol w:w="1559"/>
        <w:gridCol w:w="5600"/>
      </w:tblGrid>
      <w:tr w:rsidR="00861377" w:rsidRPr="007F7C94" w14:paraId="199E0494" w14:textId="77777777" w:rsidTr="00203263">
        <w:tc>
          <w:tcPr>
            <w:tcW w:w="889" w:type="dxa"/>
            <w:shd w:val="clear" w:color="auto" w:fill="FFFF99"/>
          </w:tcPr>
          <w:p w14:paraId="6A97C020" w14:textId="77777777" w:rsidR="00861377" w:rsidRPr="000C653D" w:rsidRDefault="00861377" w:rsidP="00E464DA">
            <w:pPr>
              <w:spacing w:line="44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鄉鎮</w:t>
            </w:r>
          </w:p>
        </w:tc>
        <w:tc>
          <w:tcPr>
            <w:tcW w:w="1418" w:type="dxa"/>
            <w:shd w:val="clear" w:color="auto" w:fill="FFFF99"/>
          </w:tcPr>
          <w:p w14:paraId="5AB2866F" w14:textId="77777777" w:rsidR="00861377" w:rsidRPr="000C653D" w:rsidRDefault="00861377" w:rsidP="00E464DA">
            <w:pPr>
              <w:spacing w:line="44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推薦單位</w:t>
            </w:r>
          </w:p>
        </w:tc>
        <w:tc>
          <w:tcPr>
            <w:tcW w:w="1559" w:type="dxa"/>
            <w:shd w:val="clear" w:color="auto" w:fill="FFFF99"/>
          </w:tcPr>
          <w:p w14:paraId="0DDC3601" w14:textId="77777777" w:rsidR="00861377" w:rsidRPr="000C653D" w:rsidRDefault="00861377" w:rsidP="00E464DA">
            <w:pPr>
              <w:spacing w:line="44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便當名稱</w:t>
            </w:r>
          </w:p>
        </w:tc>
        <w:tc>
          <w:tcPr>
            <w:tcW w:w="5600" w:type="dxa"/>
            <w:shd w:val="clear" w:color="auto" w:fill="FFFF99"/>
          </w:tcPr>
          <w:p w14:paraId="54108A7F" w14:textId="77777777" w:rsidR="00861377" w:rsidRPr="000C653D" w:rsidRDefault="00861377" w:rsidP="00E464DA">
            <w:pPr>
              <w:spacing w:line="44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介紹</w:t>
            </w:r>
          </w:p>
        </w:tc>
      </w:tr>
      <w:tr w:rsidR="00861377" w:rsidRPr="007F7C94" w14:paraId="10AF52B4" w14:textId="77777777" w:rsidTr="00203263">
        <w:tc>
          <w:tcPr>
            <w:tcW w:w="889" w:type="dxa"/>
            <w:vMerge w:val="restart"/>
          </w:tcPr>
          <w:p w14:paraId="5E225E75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壽豐鄉</w:t>
            </w:r>
          </w:p>
        </w:tc>
        <w:tc>
          <w:tcPr>
            <w:tcW w:w="1418" w:type="dxa"/>
          </w:tcPr>
          <w:p w14:paraId="678E8D49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豐山家政班</w:t>
            </w:r>
          </w:p>
        </w:tc>
        <w:tc>
          <w:tcPr>
            <w:tcW w:w="1559" w:type="dxa"/>
          </w:tcPr>
          <w:p w14:paraId="62CF211A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山水美饌餐盒</w:t>
            </w:r>
          </w:p>
        </w:tc>
        <w:tc>
          <w:tcPr>
            <w:tcW w:w="5600" w:type="dxa"/>
          </w:tcPr>
          <w:p w14:paraId="3F35DEC0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嚴選壽豐在地土雞及黃金蜆的「山水美饌」，佐以當地有機山藥及秋葵，簡單調味就有好滋味。米飯選用「伊姿米」，生長在麥飯石地的伊姿米擁有獨特的香氣，倍受在地人推崇，來到壽豐鄉一定要來品嚐這精華美味。</w:t>
            </w:r>
          </w:p>
        </w:tc>
      </w:tr>
      <w:tr w:rsidR="00861377" w:rsidRPr="007F7C94" w14:paraId="2844026D" w14:textId="77777777" w:rsidTr="00203263">
        <w:tc>
          <w:tcPr>
            <w:tcW w:w="889" w:type="dxa"/>
            <w:vMerge/>
          </w:tcPr>
          <w:p w14:paraId="31048CE6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69E0E4D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壽豐家政班</w:t>
            </w:r>
          </w:p>
        </w:tc>
        <w:tc>
          <w:tcPr>
            <w:tcW w:w="1559" w:type="dxa"/>
          </w:tcPr>
          <w:p w14:paraId="48976309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梅花三弄</w:t>
            </w:r>
          </w:p>
        </w:tc>
        <w:tc>
          <w:tcPr>
            <w:tcW w:w="5600" w:type="dxa"/>
          </w:tcPr>
          <w:p w14:paraId="72BF198C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以在地生產的新鮮豬肉切片捲入醃漬的嫩薑片，再捆上瓠瓜乾，經過滷製後爽口不油膩，再搭上在地生產的有機新鮮蔬菜，簡單調理就有極佳風味。米飯採用壽豐鄉山區才有的月眉米，經過山泉水滋潤的米飯口感佳，再拌入有機地瓜及雪蓮子，吃來香氣撲鼻又養生。</w:t>
            </w:r>
          </w:p>
        </w:tc>
      </w:tr>
      <w:tr w:rsidR="00861377" w:rsidRPr="007F7C94" w14:paraId="28F7DA37" w14:textId="77777777" w:rsidTr="00203263">
        <w:tc>
          <w:tcPr>
            <w:tcW w:w="889" w:type="dxa"/>
          </w:tcPr>
          <w:p w14:paraId="541DDF18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光復鄉</w:t>
            </w:r>
          </w:p>
        </w:tc>
        <w:tc>
          <w:tcPr>
            <w:tcW w:w="1418" w:type="dxa"/>
          </w:tcPr>
          <w:p w14:paraId="19049136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光豐地區農會</w:t>
            </w:r>
          </w:p>
        </w:tc>
        <w:tc>
          <w:tcPr>
            <w:tcW w:w="1559" w:type="dxa"/>
          </w:tcPr>
          <w:p w14:paraId="5F4370E6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虹彩豚足</w:t>
            </w:r>
          </w:p>
        </w:tc>
        <w:tc>
          <w:tcPr>
            <w:tcW w:w="5600" w:type="dxa"/>
          </w:tcPr>
          <w:p w14:paraId="394F0ECE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採</w:t>
            </w:r>
            <w:r w:rsidRPr="000C653D">
              <w:rPr>
                <w:rFonts w:eastAsia="標楷體" w:hAnsi="標楷體" w:hint="eastAsia"/>
                <w:sz w:val="28"/>
                <w:szCs w:val="28"/>
              </w:rPr>
              <w:t>用光豐地區農會</w:t>
            </w:r>
            <w:r>
              <w:rPr>
                <w:rFonts w:eastAsia="標楷體" w:hAnsi="標楷體" w:hint="eastAsia"/>
                <w:sz w:val="28"/>
                <w:szCs w:val="28"/>
              </w:rPr>
              <w:t>依</w:t>
            </w:r>
            <w:r w:rsidRPr="000C653D">
              <w:rPr>
                <w:rFonts w:eastAsia="標楷體" w:hAnsi="標楷體" w:hint="eastAsia"/>
                <w:sz w:val="28"/>
                <w:szCs w:val="28"/>
              </w:rPr>
              <w:t>特殊比例調配四種當地生產米種的龍鳳米，美味且養生，</w:t>
            </w:r>
            <w:r>
              <w:rPr>
                <w:rFonts w:eastAsia="標楷體" w:hAnsi="標楷體" w:hint="eastAsia"/>
                <w:sz w:val="28"/>
                <w:szCs w:val="28"/>
              </w:rPr>
              <w:t>再</w:t>
            </w:r>
            <w:r w:rsidRPr="000C653D">
              <w:rPr>
                <w:rFonts w:eastAsia="標楷體" w:hAnsi="標楷體" w:hint="eastAsia"/>
                <w:sz w:val="28"/>
                <w:szCs w:val="28"/>
              </w:rPr>
              <w:t>加上</w:t>
            </w:r>
            <w:r w:rsidRPr="000C653D">
              <w:rPr>
                <w:rFonts w:eastAsia="標楷體"/>
                <w:sz w:val="28"/>
                <w:szCs w:val="28"/>
              </w:rPr>
              <w:t>CAS</w:t>
            </w:r>
            <w:r w:rsidRPr="000C653D">
              <w:rPr>
                <w:rFonts w:eastAsia="標楷體" w:hAnsi="標楷體" w:hint="eastAsia"/>
                <w:sz w:val="28"/>
                <w:szCs w:val="28"/>
              </w:rPr>
              <w:t>認證的無毒蹄膀及豐濱港口盛產</w:t>
            </w:r>
            <w:r>
              <w:rPr>
                <w:rFonts w:eastAsia="標楷體" w:hAnsi="標楷體" w:hint="eastAsia"/>
                <w:sz w:val="28"/>
                <w:szCs w:val="28"/>
              </w:rPr>
              <w:t>的</w:t>
            </w:r>
            <w:r w:rsidRPr="000C653D">
              <w:rPr>
                <w:rFonts w:eastAsia="標楷體" w:hAnsi="標楷體" w:hint="eastAsia"/>
                <w:sz w:val="28"/>
                <w:szCs w:val="28"/>
              </w:rPr>
              <w:t>新鮮土魠，簡單的調味及做法帶出食材原味，再搭上只有乾淨環境才能生長的「情人的眼淚」以及無毒地瓜，可謂是名符其實的「無毒便當」</w:t>
            </w:r>
            <w:r>
              <w:rPr>
                <w:rFonts w:eastAsia="標楷體" w:hAnsi="標楷體" w:hint="eastAsia"/>
                <w:sz w:val="28"/>
                <w:szCs w:val="28"/>
              </w:rPr>
              <w:t>，是</w:t>
            </w:r>
            <w:r w:rsidRPr="000C653D">
              <w:rPr>
                <w:rFonts w:eastAsia="標楷體" w:hAnsi="標楷體" w:hint="eastAsia"/>
                <w:sz w:val="28"/>
                <w:szCs w:val="28"/>
              </w:rPr>
              <w:t>光豐地區好山好水好食材</w:t>
            </w:r>
            <w:r>
              <w:rPr>
                <w:rFonts w:eastAsia="標楷體" w:hAnsi="標楷體" w:hint="eastAsia"/>
                <w:sz w:val="28"/>
                <w:szCs w:val="28"/>
              </w:rPr>
              <w:t>的典</w:t>
            </w:r>
            <w:r w:rsidRPr="000C653D">
              <w:rPr>
                <w:rFonts w:eastAsia="標楷體" w:hAnsi="標楷體" w:hint="eastAsia"/>
                <w:sz w:val="28"/>
                <w:szCs w:val="28"/>
              </w:rPr>
              <w:t>範。</w:t>
            </w:r>
          </w:p>
        </w:tc>
      </w:tr>
      <w:tr w:rsidR="00861377" w:rsidRPr="007F7C94" w14:paraId="3AA796C2" w14:textId="77777777" w:rsidTr="00203263">
        <w:tc>
          <w:tcPr>
            <w:tcW w:w="889" w:type="dxa"/>
          </w:tcPr>
          <w:p w14:paraId="477B409A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豐濱鄉</w:t>
            </w:r>
          </w:p>
        </w:tc>
        <w:tc>
          <w:tcPr>
            <w:tcW w:w="1418" w:type="dxa"/>
          </w:tcPr>
          <w:p w14:paraId="5E6A3EDE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佳儷家政班</w:t>
            </w:r>
          </w:p>
        </w:tc>
        <w:tc>
          <w:tcPr>
            <w:tcW w:w="1559" w:type="dxa"/>
          </w:tcPr>
          <w:p w14:paraId="2CFAAC35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夢幻美食</w:t>
            </w:r>
          </w:p>
        </w:tc>
        <w:tc>
          <w:tcPr>
            <w:tcW w:w="5600" w:type="dxa"/>
          </w:tcPr>
          <w:p w14:paraId="27AD33C3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從豐濱港捕獲的新鮮飛魚，以月桃葉燻烤製成飛魚乾</w:t>
            </w:r>
            <w:r>
              <w:rPr>
                <w:rFonts w:eastAsia="標楷體" w:hAnsi="標楷體" w:hint="eastAsia"/>
                <w:sz w:val="28"/>
                <w:szCs w:val="28"/>
              </w:rPr>
              <w:t>，</w:t>
            </w:r>
            <w:r w:rsidRPr="000C653D">
              <w:rPr>
                <w:rFonts w:eastAsia="標楷體" w:hAnsi="標楷體" w:hint="eastAsia"/>
                <w:sz w:val="28"/>
                <w:szCs w:val="28"/>
              </w:rPr>
              <w:t>撕碎拌入白米中，讓米飯多了特殊香氣及鮮味；新鮮豬肉切片後包進鳳梨、山藥、蘆筍，吃來清爽甘甜；當地盛產的芋頭混入紅蘿蔔再拌進絞肉中，以春捲皮包裹後油炸，滋味豐富；還有將山蘇</w:t>
            </w:r>
            <w:r>
              <w:rPr>
                <w:rFonts w:eastAsia="標楷體" w:hAnsi="標楷體" w:hint="eastAsia"/>
                <w:sz w:val="28"/>
                <w:szCs w:val="28"/>
              </w:rPr>
              <w:t>切碎</w:t>
            </w:r>
            <w:r w:rsidRPr="000C653D">
              <w:rPr>
                <w:rFonts w:eastAsia="標楷體" w:hAnsi="標楷體" w:hint="eastAsia"/>
                <w:sz w:val="28"/>
                <w:szCs w:val="28"/>
              </w:rPr>
              <w:t>製成的美味蛋捲，光豐地區</w:t>
            </w:r>
            <w:r>
              <w:rPr>
                <w:rFonts w:eastAsia="標楷體" w:hAnsi="標楷體" w:hint="eastAsia"/>
                <w:sz w:val="28"/>
                <w:szCs w:val="28"/>
              </w:rPr>
              <w:t>最佳的美味食材幾乎都</w:t>
            </w:r>
            <w:r>
              <w:rPr>
                <w:rFonts w:eastAsia="標楷體" w:hAnsi="標楷體" w:hint="eastAsia"/>
                <w:sz w:val="28"/>
                <w:szCs w:val="28"/>
              </w:rPr>
              <w:lastRenderedPageBreak/>
              <w:t>在</w:t>
            </w:r>
            <w:r w:rsidRPr="000C653D">
              <w:rPr>
                <w:rFonts w:eastAsia="標楷體" w:hAnsi="標楷體" w:hint="eastAsia"/>
                <w:sz w:val="28"/>
                <w:szCs w:val="28"/>
              </w:rPr>
              <w:t>｢夢幻美食｣中。</w:t>
            </w:r>
          </w:p>
        </w:tc>
      </w:tr>
      <w:tr w:rsidR="00861377" w:rsidRPr="007F7C94" w14:paraId="5A10D1BD" w14:textId="77777777" w:rsidTr="00203263">
        <w:tc>
          <w:tcPr>
            <w:tcW w:w="889" w:type="dxa"/>
          </w:tcPr>
          <w:p w14:paraId="4A4F5EED" w14:textId="77777777" w:rsidR="00861377" w:rsidRPr="000C653D" w:rsidRDefault="00861377" w:rsidP="00E464DA">
            <w:pPr>
              <w:widowControl/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lastRenderedPageBreak/>
              <w:t>瑞穗鄉</w:t>
            </w:r>
          </w:p>
        </w:tc>
        <w:tc>
          <w:tcPr>
            <w:tcW w:w="1418" w:type="dxa"/>
          </w:tcPr>
          <w:p w14:paraId="61F98AC1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瑞穗鄉原住民社區</w:t>
            </w:r>
          </w:p>
        </w:tc>
        <w:tc>
          <w:tcPr>
            <w:tcW w:w="1559" w:type="dxa"/>
          </w:tcPr>
          <w:p w14:paraId="3D4CF417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彩香豬肉捲便當</w:t>
            </w:r>
          </w:p>
        </w:tc>
        <w:tc>
          <w:tcPr>
            <w:tcW w:w="5600" w:type="dxa"/>
          </w:tcPr>
          <w:p w14:paraId="4C3CF85C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強調營養均衡，每項菜色都有三種以上的蔬菜。主菜豬肉捲，肉片簡單醃漬後捲入彩椒、洋蔥、蘆筍等蔬菜；鑲苦瓜更是費工，絞肉加入切碎的多色蔬菜再以少許蔭瓜提味鑲入有機青苦瓜，吃來少了苦瓜特有的苦味反而多了自然甘甜；另一項配菜也很值得推薦，以新鮮南瓜泥混入馬鈴薯及水煮蛋，再包入豆皮中蒸熟，鎖住養分及甜味，整份便當吃下來，兼顧美味又營養滿點！</w:t>
            </w:r>
          </w:p>
        </w:tc>
      </w:tr>
      <w:tr w:rsidR="00861377" w:rsidRPr="007F7C94" w14:paraId="2ABEEDF7" w14:textId="77777777" w:rsidTr="00203263">
        <w:tc>
          <w:tcPr>
            <w:tcW w:w="889" w:type="dxa"/>
          </w:tcPr>
          <w:p w14:paraId="524B2437" w14:textId="77777777" w:rsidR="00861377" w:rsidRPr="000C653D" w:rsidRDefault="00861377" w:rsidP="00E464DA">
            <w:pPr>
              <w:widowControl/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玉里鎮</w:t>
            </w:r>
          </w:p>
        </w:tc>
        <w:tc>
          <w:tcPr>
            <w:tcW w:w="1418" w:type="dxa"/>
          </w:tcPr>
          <w:p w14:paraId="27B922AE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玉溪地區農會</w:t>
            </w:r>
          </w:p>
        </w:tc>
        <w:tc>
          <w:tcPr>
            <w:tcW w:w="1559" w:type="dxa"/>
          </w:tcPr>
          <w:p w14:paraId="047438BE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忘憂田野</w:t>
            </w:r>
          </w:p>
        </w:tc>
        <w:tc>
          <w:tcPr>
            <w:tcW w:w="5600" w:type="dxa"/>
          </w:tcPr>
          <w:p w14:paraId="79B18818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以忘憂草入菜的「忘憂田野」，象徵來花東旅遊可以拋開一切煩憂。新鮮里肌肉先用高山茶水浸泡過一天，煎熟後再淋上自己熬煮的文旦醬，酸甜滋味又蘊含清新茶香；由赤柯山上摘採下來的蕨菜及曬過充足陽光的金針汆燙後，拌入自製梅子汁及梅子醋，清爽開胃。還有當季盛產的麻竹筍及筊白筍，切絲後大火快速拌炒，就能吃到新鮮清甜。</w:t>
            </w:r>
          </w:p>
        </w:tc>
      </w:tr>
      <w:tr w:rsidR="00861377" w:rsidRPr="007F7C94" w14:paraId="1E0382AE" w14:textId="77777777" w:rsidTr="00203263">
        <w:tc>
          <w:tcPr>
            <w:tcW w:w="889" w:type="dxa"/>
            <w:vMerge w:val="restart"/>
          </w:tcPr>
          <w:p w14:paraId="79BBF046" w14:textId="77777777" w:rsidR="00861377" w:rsidRPr="000C653D" w:rsidRDefault="00861377" w:rsidP="00E464DA">
            <w:pPr>
              <w:widowControl/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富里鄉</w:t>
            </w:r>
          </w:p>
        </w:tc>
        <w:tc>
          <w:tcPr>
            <w:tcW w:w="1418" w:type="dxa"/>
          </w:tcPr>
          <w:p w14:paraId="39FD9B93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鐵掌櫃茶舍</w:t>
            </w:r>
          </w:p>
        </w:tc>
        <w:tc>
          <w:tcPr>
            <w:tcW w:w="1559" w:type="dxa"/>
          </w:tcPr>
          <w:p w14:paraId="514630D7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鴻運當頭</w:t>
            </w:r>
          </w:p>
        </w:tc>
        <w:tc>
          <w:tcPr>
            <w:tcW w:w="5600" w:type="dxa"/>
          </w:tcPr>
          <w:p w14:paraId="0CCC8B2A" w14:textId="77777777" w:rsidR="00861377" w:rsidRPr="000C653D" w:rsidRDefault="00861377" w:rsidP="00E464DA">
            <w:pPr>
              <w:spacing w:line="440" w:lineRule="exact"/>
              <w:jc w:val="both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嚴選富里的「健康豬肉」將象徵好運的滷豬腳</w:t>
            </w:r>
            <w:r>
              <w:rPr>
                <w:rFonts w:eastAsia="標楷體" w:hAnsi="標楷體" w:hint="eastAsia"/>
                <w:sz w:val="28"/>
                <w:szCs w:val="28"/>
              </w:rPr>
              <w:t>伴隨</w:t>
            </w:r>
            <w:r w:rsidRPr="000C653D">
              <w:rPr>
                <w:rFonts w:eastAsia="標楷體" w:hAnsi="標楷體" w:hint="eastAsia"/>
                <w:sz w:val="28"/>
                <w:szCs w:val="28"/>
              </w:rPr>
              <w:t>紅麴養生呈現。富里盛產的金針汆燙後加入紫蘇梅涼拌，清爽又開胃，配上下飯又無負擔的自製鹹豬肉，及以少油少鹽方式熱炒的新鮮時蔬，讓人吃得飽又吃得巧。</w:t>
            </w:r>
          </w:p>
        </w:tc>
      </w:tr>
      <w:tr w:rsidR="00861377" w:rsidRPr="007F7C94" w14:paraId="1312ABF4" w14:textId="77777777" w:rsidTr="00203263">
        <w:tc>
          <w:tcPr>
            <w:tcW w:w="889" w:type="dxa"/>
            <w:vMerge/>
          </w:tcPr>
          <w:p w14:paraId="07B91E70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3D15E44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富里鄉農會田媽媽</w:t>
            </w:r>
          </w:p>
        </w:tc>
        <w:tc>
          <w:tcPr>
            <w:tcW w:w="1559" w:type="dxa"/>
          </w:tcPr>
          <w:p w14:paraId="721A3DA7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鮮吃</w:t>
            </w:r>
          </w:p>
        </w:tc>
        <w:tc>
          <w:tcPr>
            <w:tcW w:w="5600" w:type="dxa"/>
          </w:tcPr>
          <w:p w14:paraId="73BC1F88" w14:textId="77777777" w:rsidR="00861377" w:rsidRPr="000C653D" w:rsidRDefault="00861377" w:rsidP="00E464DA">
            <w:pPr>
              <w:spacing w:line="440" w:lineRule="exact"/>
              <w:jc w:val="both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使用在地土雞做成的油雞腿，先蒸過再泡進雞高湯及紹興酒整整一天，滋味馥郁卻不油膩。普通的煎蛋捲加入切碎的當歸葉，多了一股淡雅清香，再加上羅山特有的泥火山豆腐，</w:t>
            </w:r>
            <w:r>
              <w:rPr>
                <w:rFonts w:eastAsia="標楷體" w:hAnsi="標楷體" w:hint="eastAsia"/>
                <w:sz w:val="28"/>
                <w:szCs w:val="28"/>
              </w:rPr>
              <w:t>充滿</w:t>
            </w:r>
            <w:r w:rsidRPr="000C653D">
              <w:rPr>
                <w:rFonts w:eastAsia="標楷體" w:hAnsi="標楷體" w:hint="eastAsia"/>
                <w:sz w:val="28"/>
                <w:szCs w:val="28"/>
              </w:rPr>
              <w:t>濃郁豆香，主角米飯選用富里好米，</w:t>
            </w:r>
            <w:r w:rsidRPr="000C653D">
              <w:rPr>
                <w:rFonts w:eastAsia="標楷體" w:hAnsi="標楷體" w:hint="eastAsia"/>
                <w:sz w:val="28"/>
                <w:szCs w:val="28"/>
              </w:rPr>
              <w:lastRenderedPageBreak/>
              <w:t>香</w:t>
            </w:r>
            <w:r w:rsidRPr="000C653D">
              <w:rPr>
                <w:rFonts w:eastAsia="標楷體"/>
                <w:sz w:val="28"/>
                <w:szCs w:val="28"/>
              </w:rPr>
              <w:t>Q</w:t>
            </w:r>
            <w:r w:rsidRPr="000C653D">
              <w:rPr>
                <w:rFonts w:eastAsia="標楷體" w:hAnsi="標楷體" w:hint="eastAsia"/>
                <w:sz w:val="28"/>
                <w:szCs w:val="28"/>
              </w:rPr>
              <w:t>好吃。樸實好滋味，令人難以忘懷。</w:t>
            </w:r>
          </w:p>
        </w:tc>
      </w:tr>
      <w:tr w:rsidR="00861377" w:rsidRPr="001F6B91" w14:paraId="724F5DC6" w14:textId="77777777" w:rsidTr="00203263">
        <w:tc>
          <w:tcPr>
            <w:tcW w:w="889" w:type="dxa"/>
            <w:vMerge w:val="restart"/>
          </w:tcPr>
          <w:p w14:paraId="4E5B79BF" w14:textId="77777777" w:rsidR="00861377" w:rsidRPr="000C653D" w:rsidRDefault="00861377" w:rsidP="00E464DA">
            <w:pPr>
              <w:widowControl/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lastRenderedPageBreak/>
              <w:t>成功鎮</w:t>
            </w:r>
          </w:p>
        </w:tc>
        <w:tc>
          <w:tcPr>
            <w:tcW w:w="1418" w:type="dxa"/>
          </w:tcPr>
          <w:p w14:paraId="265A6084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忠仁家政班</w:t>
            </w:r>
          </w:p>
        </w:tc>
        <w:tc>
          <w:tcPr>
            <w:tcW w:w="1559" w:type="dxa"/>
          </w:tcPr>
          <w:p w14:paraId="74357068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原味重現</w:t>
            </w:r>
          </w:p>
        </w:tc>
        <w:tc>
          <w:tcPr>
            <w:tcW w:w="5600" w:type="dxa"/>
          </w:tcPr>
          <w:p w14:paraId="4126386C" w14:textId="77777777" w:rsidR="00861377" w:rsidRPr="000C653D" w:rsidRDefault="00861377" w:rsidP="00E464DA">
            <w:pPr>
              <w:spacing w:line="440" w:lineRule="exact"/>
              <w:jc w:val="both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使用在地有機農園生產的有機無毒蔬菜，製作過程不添加多餘的油、鹽或其他調味，蔬菜以汆燙為主，再冰鎮以保持翠綠及鮮美滋味，所有食材處理均講究保留食物原味，正如此便當名稱「原味重現」。吃完便當，再配上一杯自種自醃的洛神花茶，解膩又幫助消化。</w:t>
            </w:r>
          </w:p>
        </w:tc>
      </w:tr>
      <w:tr w:rsidR="00861377" w:rsidRPr="001F6B91" w14:paraId="5F11E831" w14:textId="77777777" w:rsidTr="00203263">
        <w:tc>
          <w:tcPr>
            <w:tcW w:w="889" w:type="dxa"/>
            <w:vMerge/>
          </w:tcPr>
          <w:p w14:paraId="69CD6D43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8E598C2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忠智家政班</w:t>
            </w:r>
          </w:p>
        </w:tc>
        <w:tc>
          <w:tcPr>
            <w:tcW w:w="1559" w:type="dxa"/>
          </w:tcPr>
          <w:p w14:paraId="6B21EFCA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迎頭趕上</w:t>
            </w:r>
          </w:p>
        </w:tc>
        <w:tc>
          <w:tcPr>
            <w:tcW w:w="5600" w:type="dxa"/>
          </w:tcPr>
          <w:p w14:paraId="0FF903C2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俗話說：「靠山吃山，靠海吃海」，此便當運用成功鎮當季盛產的</w:t>
            </w:r>
            <w:r w:rsidRPr="0078766B">
              <w:rPr>
                <w:rFonts w:eastAsia="標楷體" w:hAnsi="標楷體" w:hint="eastAsia"/>
                <w:sz w:val="28"/>
                <w:szCs w:val="28"/>
                <w:u w:val="single"/>
              </w:rPr>
              <w:t>鬼頭刀</w:t>
            </w:r>
            <w:r w:rsidRPr="000C653D">
              <w:rPr>
                <w:rFonts w:eastAsia="標楷體" w:hAnsi="標楷體" w:hint="eastAsia"/>
                <w:sz w:val="28"/>
                <w:szCs w:val="28"/>
              </w:rPr>
              <w:t>，以鹽簡單調味乾煎，即可吃到鬼頭刀的鮮嫩口感，就連下飯的蒼蠅頭也完全不添加多餘的油和鹽，靠絞肉和豆鼓本身的油脂及鹽份來完成這道地的下飯菜。</w:t>
            </w:r>
          </w:p>
        </w:tc>
      </w:tr>
      <w:tr w:rsidR="00861377" w:rsidRPr="001F6B91" w14:paraId="0CEBE6DD" w14:textId="77777777" w:rsidTr="00203263">
        <w:tc>
          <w:tcPr>
            <w:tcW w:w="889" w:type="dxa"/>
          </w:tcPr>
          <w:p w14:paraId="4D057AEA" w14:textId="77777777" w:rsidR="00861377" w:rsidRPr="000C653D" w:rsidRDefault="00861377" w:rsidP="00E464DA">
            <w:pPr>
              <w:widowControl/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池上鄉</w:t>
            </w:r>
          </w:p>
        </w:tc>
        <w:tc>
          <w:tcPr>
            <w:tcW w:w="1418" w:type="dxa"/>
          </w:tcPr>
          <w:p w14:paraId="6649380D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池上鄉農會</w:t>
            </w:r>
          </w:p>
        </w:tc>
        <w:tc>
          <w:tcPr>
            <w:tcW w:w="1559" w:type="dxa"/>
          </w:tcPr>
          <w:p w14:paraId="21F82AC8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食光穗稻－池上好甜</w:t>
            </w:r>
          </w:p>
        </w:tc>
        <w:tc>
          <w:tcPr>
            <w:tcW w:w="5600" w:type="dxa"/>
          </w:tcPr>
          <w:p w14:paraId="488E0F40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回憶兒時家鄉祖傳的好味道。嚴選在地食材－池上放山雞、大坡池撈起的溪蝦及現採的新鮮蔬菜，融合客家、原住民、河洛和外省族群的飲食文化，再結合現在風行的養生概念，調製出令人懷念的好味道。主菜紅麴貴妃雞使用醉雞做法，搭上養生紅麴，吃來有淡淡酒香；翻躍梅菜丸添加自製梅干菜，嚐完口齒回甘、齒頰留香。</w:t>
            </w:r>
          </w:p>
        </w:tc>
      </w:tr>
      <w:tr w:rsidR="00861377" w:rsidRPr="001F6B91" w14:paraId="64A8ADD6" w14:textId="77777777" w:rsidTr="00203263">
        <w:tc>
          <w:tcPr>
            <w:tcW w:w="889" w:type="dxa"/>
            <w:vMerge w:val="restart"/>
          </w:tcPr>
          <w:p w14:paraId="5104733E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關山鎮</w:t>
            </w:r>
          </w:p>
        </w:tc>
        <w:tc>
          <w:tcPr>
            <w:tcW w:w="1418" w:type="dxa"/>
          </w:tcPr>
          <w:p w14:paraId="32C5EBE3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宏昌客家菜館</w:t>
            </w:r>
          </w:p>
        </w:tc>
        <w:tc>
          <w:tcPr>
            <w:tcW w:w="1559" w:type="dxa"/>
          </w:tcPr>
          <w:p w14:paraId="6DF73F8D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擂茶便當</w:t>
            </w:r>
          </w:p>
        </w:tc>
        <w:tc>
          <w:tcPr>
            <w:tcW w:w="5600" w:type="dxa"/>
          </w:tcPr>
          <w:p w14:paraId="414DE721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運用傳統客家風味的擂茶，配上關山在地好米好食材。主食部分，烹煮方式以古早客家做法為主，吃出道地客家味；時蔬部分，以汆燙及蒸煮方式呈現蔬菜最原始自然的風味，是一套傳統風味及養生概念兼具的便當。</w:t>
            </w:r>
          </w:p>
        </w:tc>
      </w:tr>
      <w:tr w:rsidR="00861377" w:rsidRPr="001F6B91" w14:paraId="1BF98A80" w14:textId="77777777" w:rsidTr="00203263">
        <w:tc>
          <w:tcPr>
            <w:tcW w:w="889" w:type="dxa"/>
            <w:vMerge/>
          </w:tcPr>
          <w:p w14:paraId="3621C435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870FA72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田媽媽米</w:t>
            </w:r>
            <w:r w:rsidRPr="000C653D">
              <w:rPr>
                <w:rFonts w:eastAsia="標楷體" w:hAnsi="標楷體" w:hint="eastAsia"/>
                <w:sz w:val="28"/>
                <w:szCs w:val="28"/>
              </w:rPr>
              <w:lastRenderedPageBreak/>
              <w:t>香園</w:t>
            </w:r>
          </w:p>
        </w:tc>
        <w:tc>
          <w:tcPr>
            <w:tcW w:w="1559" w:type="dxa"/>
          </w:tcPr>
          <w:p w14:paraId="3144D569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lastRenderedPageBreak/>
              <w:t>黃金便當</w:t>
            </w:r>
          </w:p>
        </w:tc>
        <w:tc>
          <w:tcPr>
            <w:tcW w:w="5600" w:type="dxa"/>
          </w:tcPr>
          <w:p w14:paraId="38BBE97F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創意十足的田媽媽們選用在地關山好米（小</w:t>
            </w:r>
            <w:r w:rsidRPr="000C653D">
              <w:rPr>
                <w:rFonts w:eastAsia="標楷體" w:hAnsi="標楷體" w:hint="eastAsia"/>
                <w:sz w:val="28"/>
                <w:szCs w:val="28"/>
              </w:rPr>
              <w:lastRenderedPageBreak/>
              <w:t>米、紫米、白米）搭配出的黃金米飯，加上關山好豬「東方明豬」肉及梅汁滷雞腿，滋味豐富的主食還附上自製傳統甜點（艾草糕、南瓜糕、九層糕），另外再附上一杯生津止渴的洛神花茶，大大滿足。</w:t>
            </w:r>
          </w:p>
        </w:tc>
      </w:tr>
      <w:tr w:rsidR="00861377" w:rsidRPr="001F6B91" w14:paraId="052FCB0E" w14:textId="77777777" w:rsidTr="00203263">
        <w:tc>
          <w:tcPr>
            <w:tcW w:w="889" w:type="dxa"/>
          </w:tcPr>
          <w:p w14:paraId="4F43106A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lastRenderedPageBreak/>
              <w:t>卑南鄉</w:t>
            </w:r>
          </w:p>
        </w:tc>
        <w:tc>
          <w:tcPr>
            <w:tcW w:w="1418" w:type="dxa"/>
          </w:tcPr>
          <w:p w14:paraId="5AD98A06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根本小吃店</w:t>
            </w:r>
          </w:p>
        </w:tc>
        <w:tc>
          <w:tcPr>
            <w:tcW w:w="1559" w:type="dxa"/>
          </w:tcPr>
          <w:p w14:paraId="6690E803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洛神排骨便當</w:t>
            </w:r>
          </w:p>
        </w:tc>
        <w:tc>
          <w:tcPr>
            <w:tcW w:w="5600" w:type="dxa"/>
          </w:tcPr>
          <w:p w14:paraId="6021A124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加入在地有名的洛神花滷製豬肋排，用小火燜煮入味，吃來軟嫩且滋味酸甜。新鮮金針加上膠質豐富的虎掌一起煨煮，口感軟</w:t>
            </w:r>
            <w:r w:rsidRPr="000C653D">
              <w:rPr>
                <w:rFonts w:eastAsia="標楷體"/>
                <w:sz w:val="28"/>
                <w:szCs w:val="28"/>
              </w:rPr>
              <w:t>Q</w:t>
            </w:r>
            <w:r w:rsidRPr="000C653D">
              <w:rPr>
                <w:rFonts w:eastAsia="標楷體" w:hAnsi="標楷體" w:hint="eastAsia"/>
                <w:sz w:val="28"/>
                <w:szCs w:val="28"/>
              </w:rPr>
              <w:t>又極具營養，另外還有滷素肉，只用蠔油和梅干下去燉煮素肉及百頁豆腐等好料，鹹甜回甘的滋味很是下飯。搭上養生的紫米南瓜飯及當季時蔬，豐富味道一定要來品嚐！</w:t>
            </w:r>
          </w:p>
        </w:tc>
      </w:tr>
      <w:tr w:rsidR="00861377" w:rsidRPr="001F6B91" w14:paraId="3DFE0C68" w14:textId="77777777" w:rsidTr="00203263">
        <w:tc>
          <w:tcPr>
            <w:tcW w:w="889" w:type="dxa"/>
          </w:tcPr>
          <w:p w14:paraId="158D9DEC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太麻里鄉</w:t>
            </w:r>
          </w:p>
        </w:tc>
        <w:tc>
          <w:tcPr>
            <w:tcW w:w="1418" w:type="dxa"/>
          </w:tcPr>
          <w:p w14:paraId="74F0254C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信隆美食飯包</w:t>
            </w:r>
          </w:p>
        </w:tc>
        <w:tc>
          <w:tcPr>
            <w:tcW w:w="1559" w:type="dxa"/>
          </w:tcPr>
          <w:p w14:paraId="3BD3C826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忘憂鴛鴦</w:t>
            </w:r>
          </w:p>
        </w:tc>
        <w:tc>
          <w:tcPr>
            <w:tcW w:w="5600" w:type="dxa"/>
          </w:tcPr>
          <w:p w14:paraId="46B2373D" w14:textId="77777777" w:rsidR="00861377" w:rsidRPr="000C653D" w:rsidRDefault="00861377" w:rsidP="00E464D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0C653D">
              <w:rPr>
                <w:rFonts w:eastAsia="標楷體" w:hAnsi="標楷體" w:hint="eastAsia"/>
                <w:sz w:val="28"/>
                <w:szCs w:val="28"/>
              </w:rPr>
              <w:t>以兒時記憶的好味道為出發點，嚴選新鮮豬肉切片以梅干菜調味，再加入特製九層塔醬，風味獨特；特製紅糟肉先蒸後煎，再刷上蜂蜜，甜蜜滋味讓人難以忘懷！還有以金針、香菇及筍片用菰瓜乾捲製而成的古早料理，也賦予它新味道，汆燙後淋上柚香和風醬，酸酸甜甜值得一試。</w:t>
            </w:r>
          </w:p>
        </w:tc>
      </w:tr>
    </w:tbl>
    <w:p w14:paraId="562EC52D" w14:textId="77777777" w:rsidR="00861377" w:rsidRDefault="00861377" w:rsidP="00203263">
      <w:pPr>
        <w:snapToGrid w:val="0"/>
        <w:spacing w:line="440" w:lineRule="exact"/>
        <w:jc w:val="both"/>
        <w:rPr>
          <w:rFonts w:eastAsia="標楷體" w:hAnsi="標楷體"/>
          <w:color w:val="000000"/>
          <w:sz w:val="32"/>
          <w:szCs w:val="32"/>
        </w:rPr>
      </w:pPr>
    </w:p>
    <w:p w14:paraId="5B4F2F8E" w14:textId="77777777" w:rsidR="00861377" w:rsidRDefault="00861377" w:rsidP="00880FE3">
      <w:pPr>
        <w:spacing w:line="500" w:lineRule="exact"/>
        <w:jc w:val="center"/>
        <w:rPr>
          <w:rFonts w:ascii="標楷體" w:eastAsia="標楷體" w:hAnsi="標楷體" w:hint="eastAsia"/>
          <w:sz w:val="32"/>
          <w:szCs w:val="32"/>
        </w:rPr>
      </w:pPr>
    </w:p>
    <w:p w14:paraId="07E03D1F" w14:textId="77777777" w:rsidR="00BE68AE" w:rsidRDefault="00BE68AE" w:rsidP="00880FE3">
      <w:pPr>
        <w:spacing w:line="500" w:lineRule="exact"/>
        <w:jc w:val="center"/>
        <w:rPr>
          <w:rFonts w:ascii="標楷體" w:eastAsia="標楷體" w:hAnsi="標楷體" w:hint="eastAsia"/>
          <w:sz w:val="32"/>
          <w:szCs w:val="32"/>
        </w:rPr>
      </w:pPr>
    </w:p>
    <w:p w14:paraId="40957C45" w14:textId="77777777" w:rsidR="00BE68AE" w:rsidRDefault="00BE68AE" w:rsidP="00880FE3">
      <w:pPr>
        <w:spacing w:line="500" w:lineRule="exact"/>
        <w:jc w:val="center"/>
        <w:rPr>
          <w:rFonts w:ascii="標楷體" w:eastAsia="標楷體" w:hAnsi="標楷體" w:hint="eastAsia"/>
          <w:sz w:val="32"/>
          <w:szCs w:val="32"/>
        </w:rPr>
      </w:pPr>
    </w:p>
    <w:p w14:paraId="41CD2AC6" w14:textId="77777777" w:rsidR="00BE68AE" w:rsidRDefault="00BE68AE" w:rsidP="00880FE3">
      <w:pPr>
        <w:spacing w:line="500" w:lineRule="exact"/>
        <w:jc w:val="center"/>
        <w:rPr>
          <w:rFonts w:ascii="標楷體" w:eastAsia="標楷體" w:hAnsi="標楷體" w:hint="eastAsia"/>
          <w:sz w:val="32"/>
          <w:szCs w:val="32"/>
        </w:rPr>
      </w:pPr>
    </w:p>
    <w:p w14:paraId="76EEC13F" w14:textId="77777777" w:rsidR="00BE68AE" w:rsidRDefault="00BE68AE" w:rsidP="00880FE3">
      <w:pPr>
        <w:spacing w:line="500" w:lineRule="exact"/>
        <w:jc w:val="center"/>
        <w:rPr>
          <w:rFonts w:ascii="標楷體" w:eastAsia="標楷體" w:hAnsi="標楷體" w:hint="eastAsia"/>
          <w:sz w:val="32"/>
          <w:szCs w:val="32"/>
        </w:rPr>
      </w:pPr>
    </w:p>
    <w:p w14:paraId="40788D7D" w14:textId="77777777" w:rsidR="00BE68AE" w:rsidRDefault="00BE68AE" w:rsidP="00880FE3">
      <w:pPr>
        <w:spacing w:line="500" w:lineRule="exact"/>
        <w:jc w:val="center"/>
        <w:rPr>
          <w:rFonts w:ascii="標楷體" w:eastAsia="標楷體" w:hAnsi="標楷體" w:hint="eastAsia"/>
          <w:sz w:val="32"/>
          <w:szCs w:val="32"/>
        </w:rPr>
      </w:pPr>
    </w:p>
    <w:p w14:paraId="6BD8DB22" w14:textId="77777777" w:rsidR="00BE68AE" w:rsidRDefault="00BE68AE" w:rsidP="00880FE3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</w:p>
    <w:p w14:paraId="795BA8AD" w14:textId="77777777" w:rsidR="00861377" w:rsidRPr="00E324D6" w:rsidRDefault="00861377" w:rsidP="00880FE3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 w:rsidRPr="00E324D6">
        <w:rPr>
          <w:rFonts w:ascii="標楷體" w:eastAsia="標楷體" w:hAnsi="標楷體" w:hint="eastAsia"/>
          <w:sz w:val="32"/>
          <w:szCs w:val="32"/>
        </w:rPr>
        <w:t>附件</w:t>
      </w:r>
      <w:r>
        <w:rPr>
          <w:rFonts w:ascii="標楷體" w:eastAsia="標楷體" w:hAnsi="標楷體"/>
          <w:sz w:val="32"/>
          <w:szCs w:val="32"/>
        </w:rPr>
        <w:t>2</w:t>
      </w:r>
      <w:r w:rsidRPr="00E324D6">
        <w:rPr>
          <w:rFonts w:ascii="標楷體" w:eastAsia="標楷體" w:hAnsi="標楷體"/>
          <w:sz w:val="32"/>
          <w:szCs w:val="32"/>
        </w:rPr>
        <w:t xml:space="preserve">  </w:t>
      </w:r>
      <w:r w:rsidRPr="00E324D6">
        <w:rPr>
          <w:rFonts w:ascii="標楷體" w:eastAsia="標楷體" w:hAnsi="標楷體" w:hint="eastAsia"/>
          <w:sz w:val="32"/>
          <w:szCs w:val="32"/>
        </w:rPr>
        <w:t>農遊花東</w:t>
      </w:r>
      <w:r w:rsidRPr="00E324D6">
        <w:rPr>
          <w:rFonts w:ascii="標楷體" w:eastAsia="標楷體" w:hAnsi="標楷體"/>
          <w:sz w:val="32"/>
          <w:szCs w:val="32"/>
        </w:rPr>
        <w:t xml:space="preserve">  </w:t>
      </w:r>
      <w:r w:rsidRPr="00E324D6">
        <w:rPr>
          <w:rFonts w:ascii="標楷體" w:eastAsia="標楷體" w:hAnsi="標楷體" w:hint="eastAsia"/>
          <w:sz w:val="32"/>
          <w:szCs w:val="32"/>
        </w:rPr>
        <w:t>尋寶好食光活動抽獎內容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4"/>
        <w:gridCol w:w="3764"/>
        <w:gridCol w:w="1056"/>
        <w:gridCol w:w="1559"/>
        <w:gridCol w:w="1559"/>
      </w:tblGrid>
      <w:tr w:rsidR="00861377" w:rsidRPr="00E324D6" w14:paraId="759DE475" w14:textId="77777777" w:rsidTr="00AE6B1D">
        <w:tc>
          <w:tcPr>
            <w:tcW w:w="5954" w:type="dxa"/>
            <w:gridSpan w:val="3"/>
          </w:tcPr>
          <w:p w14:paraId="4C62E278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E6B1D">
              <w:rPr>
                <w:rFonts w:ascii="標楷體" w:eastAsia="標楷體" w:hAnsi="標楷體" w:hint="eastAsia"/>
                <w:b/>
                <w:sz w:val="32"/>
                <w:szCs w:val="32"/>
              </w:rPr>
              <w:t>獎品項目</w:t>
            </w:r>
          </w:p>
        </w:tc>
        <w:tc>
          <w:tcPr>
            <w:tcW w:w="1559" w:type="dxa"/>
          </w:tcPr>
          <w:p w14:paraId="0896E58C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E6B1D">
              <w:rPr>
                <w:rFonts w:ascii="標楷體" w:eastAsia="標楷體" w:hAnsi="標楷體" w:hint="eastAsia"/>
                <w:b/>
                <w:sz w:val="32"/>
                <w:szCs w:val="32"/>
              </w:rPr>
              <w:t>第一次抽獎</w:t>
            </w:r>
          </w:p>
        </w:tc>
        <w:tc>
          <w:tcPr>
            <w:tcW w:w="1559" w:type="dxa"/>
          </w:tcPr>
          <w:p w14:paraId="1FF0D812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E6B1D">
              <w:rPr>
                <w:rFonts w:ascii="標楷體" w:eastAsia="標楷體" w:hAnsi="標楷體" w:hint="eastAsia"/>
                <w:b/>
                <w:sz w:val="32"/>
                <w:szCs w:val="32"/>
              </w:rPr>
              <w:t>第二次抽獎</w:t>
            </w:r>
          </w:p>
        </w:tc>
      </w:tr>
      <w:tr w:rsidR="00861377" w:rsidRPr="00E324D6" w14:paraId="6C9FF70C" w14:textId="77777777" w:rsidTr="00AE6B1D">
        <w:tc>
          <w:tcPr>
            <w:tcW w:w="4898" w:type="dxa"/>
            <w:gridSpan w:val="2"/>
          </w:tcPr>
          <w:p w14:paraId="45524601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E6B1D">
              <w:rPr>
                <w:rFonts w:ascii="標楷體" w:eastAsia="標楷體" w:hAnsi="標楷體" w:hint="eastAsia"/>
                <w:b/>
                <w:sz w:val="32"/>
                <w:szCs w:val="32"/>
              </w:rPr>
              <w:t>內容</w:t>
            </w:r>
          </w:p>
        </w:tc>
        <w:tc>
          <w:tcPr>
            <w:tcW w:w="1056" w:type="dxa"/>
          </w:tcPr>
          <w:p w14:paraId="0054649E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E6B1D">
              <w:rPr>
                <w:rFonts w:ascii="標楷體" w:eastAsia="標楷體" w:hAnsi="標楷體" w:hint="eastAsia"/>
                <w:b/>
                <w:sz w:val="32"/>
                <w:szCs w:val="32"/>
              </w:rPr>
              <w:t>數量</w:t>
            </w:r>
          </w:p>
        </w:tc>
        <w:tc>
          <w:tcPr>
            <w:tcW w:w="1559" w:type="dxa"/>
          </w:tcPr>
          <w:p w14:paraId="40A4A31E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E6B1D">
              <w:rPr>
                <w:rFonts w:ascii="標楷體" w:eastAsia="標楷體" w:hAnsi="標楷體"/>
                <w:b/>
                <w:sz w:val="32"/>
                <w:szCs w:val="32"/>
              </w:rPr>
              <w:t>101</w:t>
            </w:r>
            <w:r w:rsidRPr="00AE6B1D">
              <w:rPr>
                <w:rFonts w:ascii="標楷體" w:eastAsia="標楷體" w:hAnsi="標楷體" w:hint="eastAsia"/>
                <w:b/>
                <w:sz w:val="32"/>
                <w:szCs w:val="32"/>
              </w:rPr>
              <w:t>年</w:t>
            </w:r>
            <w:r w:rsidRPr="00AE6B1D">
              <w:rPr>
                <w:rFonts w:ascii="標楷體" w:eastAsia="標楷體" w:hAnsi="標楷體"/>
                <w:b/>
                <w:sz w:val="32"/>
                <w:szCs w:val="32"/>
              </w:rPr>
              <w:t>12</w:t>
            </w:r>
            <w:r w:rsidRPr="00AE6B1D">
              <w:rPr>
                <w:rFonts w:ascii="標楷體" w:eastAsia="標楷體" w:hAnsi="標楷體" w:hint="eastAsia"/>
                <w:b/>
                <w:sz w:val="32"/>
                <w:szCs w:val="32"/>
              </w:rPr>
              <w:t>月</w:t>
            </w:r>
            <w:r w:rsidRPr="00AE6B1D">
              <w:rPr>
                <w:rFonts w:ascii="標楷體" w:eastAsia="標楷體" w:hAnsi="標楷體"/>
                <w:b/>
                <w:sz w:val="32"/>
                <w:szCs w:val="32"/>
              </w:rPr>
              <w:t>31</w:t>
            </w:r>
            <w:r w:rsidRPr="00AE6B1D">
              <w:rPr>
                <w:rFonts w:ascii="標楷體" w:eastAsia="標楷體" w:hAnsi="標楷體" w:hint="eastAsia"/>
                <w:b/>
                <w:sz w:val="32"/>
                <w:szCs w:val="32"/>
              </w:rPr>
              <w:t>日</w:t>
            </w:r>
          </w:p>
        </w:tc>
        <w:tc>
          <w:tcPr>
            <w:tcW w:w="1559" w:type="dxa"/>
          </w:tcPr>
          <w:p w14:paraId="071285B4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E6B1D">
              <w:rPr>
                <w:rFonts w:ascii="標楷體" w:eastAsia="標楷體" w:hAnsi="標楷體"/>
                <w:b/>
                <w:sz w:val="32"/>
                <w:szCs w:val="32"/>
              </w:rPr>
              <w:t>102</w:t>
            </w:r>
            <w:r w:rsidRPr="00AE6B1D">
              <w:rPr>
                <w:rFonts w:ascii="標楷體" w:eastAsia="標楷體" w:hAnsi="標楷體" w:hint="eastAsia"/>
                <w:b/>
                <w:sz w:val="32"/>
                <w:szCs w:val="32"/>
              </w:rPr>
              <w:t>年</w:t>
            </w:r>
            <w:r w:rsidRPr="00AE6B1D">
              <w:rPr>
                <w:rFonts w:ascii="標楷體" w:eastAsia="標楷體" w:hAnsi="標楷體"/>
                <w:b/>
                <w:sz w:val="32"/>
                <w:szCs w:val="32"/>
              </w:rPr>
              <w:t>2</w:t>
            </w:r>
            <w:r w:rsidRPr="00AE6B1D">
              <w:rPr>
                <w:rFonts w:ascii="標楷體" w:eastAsia="標楷體" w:hAnsi="標楷體" w:hint="eastAsia"/>
                <w:b/>
                <w:sz w:val="32"/>
                <w:szCs w:val="32"/>
              </w:rPr>
              <w:t>月</w:t>
            </w:r>
            <w:r w:rsidRPr="00AE6B1D">
              <w:rPr>
                <w:rFonts w:ascii="標楷體" w:eastAsia="標楷體" w:hAnsi="標楷體"/>
                <w:b/>
                <w:sz w:val="32"/>
                <w:szCs w:val="32"/>
              </w:rPr>
              <w:t>15</w:t>
            </w:r>
            <w:r w:rsidRPr="00AE6B1D">
              <w:rPr>
                <w:rFonts w:ascii="標楷體" w:eastAsia="標楷體" w:hAnsi="標楷體" w:hint="eastAsia"/>
                <w:b/>
                <w:sz w:val="32"/>
                <w:szCs w:val="32"/>
              </w:rPr>
              <w:t>日</w:t>
            </w:r>
          </w:p>
        </w:tc>
      </w:tr>
      <w:tr w:rsidR="00861377" w:rsidRPr="00E324D6" w14:paraId="1DBF8B52" w14:textId="77777777" w:rsidTr="00AE6B1D">
        <w:tc>
          <w:tcPr>
            <w:tcW w:w="1134" w:type="dxa"/>
            <w:vMerge w:val="restart"/>
            <w:vAlign w:val="center"/>
          </w:tcPr>
          <w:p w14:paraId="4FD56B17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 w:hint="eastAsia"/>
                <w:sz w:val="32"/>
                <w:szCs w:val="32"/>
              </w:rPr>
              <w:t>貼紙集點好禮</w:t>
            </w:r>
          </w:p>
        </w:tc>
        <w:tc>
          <w:tcPr>
            <w:tcW w:w="3764" w:type="dxa"/>
          </w:tcPr>
          <w:p w14:paraId="497A2234" w14:textId="77777777" w:rsidR="00861377" w:rsidRPr="00AE6B1D" w:rsidRDefault="00861377" w:rsidP="00AE6B1D">
            <w:pPr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 w:hint="eastAsia"/>
                <w:sz w:val="32"/>
                <w:szCs w:val="32"/>
              </w:rPr>
              <w:t>花東文創便當袋</w:t>
            </w:r>
          </w:p>
        </w:tc>
        <w:tc>
          <w:tcPr>
            <w:tcW w:w="1056" w:type="dxa"/>
          </w:tcPr>
          <w:p w14:paraId="6D7EFE5A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/>
                <w:sz w:val="32"/>
                <w:szCs w:val="32"/>
              </w:rPr>
              <w:t>200</w:t>
            </w:r>
          </w:p>
        </w:tc>
        <w:tc>
          <w:tcPr>
            <w:tcW w:w="3118" w:type="dxa"/>
            <w:gridSpan w:val="2"/>
            <w:vMerge w:val="restart"/>
            <w:vAlign w:val="center"/>
          </w:tcPr>
          <w:p w14:paraId="3BF0BE41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 w:hint="eastAsia"/>
                <w:sz w:val="32"/>
                <w:szCs w:val="32"/>
              </w:rPr>
              <w:t>完成指定集貼卡活動即贈送</w:t>
            </w:r>
            <w:r w:rsidRPr="00AE6B1D">
              <w:rPr>
                <w:rFonts w:ascii="標楷體" w:eastAsia="標楷體" w:hAnsi="標楷體"/>
                <w:sz w:val="32"/>
                <w:szCs w:val="32"/>
              </w:rPr>
              <w:t>(</w:t>
            </w:r>
            <w:r w:rsidRPr="00AE6B1D">
              <w:rPr>
                <w:rFonts w:ascii="標楷體" w:eastAsia="標楷體" w:hAnsi="標楷體" w:hint="eastAsia"/>
                <w:sz w:val="32"/>
                <w:szCs w:val="32"/>
              </w:rPr>
              <w:t>數量有限，送完為止</w:t>
            </w:r>
            <w:r w:rsidRPr="00AE6B1D">
              <w:rPr>
                <w:rFonts w:ascii="標楷體" w:eastAsia="標楷體" w:hAnsi="標楷體"/>
                <w:sz w:val="32"/>
                <w:szCs w:val="32"/>
              </w:rPr>
              <w:t>)</w:t>
            </w:r>
          </w:p>
        </w:tc>
      </w:tr>
      <w:tr w:rsidR="00861377" w:rsidRPr="00E324D6" w14:paraId="278EAA0A" w14:textId="77777777" w:rsidTr="00AE6B1D">
        <w:tc>
          <w:tcPr>
            <w:tcW w:w="1134" w:type="dxa"/>
            <w:vMerge/>
          </w:tcPr>
          <w:p w14:paraId="58509C1C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764" w:type="dxa"/>
          </w:tcPr>
          <w:p w14:paraId="2781B76A" w14:textId="77777777" w:rsidR="00861377" w:rsidRPr="00AE6B1D" w:rsidRDefault="00861377" w:rsidP="00AE6B1D">
            <w:pPr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 w:hint="eastAsia"/>
                <w:sz w:val="32"/>
                <w:szCs w:val="32"/>
              </w:rPr>
              <w:t>花東文創米福袋</w:t>
            </w:r>
          </w:p>
        </w:tc>
        <w:tc>
          <w:tcPr>
            <w:tcW w:w="1056" w:type="dxa"/>
          </w:tcPr>
          <w:p w14:paraId="36661DCC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/>
                <w:sz w:val="32"/>
                <w:szCs w:val="32"/>
              </w:rPr>
              <w:t>1000</w:t>
            </w:r>
          </w:p>
        </w:tc>
        <w:tc>
          <w:tcPr>
            <w:tcW w:w="3118" w:type="dxa"/>
            <w:gridSpan w:val="2"/>
            <w:vMerge/>
          </w:tcPr>
          <w:p w14:paraId="0691EF1C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861377" w:rsidRPr="00E324D6" w14:paraId="4D05D7EE" w14:textId="77777777" w:rsidTr="00AE6B1D">
        <w:tc>
          <w:tcPr>
            <w:tcW w:w="1134" w:type="dxa"/>
            <w:vMerge/>
          </w:tcPr>
          <w:p w14:paraId="271E0332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764" w:type="dxa"/>
          </w:tcPr>
          <w:p w14:paraId="456D6C88" w14:textId="77777777" w:rsidR="00861377" w:rsidRPr="00AE6B1D" w:rsidRDefault="00861377" w:rsidP="00AE6B1D">
            <w:pPr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 w:hint="eastAsia"/>
                <w:sz w:val="32"/>
                <w:szCs w:val="32"/>
              </w:rPr>
              <w:t>花東文創手札</w:t>
            </w:r>
          </w:p>
        </w:tc>
        <w:tc>
          <w:tcPr>
            <w:tcW w:w="1056" w:type="dxa"/>
          </w:tcPr>
          <w:p w14:paraId="11E96F4E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/>
                <w:sz w:val="32"/>
                <w:szCs w:val="32"/>
              </w:rPr>
              <w:t>1500</w:t>
            </w:r>
          </w:p>
        </w:tc>
        <w:tc>
          <w:tcPr>
            <w:tcW w:w="3118" w:type="dxa"/>
            <w:gridSpan w:val="2"/>
            <w:vMerge/>
          </w:tcPr>
          <w:p w14:paraId="435FCB44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861377" w:rsidRPr="00E324D6" w14:paraId="313814AE" w14:textId="77777777" w:rsidTr="00AE6B1D">
        <w:tc>
          <w:tcPr>
            <w:tcW w:w="1134" w:type="dxa"/>
            <w:vMerge w:val="restart"/>
            <w:vAlign w:val="center"/>
          </w:tcPr>
          <w:p w14:paraId="74399256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 w:hint="eastAsia"/>
                <w:sz w:val="32"/>
                <w:szCs w:val="32"/>
              </w:rPr>
              <w:t>抽獎好禮</w:t>
            </w:r>
          </w:p>
        </w:tc>
        <w:tc>
          <w:tcPr>
            <w:tcW w:w="3764" w:type="dxa"/>
          </w:tcPr>
          <w:p w14:paraId="5FAFD504" w14:textId="77777777" w:rsidR="00861377" w:rsidRPr="00AE6B1D" w:rsidRDefault="00861377" w:rsidP="00AE6B1D">
            <w:pPr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 w:hint="eastAsia"/>
                <w:sz w:val="32"/>
                <w:szCs w:val="32"/>
              </w:rPr>
              <w:t>旅遊兌換券</w:t>
            </w:r>
            <w:r w:rsidRPr="00AE6B1D">
              <w:rPr>
                <w:rFonts w:ascii="標楷體" w:eastAsia="標楷體" w:hAnsi="標楷體"/>
                <w:sz w:val="32"/>
                <w:szCs w:val="32"/>
              </w:rPr>
              <w:t>(</w:t>
            </w:r>
            <w:r w:rsidRPr="00AE6B1D">
              <w:rPr>
                <w:rFonts w:ascii="標楷體" w:eastAsia="標楷體" w:hAnsi="標楷體" w:hint="eastAsia"/>
                <w:sz w:val="32"/>
                <w:szCs w:val="32"/>
              </w:rPr>
              <w:t>三天兩夜行程兌換券</w:t>
            </w:r>
            <w:r w:rsidRPr="00AE6B1D">
              <w:rPr>
                <w:rFonts w:ascii="標楷體" w:eastAsia="標楷體" w:hAnsi="標楷體"/>
                <w:sz w:val="32"/>
                <w:szCs w:val="32"/>
              </w:rPr>
              <w:t>)</w:t>
            </w:r>
          </w:p>
        </w:tc>
        <w:tc>
          <w:tcPr>
            <w:tcW w:w="1056" w:type="dxa"/>
          </w:tcPr>
          <w:p w14:paraId="778BEA51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/>
                <w:sz w:val="32"/>
                <w:szCs w:val="32"/>
              </w:rPr>
              <w:t>10</w:t>
            </w:r>
          </w:p>
        </w:tc>
        <w:tc>
          <w:tcPr>
            <w:tcW w:w="1559" w:type="dxa"/>
          </w:tcPr>
          <w:p w14:paraId="4DA92CE5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/>
                <w:sz w:val="32"/>
                <w:szCs w:val="32"/>
              </w:rPr>
              <w:t>5</w:t>
            </w:r>
          </w:p>
        </w:tc>
        <w:tc>
          <w:tcPr>
            <w:tcW w:w="1559" w:type="dxa"/>
          </w:tcPr>
          <w:p w14:paraId="6E2C369D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/>
                <w:sz w:val="32"/>
                <w:szCs w:val="32"/>
              </w:rPr>
              <w:t>5</w:t>
            </w:r>
          </w:p>
        </w:tc>
      </w:tr>
      <w:tr w:rsidR="00861377" w:rsidRPr="00E324D6" w14:paraId="5D23DEE1" w14:textId="77777777" w:rsidTr="00AE6B1D">
        <w:tc>
          <w:tcPr>
            <w:tcW w:w="1134" w:type="dxa"/>
            <w:vMerge/>
            <w:vAlign w:val="center"/>
          </w:tcPr>
          <w:p w14:paraId="4F7E2390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764" w:type="dxa"/>
          </w:tcPr>
          <w:p w14:paraId="352728AD" w14:textId="77777777" w:rsidR="00861377" w:rsidRPr="00AE6B1D" w:rsidRDefault="00861377" w:rsidP="00AE6B1D">
            <w:pPr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 w:hint="eastAsia"/>
                <w:sz w:val="32"/>
                <w:szCs w:val="32"/>
              </w:rPr>
              <w:t>數位相機或小折腳踏車</w:t>
            </w:r>
          </w:p>
        </w:tc>
        <w:tc>
          <w:tcPr>
            <w:tcW w:w="1056" w:type="dxa"/>
          </w:tcPr>
          <w:p w14:paraId="3A5034C3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/>
                <w:sz w:val="32"/>
                <w:szCs w:val="32"/>
              </w:rPr>
              <w:t>10</w:t>
            </w:r>
          </w:p>
        </w:tc>
        <w:tc>
          <w:tcPr>
            <w:tcW w:w="1559" w:type="dxa"/>
          </w:tcPr>
          <w:p w14:paraId="3204F45B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/>
                <w:sz w:val="32"/>
                <w:szCs w:val="32"/>
              </w:rPr>
              <w:t>5</w:t>
            </w:r>
          </w:p>
        </w:tc>
        <w:tc>
          <w:tcPr>
            <w:tcW w:w="1559" w:type="dxa"/>
          </w:tcPr>
          <w:p w14:paraId="031F26E5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/>
                <w:sz w:val="32"/>
                <w:szCs w:val="32"/>
              </w:rPr>
              <w:t>5</w:t>
            </w:r>
          </w:p>
        </w:tc>
      </w:tr>
      <w:tr w:rsidR="00861377" w:rsidRPr="00E324D6" w14:paraId="676D2A67" w14:textId="77777777" w:rsidTr="00AE6B1D">
        <w:tc>
          <w:tcPr>
            <w:tcW w:w="1134" w:type="dxa"/>
            <w:vMerge/>
            <w:vAlign w:val="center"/>
          </w:tcPr>
          <w:p w14:paraId="442A46B7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764" w:type="dxa"/>
          </w:tcPr>
          <w:p w14:paraId="24E7B752" w14:textId="77777777" w:rsidR="00861377" w:rsidRPr="00AE6B1D" w:rsidRDefault="00861377" w:rsidP="00AE6B1D">
            <w:pPr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/>
                <w:sz w:val="32"/>
                <w:szCs w:val="32"/>
              </w:rPr>
              <w:t>24</w:t>
            </w:r>
            <w:r w:rsidRPr="00AE6B1D">
              <w:rPr>
                <w:rFonts w:ascii="標楷體" w:eastAsia="標楷體" w:hAnsi="標楷體" w:hint="eastAsia"/>
                <w:sz w:val="32"/>
                <w:szCs w:val="32"/>
              </w:rPr>
              <w:t>吋旅行箱</w:t>
            </w:r>
          </w:p>
        </w:tc>
        <w:tc>
          <w:tcPr>
            <w:tcW w:w="1056" w:type="dxa"/>
          </w:tcPr>
          <w:p w14:paraId="68707A49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/>
                <w:sz w:val="32"/>
                <w:szCs w:val="32"/>
              </w:rPr>
              <w:t>10</w:t>
            </w:r>
          </w:p>
        </w:tc>
        <w:tc>
          <w:tcPr>
            <w:tcW w:w="1559" w:type="dxa"/>
          </w:tcPr>
          <w:p w14:paraId="3E1036E2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/>
                <w:sz w:val="32"/>
                <w:szCs w:val="32"/>
              </w:rPr>
              <w:t>5</w:t>
            </w:r>
          </w:p>
        </w:tc>
        <w:tc>
          <w:tcPr>
            <w:tcW w:w="1559" w:type="dxa"/>
          </w:tcPr>
          <w:p w14:paraId="0F165951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/>
                <w:sz w:val="32"/>
                <w:szCs w:val="32"/>
              </w:rPr>
              <w:t>5</w:t>
            </w:r>
          </w:p>
        </w:tc>
      </w:tr>
      <w:tr w:rsidR="00861377" w:rsidRPr="00E324D6" w14:paraId="3E8BFEB7" w14:textId="77777777" w:rsidTr="00AE6B1D">
        <w:tc>
          <w:tcPr>
            <w:tcW w:w="1134" w:type="dxa"/>
            <w:vMerge/>
            <w:vAlign w:val="center"/>
          </w:tcPr>
          <w:p w14:paraId="6200912D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764" w:type="dxa"/>
          </w:tcPr>
          <w:p w14:paraId="4ACE4A6E" w14:textId="77777777" w:rsidR="00861377" w:rsidRPr="00AE6B1D" w:rsidRDefault="00861377" w:rsidP="00AE6B1D">
            <w:pPr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 w:hint="eastAsia"/>
                <w:sz w:val="32"/>
                <w:szCs w:val="32"/>
              </w:rPr>
              <w:t>花東飯店券</w:t>
            </w:r>
          </w:p>
        </w:tc>
        <w:tc>
          <w:tcPr>
            <w:tcW w:w="1056" w:type="dxa"/>
          </w:tcPr>
          <w:p w14:paraId="670A4B0E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/>
                <w:sz w:val="32"/>
                <w:szCs w:val="32"/>
              </w:rPr>
              <w:t>20</w:t>
            </w:r>
          </w:p>
        </w:tc>
        <w:tc>
          <w:tcPr>
            <w:tcW w:w="1559" w:type="dxa"/>
          </w:tcPr>
          <w:p w14:paraId="10EE43E9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/>
                <w:sz w:val="32"/>
                <w:szCs w:val="32"/>
              </w:rPr>
              <w:t>10</w:t>
            </w:r>
          </w:p>
        </w:tc>
        <w:tc>
          <w:tcPr>
            <w:tcW w:w="1559" w:type="dxa"/>
          </w:tcPr>
          <w:p w14:paraId="1FB003BC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/>
                <w:sz w:val="32"/>
                <w:szCs w:val="32"/>
              </w:rPr>
              <w:t>10</w:t>
            </w:r>
          </w:p>
        </w:tc>
      </w:tr>
      <w:tr w:rsidR="00861377" w:rsidRPr="00E324D6" w14:paraId="5004459B" w14:textId="77777777" w:rsidTr="00AE6B1D">
        <w:tc>
          <w:tcPr>
            <w:tcW w:w="1134" w:type="dxa"/>
            <w:vMerge/>
            <w:vAlign w:val="center"/>
          </w:tcPr>
          <w:p w14:paraId="1BB78DE5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764" w:type="dxa"/>
          </w:tcPr>
          <w:p w14:paraId="6BCB54BE" w14:textId="77777777" w:rsidR="00861377" w:rsidRPr="00AE6B1D" w:rsidRDefault="00861377" w:rsidP="00AE6B1D">
            <w:pPr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 w:hint="eastAsia"/>
                <w:sz w:val="32"/>
                <w:szCs w:val="32"/>
              </w:rPr>
              <w:t>花東在地農情好禮</w:t>
            </w:r>
          </w:p>
        </w:tc>
        <w:tc>
          <w:tcPr>
            <w:tcW w:w="1056" w:type="dxa"/>
          </w:tcPr>
          <w:p w14:paraId="727EF2F5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/>
                <w:sz w:val="32"/>
                <w:szCs w:val="32"/>
              </w:rPr>
              <w:t>40</w:t>
            </w:r>
          </w:p>
        </w:tc>
        <w:tc>
          <w:tcPr>
            <w:tcW w:w="1559" w:type="dxa"/>
          </w:tcPr>
          <w:p w14:paraId="0B3B9D9D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/>
                <w:sz w:val="32"/>
                <w:szCs w:val="32"/>
              </w:rPr>
              <w:t>20</w:t>
            </w:r>
          </w:p>
        </w:tc>
        <w:tc>
          <w:tcPr>
            <w:tcW w:w="1559" w:type="dxa"/>
          </w:tcPr>
          <w:p w14:paraId="091A4636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/>
                <w:sz w:val="32"/>
                <w:szCs w:val="32"/>
              </w:rPr>
              <w:t>20</w:t>
            </w:r>
          </w:p>
        </w:tc>
      </w:tr>
      <w:tr w:rsidR="00861377" w:rsidRPr="00E324D6" w14:paraId="7EA17561" w14:textId="77777777" w:rsidTr="00AE6B1D">
        <w:tc>
          <w:tcPr>
            <w:tcW w:w="1134" w:type="dxa"/>
            <w:vMerge/>
            <w:vAlign w:val="center"/>
          </w:tcPr>
          <w:p w14:paraId="4EEF29CB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764" w:type="dxa"/>
          </w:tcPr>
          <w:p w14:paraId="48232C75" w14:textId="77777777" w:rsidR="00861377" w:rsidRPr="00AE6B1D" w:rsidRDefault="00861377" w:rsidP="00AE6B1D">
            <w:pPr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 w:hint="eastAsia"/>
                <w:sz w:val="32"/>
                <w:szCs w:val="32"/>
              </w:rPr>
              <w:t>花東文創杯</w:t>
            </w:r>
          </w:p>
        </w:tc>
        <w:tc>
          <w:tcPr>
            <w:tcW w:w="1056" w:type="dxa"/>
          </w:tcPr>
          <w:p w14:paraId="086D6AEF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/>
                <w:sz w:val="32"/>
                <w:szCs w:val="32"/>
              </w:rPr>
              <w:t>70</w:t>
            </w:r>
          </w:p>
        </w:tc>
        <w:tc>
          <w:tcPr>
            <w:tcW w:w="1559" w:type="dxa"/>
          </w:tcPr>
          <w:p w14:paraId="68AC11E9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/>
                <w:sz w:val="32"/>
                <w:szCs w:val="32"/>
              </w:rPr>
              <w:t>35</w:t>
            </w:r>
          </w:p>
        </w:tc>
        <w:tc>
          <w:tcPr>
            <w:tcW w:w="1559" w:type="dxa"/>
          </w:tcPr>
          <w:p w14:paraId="2C38159A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/>
                <w:sz w:val="32"/>
                <w:szCs w:val="32"/>
              </w:rPr>
              <w:t>35</w:t>
            </w:r>
          </w:p>
        </w:tc>
      </w:tr>
      <w:tr w:rsidR="00861377" w:rsidRPr="00E324D6" w14:paraId="0EBD80AB" w14:textId="77777777" w:rsidTr="00AE6B1D">
        <w:tc>
          <w:tcPr>
            <w:tcW w:w="1134" w:type="dxa"/>
            <w:vMerge/>
            <w:vAlign w:val="center"/>
          </w:tcPr>
          <w:p w14:paraId="13211289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764" w:type="dxa"/>
          </w:tcPr>
          <w:p w14:paraId="76D0D4D4" w14:textId="77777777" w:rsidR="00861377" w:rsidRPr="00AE6B1D" w:rsidRDefault="00861377" w:rsidP="00AE6B1D">
            <w:pPr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 w:hint="eastAsia"/>
                <w:sz w:val="32"/>
                <w:szCs w:val="32"/>
              </w:rPr>
              <w:t>花東文創小禮盒</w:t>
            </w:r>
          </w:p>
        </w:tc>
        <w:tc>
          <w:tcPr>
            <w:tcW w:w="1056" w:type="dxa"/>
          </w:tcPr>
          <w:p w14:paraId="4481B8A9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/>
                <w:sz w:val="32"/>
                <w:szCs w:val="32"/>
              </w:rPr>
              <w:t>100</w:t>
            </w:r>
          </w:p>
        </w:tc>
        <w:tc>
          <w:tcPr>
            <w:tcW w:w="1559" w:type="dxa"/>
          </w:tcPr>
          <w:p w14:paraId="3F95F7BF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/>
                <w:sz w:val="32"/>
                <w:szCs w:val="32"/>
              </w:rPr>
              <w:t>50</w:t>
            </w:r>
          </w:p>
        </w:tc>
        <w:tc>
          <w:tcPr>
            <w:tcW w:w="1559" w:type="dxa"/>
          </w:tcPr>
          <w:p w14:paraId="774E37BF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/>
                <w:sz w:val="32"/>
                <w:szCs w:val="32"/>
              </w:rPr>
              <w:t>50</w:t>
            </w:r>
          </w:p>
        </w:tc>
      </w:tr>
      <w:tr w:rsidR="00861377" w:rsidRPr="00E324D6" w14:paraId="3CBF5E75" w14:textId="77777777" w:rsidTr="00AE6B1D">
        <w:tc>
          <w:tcPr>
            <w:tcW w:w="1134" w:type="dxa"/>
            <w:vMerge/>
            <w:vAlign w:val="center"/>
          </w:tcPr>
          <w:p w14:paraId="16FDD15A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764" w:type="dxa"/>
          </w:tcPr>
          <w:p w14:paraId="22552A23" w14:textId="77777777" w:rsidR="00861377" w:rsidRPr="00AE6B1D" w:rsidRDefault="00861377" w:rsidP="00AE6B1D">
            <w:pPr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 w:hint="eastAsia"/>
                <w:sz w:val="32"/>
                <w:szCs w:val="32"/>
              </w:rPr>
              <w:t>花東文創手工皂</w:t>
            </w:r>
          </w:p>
        </w:tc>
        <w:tc>
          <w:tcPr>
            <w:tcW w:w="1056" w:type="dxa"/>
          </w:tcPr>
          <w:p w14:paraId="383E3C49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/>
                <w:sz w:val="32"/>
                <w:szCs w:val="32"/>
              </w:rPr>
              <w:t>130</w:t>
            </w:r>
          </w:p>
        </w:tc>
        <w:tc>
          <w:tcPr>
            <w:tcW w:w="1559" w:type="dxa"/>
          </w:tcPr>
          <w:p w14:paraId="469B7F81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/>
                <w:sz w:val="32"/>
                <w:szCs w:val="32"/>
              </w:rPr>
              <w:t>65</w:t>
            </w:r>
          </w:p>
        </w:tc>
        <w:tc>
          <w:tcPr>
            <w:tcW w:w="1559" w:type="dxa"/>
          </w:tcPr>
          <w:p w14:paraId="56776089" w14:textId="77777777" w:rsidR="00861377" w:rsidRPr="00AE6B1D" w:rsidRDefault="00861377" w:rsidP="00AE6B1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E6B1D">
              <w:rPr>
                <w:rFonts w:ascii="標楷體" w:eastAsia="標楷體" w:hAnsi="標楷體"/>
                <w:sz w:val="32"/>
                <w:szCs w:val="32"/>
              </w:rPr>
              <w:t>65</w:t>
            </w:r>
          </w:p>
        </w:tc>
      </w:tr>
    </w:tbl>
    <w:p w14:paraId="14977D8E" w14:textId="77777777" w:rsidR="00861377" w:rsidRPr="005164B5" w:rsidRDefault="00861377" w:rsidP="00880FE3">
      <w:pPr>
        <w:jc w:val="center"/>
        <w:rPr>
          <w:sz w:val="20"/>
          <w:szCs w:val="20"/>
        </w:rPr>
      </w:pPr>
    </w:p>
    <w:p w14:paraId="12B87C44" w14:textId="77777777" w:rsidR="00861377" w:rsidRPr="00245313" w:rsidRDefault="00861377" w:rsidP="00245313">
      <w:pPr>
        <w:spacing w:line="480" w:lineRule="exact"/>
        <w:ind w:firstLineChars="200" w:firstLine="640"/>
        <w:rPr>
          <w:rFonts w:eastAsia="標楷體"/>
          <w:sz w:val="32"/>
          <w:szCs w:val="32"/>
        </w:rPr>
      </w:pPr>
    </w:p>
    <w:sectPr w:rsidR="00861377" w:rsidRPr="00245313" w:rsidSect="009B5D5D">
      <w:headerReference w:type="default" r:id="rId8"/>
      <w:footerReference w:type="default" r:id="rId9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84B6C" w14:textId="77777777" w:rsidR="004B7290" w:rsidRDefault="004B7290">
      <w:r>
        <w:separator/>
      </w:r>
    </w:p>
  </w:endnote>
  <w:endnote w:type="continuationSeparator" w:id="0">
    <w:p w14:paraId="52B945D9" w14:textId="77777777" w:rsidR="004B7290" w:rsidRDefault="004B7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7B3F8" w14:textId="77777777" w:rsidR="00861377" w:rsidRDefault="00861377">
    <w:pPr>
      <w:pStyle w:val="a5"/>
      <w:jc w:val="center"/>
      <w:rPr>
        <w:rFonts w:ascii="標楷體" w:eastAsia="標楷體" w:hAnsi="標楷體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E864C8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E864C8">
      <w:rPr>
        <w:rStyle w:val="a7"/>
        <w:rFonts w:ascii="標楷體" w:eastAsia="標楷體" w:hAnsi="標楷體"/>
        <w:noProof/>
      </w:rPr>
      <w:t>5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439E3" w14:textId="77777777" w:rsidR="004B7290" w:rsidRDefault="004B7290">
      <w:r>
        <w:separator/>
      </w:r>
    </w:p>
  </w:footnote>
  <w:footnote w:type="continuationSeparator" w:id="0">
    <w:p w14:paraId="74639517" w14:textId="77777777" w:rsidR="004B7290" w:rsidRDefault="004B72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3D8A6" w14:textId="466AF9EC" w:rsidR="00861377" w:rsidRDefault="00650306">
    <w:pPr>
      <w:pStyle w:val="a4"/>
      <w:ind w:firstLineChars="600" w:firstLine="1200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7B1A8C44" wp14:editId="42E0D57D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840018" w14:textId="77777777" w:rsidR="00861377" w:rsidRDefault="00861377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193BBB" w14:textId="77777777" w:rsidR="00861377" w:rsidRDefault="00861377">
                            <w:pPr>
                              <w:jc w:val="center"/>
                              <w:rPr>
                                <w:rFonts w:ascii="標楷體" w:eastAsia="標楷體" w:hAnsi="標楷體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26152976" w14:textId="77777777" w:rsidR="00861377" w:rsidRDefault="00861377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1A8C44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hInhAIAAFEHAAAOAAAAZHJzL2Uyb0RvYy54bWzMVW1P2zAQ/j5p/8Hy95GXtrRETRGDgSax&#10;DQn2A1zHedESn2e7JOzXc7bTUsqkSUxi+xKd7+zz8zx35yxPh64l90KbBmROk6OYEiE5FI2scvr9&#10;7vLDghJjmSxYC1Lk9EEYerp6/27Zq0ykUENbCE0wiTRZr3JaW6uyKDK8Fh0zR6CExGAJumMWl7qK&#10;Cs16zN61URrHx1EPulAauDAGvRchSFc+f1kKbr+VpRGWtDlFbNZ/tf+u3TdaLVlWaabqho8w2CtQ&#10;dKyReOku1QWzjGx08yJV13ANBkp7xKGLoCwbLjwHZJPEB2yuNGyU51JlfaV2MqG0Bzq9Oi3/en+j&#10;SVPkNKVEsg5L5G8liZOmV1WGO660ulU3OvBD8xr4D4Ph6DDu1lXYTNb9FygwHdtY8NIMpe5cCiRN&#10;Bl+Bh10FxGAJR2eazJN5jIXiGEvidOEWvka8xkK6c7PZDHvKhU/QGGOfxvOTabo9fIyWw8iycLEH&#10;O4JzzLDfzJOk5u8kva2ZEr5Sxgk2SjrZSnrn+H2EgaRBVb/JSUrsgG7k4hUyQVki4bxmshJnWkNf&#10;C1YgOl8P5LA7GjgYl+RPUv9Gsq3ge4LFi+eCsUxpY68EdMQZOdU4TR4nu782Nmi73eIKK+GyaVtf&#10;kVY+c2ARnMfDd4gDdjusB9ztOK2heEAiGsKA4oOCRg36FyU9DmdOzc8N04KS9rNEMU6S6dRNs1+g&#10;ofe9662XSY4pcmopCea5DZO/UbqparwhyC7hDHu0bDylJzQjXuySN2qX6Yt2mfybdplPwoSli+2E&#10;7dolPh7na34wXm/SLf6hGl+m/79p/IuD77Z/hMZ/jPsx7K99kz39CVePAAAA//8DAFBLAwQUAAYA&#10;CAAAACEA3Dh62eAAAAAKAQAADwAAAGRycy9kb3ducmV2LnhtbEyPS0/DMBCE70j8B2uRuFHnIfoI&#10;caqqAk4VEi0S4ubG2yRqvI5iN0n/PdsTHHdmNPtNvp5sKwbsfeNIQTyLQCCVzjRUKfg6vD0tQfig&#10;yejWESq4ood1cX+X68y4kT5x2IdKcAn5TCuoQ+gyKX1Zo9V+5jok9k6utzrw2VfS9HrkctvKJIrm&#10;0uqG+EOtO9zWWJ73F6vgfdTjJo1fh935tL3+HJ4/vncxKvX4MG1eQAScwl8YbviMDgUzHd2FjBet&#10;gnQ15y2BjUUCggOLdMnC8SasEpBFLv9PKH4BAAD//wMAUEsBAi0AFAAGAAgAAAAhALaDOJL+AAAA&#10;4QEAABMAAAAAAAAAAAAAAAAAAAAAAFtDb250ZW50X1R5cGVzXS54bWxQSwECLQAUAAYACAAAACEA&#10;OP0h/9YAAACUAQAACwAAAAAAAAAAAAAAAAAvAQAAX3JlbHMvLnJlbHNQSwECLQAUAAYACAAAACEA&#10;DrISJ4QCAABRBwAADgAAAAAAAAAAAAAAAAAuAgAAZHJzL2Uyb0RvYy54bWxQSwECLQAUAAYACAAA&#10;ACEA3Dh62eAAAAAKAQAADwAAAAAAAAAAAAAAAADeBAAAZHJzL2Rvd25yZXYueG1sUEsFBgAAAAAE&#10;AAQA8wAAAOsF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44840018" w14:textId="77777777" w:rsidR="00861377" w:rsidRDefault="00861377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1F193BBB" w14:textId="77777777" w:rsidR="00861377" w:rsidRDefault="00861377">
                      <w:pPr>
                        <w:jc w:val="center"/>
                        <w:rPr>
                          <w:rFonts w:ascii="標楷體" w:eastAsia="標楷體" w:hAnsi="標楷體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26152976" w14:textId="77777777" w:rsidR="00861377" w:rsidRDefault="00861377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861377">
      <w:t xml:space="preserve"> </w:t>
    </w:r>
    <w:r w:rsidRPr="007F4959">
      <w:rPr>
        <w:rFonts w:hint="eastAsia"/>
        <w:noProof/>
      </w:rPr>
      <w:drawing>
        <wp:inline distT="0" distB="0" distL="0" distR="0" wp14:anchorId="3E9522E7" wp14:editId="38BF5658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0B50DD" w14:textId="77777777" w:rsidR="00861377" w:rsidRDefault="00861377">
    <w:pPr>
      <w:pStyle w:val="a4"/>
      <w:ind w:firstLineChars="600" w:firstLine="1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F36884"/>
    <w:multiLevelType w:val="hybridMultilevel"/>
    <w:tmpl w:val="D4FEC7D4"/>
    <w:lvl w:ilvl="0" w:tplc="3F8AE30C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350"/>
    <w:rsid w:val="00001026"/>
    <w:rsid w:val="00011B64"/>
    <w:rsid w:val="00013550"/>
    <w:rsid w:val="00021A43"/>
    <w:rsid w:val="00022E41"/>
    <w:rsid w:val="000232F8"/>
    <w:rsid w:val="000239C6"/>
    <w:rsid w:val="000303B2"/>
    <w:rsid w:val="00031049"/>
    <w:rsid w:val="000370E6"/>
    <w:rsid w:val="00075655"/>
    <w:rsid w:val="000771F8"/>
    <w:rsid w:val="00085082"/>
    <w:rsid w:val="0009687E"/>
    <w:rsid w:val="00097043"/>
    <w:rsid w:val="000B63A4"/>
    <w:rsid w:val="000C2448"/>
    <w:rsid w:val="000C2461"/>
    <w:rsid w:val="000C653D"/>
    <w:rsid w:val="000D0B23"/>
    <w:rsid w:val="000E2B7F"/>
    <w:rsid w:val="000F0F0D"/>
    <w:rsid w:val="000F0FE0"/>
    <w:rsid w:val="000F3D26"/>
    <w:rsid w:val="00100832"/>
    <w:rsid w:val="001036C1"/>
    <w:rsid w:val="001056CE"/>
    <w:rsid w:val="00105C0C"/>
    <w:rsid w:val="001061EE"/>
    <w:rsid w:val="001123FF"/>
    <w:rsid w:val="001345C3"/>
    <w:rsid w:val="00142959"/>
    <w:rsid w:val="00144348"/>
    <w:rsid w:val="00156B7D"/>
    <w:rsid w:val="001660FE"/>
    <w:rsid w:val="00172C79"/>
    <w:rsid w:val="00173AEE"/>
    <w:rsid w:val="00183AA9"/>
    <w:rsid w:val="001B02EA"/>
    <w:rsid w:val="001B113F"/>
    <w:rsid w:val="001C21D0"/>
    <w:rsid w:val="001C6EF4"/>
    <w:rsid w:val="001D0D6A"/>
    <w:rsid w:val="001D794A"/>
    <w:rsid w:val="001E1385"/>
    <w:rsid w:val="001E3895"/>
    <w:rsid w:val="001E4042"/>
    <w:rsid w:val="001E4B27"/>
    <w:rsid w:val="001F3672"/>
    <w:rsid w:val="001F3BBC"/>
    <w:rsid w:val="001F5FB5"/>
    <w:rsid w:val="001F6B91"/>
    <w:rsid w:val="002003E4"/>
    <w:rsid w:val="00203263"/>
    <w:rsid w:val="002063BA"/>
    <w:rsid w:val="0021458F"/>
    <w:rsid w:val="002218F7"/>
    <w:rsid w:val="002274F5"/>
    <w:rsid w:val="00227FEA"/>
    <w:rsid w:val="00245313"/>
    <w:rsid w:val="00247B8D"/>
    <w:rsid w:val="00251459"/>
    <w:rsid w:val="002646BE"/>
    <w:rsid w:val="0026573B"/>
    <w:rsid w:val="00267CEB"/>
    <w:rsid w:val="00274411"/>
    <w:rsid w:val="00292F20"/>
    <w:rsid w:val="002A142C"/>
    <w:rsid w:val="002A71B8"/>
    <w:rsid w:val="002B0C66"/>
    <w:rsid w:val="002B2989"/>
    <w:rsid w:val="002B54A3"/>
    <w:rsid w:val="002B5C73"/>
    <w:rsid w:val="002C077B"/>
    <w:rsid w:val="002C0866"/>
    <w:rsid w:val="002C09D9"/>
    <w:rsid w:val="002D4F51"/>
    <w:rsid w:val="002F0D5A"/>
    <w:rsid w:val="002F5F81"/>
    <w:rsid w:val="00300640"/>
    <w:rsid w:val="00303648"/>
    <w:rsid w:val="0030623F"/>
    <w:rsid w:val="00315330"/>
    <w:rsid w:val="003218F1"/>
    <w:rsid w:val="00360DDF"/>
    <w:rsid w:val="00365ECB"/>
    <w:rsid w:val="00370791"/>
    <w:rsid w:val="003717FE"/>
    <w:rsid w:val="00384C07"/>
    <w:rsid w:val="00385DE7"/>
    <w:rsid w:val="003863E0"/>
    <w:rsid w:val="003A3ED6"/>
    <w:rsid w:val="003A7C2A"/>
    <w:rsid w:val="003C687D"/>
    <w:rsid w:val="003D2A4C"/>
    <w:rsid w:val="003E0601"/>
    <w:rsid w:val="003F7956"/>
    <w:rsid w:val="004029DD"/>
    <w:rsid w:val="004036D3"/>
    <w:rsid w:val="00405B91"/>
    <w:rsid w:val="004109B0"/>
    <w:rsid w:val="004240DC"/>
    <w:rsid w:val="00440016"/>
    <w:rsid w:val="004611CF"/>
    <w:rsid w:val="004674C8"/>
    <w:rsid w:val="00486DF7"/>
    <w:rsid w:val="00494431"/>
    <w:rsid w:val="004A3199"/>
    <w:rsid w:val="004A6F98"/>
    <w:rsid w:val="004B2B35"/>
    <w:rsid w:val="004B4B91"/>
    <w:rsid w:val="004B7290"/>
    <w:rsid w:val="004C29D9"/>
    <w:rsid w:val="004C5FCB"/>
    <w:rsid w:val="004E146E"/>
    <w:rsid w:val="004F0CC1"/>
    <w:rsid w:val="00507614"/>
    <w:rsid w:val="005077E4"/>
    <w:rsid w:val="005164B5"/>
    <w:rsid w:val="005172F3"/>
    <w:rsid w:val="005208CB"/>
    <w:rsid w:val="00530A8E"/>
    <w:rsid w:val="0053128D"/>
    <w:rsid w:val="00532D3F"/>
    <w:rsid w:val="005354C9"/>
    <w:rsid w:val="00541BD4"/>
    <w:rsid w:val="0054405C"/>
    <w:rsid w:val="00565413"/>
    <w:rsid w:val="00565923"/>
    <w:rsid w:val="005873ED"/>
    <w:rsid w:val="005930D5"/>
    <w:rsid w:val="005935DF"/>
    <w:rsid w:val="00595C61"/>
    <w:rsid w:val="0059702E"/>
    <w:rsid w:val="005B0C0E"/>
    <w:rsid w:val="005B5523"/>
    <w:rsid w:val="005C66CB"/>
    <w:rsid w:val="005D573B"/>
    <w:rsid w:val="005E4683"/>
    <w:rsid w:val="005E6C4A"/>
    <w:rsid w:val="005F38F7"/>
    <w:rsid w:val="0060020F"/>
    <w:rsid w:val="00605F12"/>
    <w:rsid w:val="00625DBE"/>
    <w:rsid w:val="00633A5F"/>
    <w:rsid w:val="00636D0A"/>
    <w:rsid w:val="00650306"/>
    <w:rsid w:val="00650911"/>
    <w:rsid w:val="00661223"/>
    <w:rsid w:val="00663DD4"/>
    <w:rsid w:val="00665A4E"/>
    <w:rsid w:val="00687F85"/>
    <w:rsid w:val="006966D8"/>
    <w:rsid w:val="006A02EA"/>
    <w:rsid w:val="006A39A7"/>
    <w:rsid w:val="006A779D"/>
    <w:rsid w:val="006A7AA8"/>
    <w:rsid w:val="006B72C4"/>
    <w:rsid w:val="006F60BD"/>
    <w:rsid w:val="006F7325"/>
    <w:rsid w:val="00703619"/>
    <w:rsid w:val="0071089D"/>
    <w:rsid w:val="007112A8"/>
    <w:rsid w:val="00723C06"/>
    <w:rsid w:val="00740DCE"/>
    <w:rsid w:val="0074439B"/>
    <w:rsid w:val="00751238"/>
    <w:rsid w:val="0075150C"/>
    <w:rsid w:val="00754C54"/>
    <w:rsid w:val="00754DA6"/>
    <w:rsid w:val="007561E7"/>
    <w:rsid w:val="00756AB9"/>
    <w:rsid w:val="0076618B"/>
    <w:rsid w:val="00766195"/>
    <w:rsid w:val="00770FD2"/>
    <w:rsid w:val="00781062"/>
    <w:rsid w:val="00783F48"/>
    <w:rsid w:val="0078766B"/>
    <w:rsid w:val="007919B6"/>
    <w:rsid w:val="007D5673"/>
    <w:rsid w:val="007E352E"/>
    <w:rsid w:val="007F24EC"/>
    <w:rsid w:val="007F26B9"/>
    <w:rsid w:val="007F4959"/>
    <w:rsid w:val="007F7C94"/>
    <w:rsid w:val="00801592"/>
    <w:rsid w:val="00803B6B"/>
    <w:rsid w:val="0080707C"/>
    <w:rsid w:val="0081140A"/>
    <w:rsid w:val="0081799A"/>
    <w:rsid w:val="008269D1"/>
    <w:rsid w:val="008270A6"/>
    <w:rsid w:val="00831A59"/>
    <w:rsid w:val="008328B7"/>
    <w:rsid w:val="0083375C"/>
    <w:rsid w:val="0083705D"/>
    <w:rsid w:val="00856E57"/>
    <w:rsid w:val="00861377"/>
    <w:rsid w:val="0086262F"/>
    <w:rsid w:val="008667FE"/>
    <w:rsid w:val="00880FE3"/>
    <w:rsid w:val="008B1993"/>
    <w:rsid w:val="008C3834"/>
    <w:rsid w:val="008C5CC5"/>
    <w:rsid w:val="008C7B1E"/>
    <w:rsid w:val="008D4102"/>
    <w:rsid w:val="008E1760"/>
    <w:rsid w:val="00900EDE"/>
    <w:rsid w:val="00905EEC"/>
    <w:rsid w:val="009106FF"/>
    <w:rsid w:val="00915C33"/>
    <w:rsid w:val="00933289"/>
    <w:rsid w:val="00941160"/>
    <w:rsid w:val="0094171E"/>
    <w:rsid w:val="009440B7"/>
    <w:rsid w:val="009463BD"/>
    <w:rsid w:val="00957033"/>
    <w:rsid w:val="009579DA"/>
    <w:rsid w:val="00965243"/>
    <w:rsid w:val="0098371B"/>
    <w:rsid w:val="00985FF9"/>
    <w:rsid w:val="00997074"/>
    <w:rsid w:val="009A43F5"/>
    <w:rsid w:val="009B0846"/>
    <w:rsid w:val="009B54D4"/>
    <w:rsid w:val="009B5D5D"/>
    <w:rsid w:val="009D68A2"/>
    <w:rsid w:val="009D6C04"/>
    <w:rsid w:val="00A01AE0"/>
    <w:rsid w:val="00A06D9E"/>
    <w:rsid w:val="00A32309"/>
    <w:rsid w:val="00A35742"/>
    <w:rsid w:val="00A6113A"/>
    <w:rsid w:val="00A71AD0"/>
    <w:rsid w:val="00A74A23"/>
    <w:rsid w:val="00A8315F"/>
    <w:rsid w:val="00A90DEA"/>
    <w:rsid w:val="00A92C46"/>
    <w:rsid w:val="00AA3E03"/>
    <w:rsid w:val="00AA6486"/>
    <w:rsid w:val="00AA64EE"/>
    <w:rsid w:val="00AC3D16"/>
    <w:rsid w:val="00AC628E"/>
    <w:rsid w:val="00AD4F88"/>
    <w:rsid w:val="00AE1A74"/>
    <w:rsid w:val="00AE6B1D"/>
    <w:rsid w:val="00AF6233"/>
    <w:rsid w:val="00B0652F"/>
    <w:rsid w:val="00B076E1"/>
    <w:rsid w:val="00B10955"/>
    <w:rsid w:val="00B2194E"/>
    <w:rsid w:val="00B22337"/>
    <w:rsid w:val="00B315E1"/>
    <w:rsid w:val="00B331B1"/>
    <w:rsid w:val="00B37AA6"/>
    <w:rsid w:val="00B545D1"/>
    <w:rsid w:val="00B7627F"/>
    <w:rsid w:val="00B872EE"/>
    <w:rsid w:val="00B90C58"/>
    <w:rsid w:val="00B920D0"/>
    <w:rsid w:val="00BA6215"/>
    <w:rsid w:val="00BA6798"/>
    <w:rsid w:val="00BB05F1"/>
    <w:rsid w:val="00BB27CC"/>
    <w:rsid w:val="00BC0DB1"/>
    <w:rsid w:val="00BC0E19"/>
    <w:rsid w:val="00BC2B18"/>
    <w:rsid w:val="00BD01A8"/>
    <w:rsid w:val="00BD3D3F"/>
    <w:rsid w:val="00BD6648"/>
    <w:rsid w:val="00BD6B28"/>
    <w:rsid w:val="00BE2708"/>
    <w:rsid w:val="00BE68AE"/>
    <w:rsid w:val="00BE77E2"/>
    <w:rsid w:val="00BF1A03"/>
    <w:rsid w:val="00BF1B53"/>
    <w:rsid w:val="00BF550E"/>
    <w:rsid w:val="00C028D7"/>
    <w:rsid w:val="00C13148"/>
    <w:rsid w:val="00C2371F"/>
    <w:rsid w:val="00C31959"/>
    <w:rsid w:val="00C35350"/>
    <w:rsid w:val="00C41E8C"/>
    <w:rsid w:val="00C43A23"/>
    <w:rsid w:val="00C65184"/>
    <w:rsid w:val="00C65BED"/>
    <w:rsid w:val="00C81075"/>
    <w:rsid w:val="00C8463C"/>
    <w:rsid w:val="00CA0CE9"/>
    <w:rsid w:val="00CA1EE3"/>
    <w:rsid w:val="00CB0735"/>
    <w:rsid w:val="00CB5329"/>
    <w:rsid w:val="00CC386B"/>
    <w:rsid w:val="00CC4F11"/>
    <w:rsid w:val="00CD1EA3"/>
    <w:rsid w:val="00CD605E"/>
    <w:rsid w:val="00CE3311"/>
    <w:rsid w:val="00CF53CA"/>
    <w:rsid w:val="00D216B8"/>
    <w:rsid w:val="00D6520B"/>
    <w:rsid w:val="00D7003F"/>
    <w:rsid w:val="00D738D5"/>
    <w:rsid w:val="00D824FF"/>
    <w:rsid w:val="00D94072"/>
    <w:rsid w:val="00DB1663"/>
    <w:rsid w:val="00DD30A8"/>
    <w:rsid w:val="00DD5E6E"/>
    <w:rsid w:val="00DD71B1"/>
    <w:rsid w:val="00DE2B19"/>
    <w:rsid w:val="00DE6FC1"/>
    <w:rsid w:val="00E101DE"/>
    <w:rsid w:val="00E11E8A"/>
    <w:rsid w:val="00E16E94"/>
    <w:rsid w:val="00E207CF"/>
    <w:rsid w:val="00E20844"/>
    <w:rsid w:val="00E314A2"/>
    <w:rsid w:val="00E324D6"/>
    <w:rsid w:val="00E464DA"/>
    <w:rsid w:val="00E46CE0"/>
    <w:rsid w:val="00E65F2F"/>
    <w:rsid w:val="00E752B1"/>
    <w:rsid w:val="00E864C8"/>
    <w:rsid w:val="00EA29B9"/>
    <w:rsid w:val="00EA4B5D"/>
    <w:rsid w:val="00ED4080"/>
    <w:rsid w:val="00EE3524"/>
    <w:rsid w:val="00F13842"/>
    <w:rsid w:val="00F2047D"/>
    <w:rsid w:val="00F2077F"/>
    <w:rsid w:val="00F21702"/>
    <w:rsid w:val="00F24FF0"/>
    <w:rsid w:val="00F2630D"/>
    <w:rsid w:val="00F2660A"/>
    <w:rsid w:val="00F33CD8"/>
    <w:rsid w:val="00F4448F"/>
    <w:rsid w:val="00F72182"/>
    <w:rsid w:val="00F7534B"/>
    <w:rsid w:val="00F87500"/>
    <w:rsid w:val="00F90123"/>
    <w:rsid w:val="00FA259B"/>
    <w:rsid w:val="00FB0DC6"/>
    <w:rsid w:val="00FC0368"/>
    <w:rsid w:val="00FC374B"/>
    <w:rsid w:val="00FE463D"/>
    <w:rsid w:val="00FE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485296"/>
  <w15:chartTrackingRefBased/>
  <w15:docId w15:val="{32F6CBB5-1459-4507-82A1-3317D6EAE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7627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sid w:val="009B5D5D"/>
    <w:rPr>
      <w:rFonts w:cs="Times New Roman"/>
      <w:b/>
      <w:bCs/>
    </w:rPr>
  </w:style>
  <w:style w:type="character" w:customStyle="1" w:styleId="investigate021">
    <w:name w:val="investigate021"/>
    <w:basedOn w:val="a0"/>
    <w:rsid w:val="009B5D5D"/>
    <w:rPr>
      <w:rFonts w:ascii="Arial" w:hAnsi="Arial" w:cs="Arial"/>
      <w:spacing w:val="13"/>
      <w:sz w:val="15"/>
      <w:szCs w:val="15"/>
    </w:rPr>
  </w:style>
  <w:style w:type="paragraph" w:styleId="a4">
    <w:name w:val="header"/>
    <w:basedOn w:val="a"/>
    <w:rsid w:val="009B5D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9B5D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rsid w:val="009B5D5D"/>
    <w:pPr>
      <w:spacing w:beforeLines="50" w:line="400" w:lineRule="exact"/>
    </w:pPr>
    <w:rPr>
      <w:rFonts w:eastAsia="標楷體"/>
      <w:sz w:val="28"/>
    </w:rPr>
  </w:style>
  <w:style w:type="character" w:styleId="a7">
    <w:name w:val="page number"/>
    <w:basedOn w:val="a0"/>
    <w:rsid w:val="009B5D5D"/>
    <w:rPr>
      <w:rFonts w:cs="Times New Roman"/>
    </w:rPr>
  </w:style>
  <w:style w:type="paragraph" w:customStyle="1" w:styleId="1">
    <w:name w:val="樣式1"/>
    <w:basedOn w:val="a"/>
    <w:link w:val="10"/>
    <w:rsid w:val="00C35350"/>
    <w:pPr>
      <w:spacing w:line="440" w:lineRule="exact"/>
    </w:pPr>
    <w:rPr>
      <w:rFonts w:ascii="標楷體" w:eastAsia="標楷體" w:hAnsi="標楷體"/>
      <w:sz w:val="28"/>
      <w:szCs w:val="28"/>
    </w:rPr>
  </w:style>
  <w:style w:type="character" w:customStyle="1" w:styleId="10">
    <w:name w:val="樣式1 字元"/>
    <w:basedOn w:val="a0"/>
    <w:link w:val="1"/>
    <w:locked/>
    <w:rsid w:val="00C35350"/>
    <w:rPr>
      <w:rFonts w:ascii="標楷體" w:eastAsia="標楷體" w:hAnsi="標楷體" w:cs="Times New Roman"/>
      <w:kern w:val="2"/>
      <w:sz w:val="28"/>
      <w:szCs w:val="28"/>
      <w:lang w:val="en-US" w:eastAsia="zh-TW" w:bidi="ar-SA"/>
    </w:rPr>
  </w:style>
  <w:style w:type="paragraph" w:styleId="a8">
    <w:name w:val="Balloon Text"/>
    <w:basedOn w:val="a"/>
    <w:semiHidden/>
    <w:rsid w:val="00B0652F"/>
    <w:rPr>
      <w:rFonts w:ascii="Arial" w:hAnsi="Arial"/>
      <w:sz w:val="18"/>
      <w:szCs w:val="18"/>
    </w:rPr>
  </w:style>
  <w:style w:type="paragraph" w:styleId="Web">
    <w:name w:val="Normal (Web)"/>
    <w:basedOn w:val="a"/>
    <w:rsid w:val="0094116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9">
    <w:name w:val="Hyperlink"/>
    <w:basedOn w:val="a0"/>
    <w:rsid w:val="007112A8"/>
    <w:rPr>
      <w:rFonts w:cs="Times New Roman"/>
      <w:color w:val="0000FF"/>
      <w:u w:val="single"/>
    </w:rPr>
  </w:style>
  <w:style w:type="table" w:styleId="aa">
    <w:name w:val="Table Grid"/>
    <w:basedOn w:val="a1"/>
    <w:rsid w:val="00F4448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42C0EC-BA39-4FE3-85CD-E447AFA3C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dc:description/>
  <cp:lastModifiedBy>Emma</cp:lastModifiedBy>
  <cp:revision>3</cp:revision>
  <cp:lastPrinted>2012-10-16T03:41:00Z</cp:lastPrinted>
  <dcterms:created xsi:type="dcterms:W3CDTF">2021-06-20T11:14:00Z</dcterms:created>
  <dcterms:modified xsi:type="dcterms:W3CDTF">2021-06-20T11:14:00Z</dcterms:modified>
</cp:coreProperties>
</file>