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70870" w14:textId="77777777" w:rsidR="00046FAB" w:rsidRPr="00B026DA" w:rsidRDefault="00331B65" w:rsidP="004F4EDC">
      <w:pPr>
        <w:spacing w:line="400" w:lineRule="exact"/>
        <w:rPr>
          <w:rFonts w:eastAsia="標楷體"/>
          <w:b/>
          <w:sz w:val="28"/>
          <w:szCs w:val="28"/>
        </w:rPr>
      </w:pPr>
      <w:r w:rsidRPr="00B026DA">
        <w:rPr>
          <w:rFonts w:eastAsia="標楷體"/>
          <w:b/>
          <w:sz w:val="28"/>
          <w:szCs w:val="28"/>
        </w:rPr>
        <w:t>10</w:t>
      </w:r>
      <w:r w:rsidR="00324207" w:rsidRPr="00B026DA">
        <w:rPr>
          <w:rFonts w:eastAsia="標楷體"/>
          <w:b/>
          <w:sz w:val="28"/>
          <w:szCs w:val="28"/>
        </w:rPr>
        <w:t>2</w:t>
      </w:r>
      <w:r w:rsidR="00160E15" w:rsidRPr="00B026DA">
        <w:rPr>
          <w:rFonts w:eastAsia="標楷體"/>
          <w:b/>
          <w:sz w:val="28"/>
          <w:szCs w:val="28"/>
        </w:rPr>
        <w:t>年全國</w:t>
      </w:r>
      <w:r w:rsidR="005D4801" w:rsidRPr="00B026DA">
        <w:rPr>
          <w:rFonts w:eastAsia="標楷體"/>
          <w:b/>
          <w:sz w:val="28"/>
          <w:szCs w:val="28"/>
        </w:rPr>
        <w:t>十</w:t>
      </w:r>
      <w:r w:rsidR="00F11052" w:rsidRPr="00B026DA">
        <w:rPr>
          <w:rFonts w:eastAsia="標楷體"/>
          <w:b/>
          <w:sz w:val="28"/>
          <w:szCs w:val="28"/>
        </w:rPr>
        <w:t>大</w:t>
      </w:r>
      <w:r w:rsidR="00160E15" w:rsidRPr="00B026DA">
        <w:rPr>
          <w:rFonts w:eastAsia="標楷體"/>
          <w:b/>
          <w:sz w:val="28"/>
          <w:szCs w:val="28"/>
        </w:rPr>
        <w:t>績優</w:t>
      </w:r>
      <w:r w:rsidR="0071240D" w:rsidRPr="00B026DA">
        <w:rPr>
          <w:rFonts w:eastAsia="標楷體"/>
          <w:b/>
          <w:sz w:val="28"/>
          <w:szCs w:val="28"/>
        </w:rPr>
        <w:t>農業產銷班</w:t>
      </w:r>
      <w:r w:rsidR="0021597E" w:rsidRPr="00B026DA">
        <w:rPr>
          <w:rFonts w:eastAsia="標楷體"/>
          <w:b/>
          <w:sz w:val="28"/>
          <w:szCs w:val="28"/>
        </w:rPr>
        <w:t>事蹟簡介</w:t>
      </w:r>
    </w:p>
    <w:tbl>
      <w:tblPr>
        <w:tblW w:w="10774" w:type="dxa"/>
        <w:tblInd w:w="-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60"/>
        <w:gridCol w:w="1276"/>
        <w:gridCol w:w="820"/>
        <w:gridCol w:w="7118"/>
      </w:tblGrid>
      <w:tr w:rsidR="00EA0F18" w:rsidRPr="00EE7662" w14:paraId="7C0FFEFC" w14:textId="77777777" w:rsidTr="00EA0F18">
        <w:tblPrEx>
          <w:tblCellMar>
            <w:top w:w="0" w:type="dxa"/>
            <w:bottom w:w="0" w:type="dxa"/>
          </w:tblCellMar>
        </w:tblPrEx>
        <w:trPr>
          <w:cantSplit/>
          <w:trHeight w:val="685"/>
          <w:tblHeader/>
        </w:trPr>
        <w:tc>
          <w:tcPr>
            <w:tcW w:w="1560" w:type="dxa"/>
            <w:vAlign w:val="center"/>
          </w:tcPr>
          <w:p w14:paraId="469B9026" w14:textId="77777777" w:rsidR="00EA0F18" w:rsidRPr="00EA0F18" w:rsidRDefault="00EA0F18" w:rsidP="00C93256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proofErr w:type="gramStart"/>
            <w:r w:rsidRPr="00EA0F18">
              <w:rPr>
                <w:rFonts w:eastAsia="標楷體"/>
                <w:b/>
                <w:sz w:val="28"/>
                <w:szCs w:val="28"/>
              </w:rPr>
              <w:t>班名</w:t>
            </w:r>
            <w:proofErr w:type="gramEnd"/>
          </w:p>
        </w:tc>
        <w:tc>
          <w:tcPr>
            <w:tcW w:w="1276" w:type="dxa"/>
            <w:vAlign w:val="center"/>
          </w:tcPr>
          <w:p w14:paraId="58F5DC04" w14:textId="77777777" w:rsidR="00EA0F18" w:rsidRPr="00EA0F18" w:rsidRDefault="00EA0F18" w:rsidP="00C93256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EA0F18">
              <w:rPr>
                <w:rFonts w:eastAsia="標楷體"/>
                <w:b/>
                <w:sz w:val="28"/>
                <w:szCs w:val="28"/>
              </w:rPr>
              <w:t>產業別</w:t>
            </w:r>
          </w:p>
        </w:tc>
        <w:tc>
          <w:tcPr>
            <w:tcW w:w="820" w:type="dxa"/>
            <w:vAlign w:val="center"/>
          </w:tcPr>
          <w:p w14:paraId="6B0679F7" w14:textId="77777777" w:rsidR="00EA0F18" w:rsidRPr="00EA0F18" w:rsidRDefault="00EA0F18" w:rsidP="00C93256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EA0F18">
              <w:rPr>
                <w:rFonts w:eastAsia="標楷體"/>
                <w:b/>
                <w:sz w:val="28"/>
                <w:szCs w:val="28"/>
              </w:rPr>
              <w:t>班長</w:t>
            </w:r>
          </w:p>
        </w:tc>
        <w:tc>
          <w:tcPr>
            <w:tcW w:w="7118" w:type="dxa"/>
            <w:vAlign w:val="center"/>
          </w:tcPr>
          <w:p w14:paraId="7281E3E0" w14:textId="77777777" w:rsidR="00EA0F18" w:rsidRPr="00EA0F18" w:rsidRDefault="00EA0F18" w:rsidP="00C93256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EA0F18">
              <w:rPr>
                <w:rFonts w:eastAsia="標楷體"/>
                <w:b/>
                <w:sz w:val="28"/>
                <w:szCs w:val="28"/>
              </w:rPr>
              <w:t>優良事蹟</w:t>
            </w:r>
          </w:p>
        </w:tc>
      </w:tr>
      <w:tr w:rsidR="00EA0F18" w:rsidRPr="00EE7662" w14:paraId="338B1A74" w14:textId="77777777" w:rsidTr="00EA0F18">
        <w:tblPrEx>
          <w:tblCellMar>
            <w:top w:w="0" w:type="dxa"/>
            <w:bottom w:w="0" w:type="dxa"/>
          </w:tblCellMar>
        </w:tblPrEx>
        <w:trPr>
          <w:cantSplit/>
          <w:trHeight w:val="180"/>
        </w:trPr>
        <w:tc>
          <w:tcPr>
            <w:tcW w:w="1560" w:type="dxa"/>
            <w:vAlign w:val="center"/>
          </w:tcPr>
          <w:p w14:paraId="0CB5F812" w14:textId="77777777" w:rsidR="00EA0F18" w:rsidRPr="00EE7662" w:rsidRDefault="00EA0F18" w:rsidP="00C9325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桃園縣八德市蔬菜產銷班第</w:t>
            </w:r>
            <w:r w:rsidRPr="00EE7662">
              <w:rPr>
                <w:rFonts w:eastAsia="標楷體"/>
                <w:sz w:val="28"/>
                <w:szCs w:val="28"/>
              </w:rPr>
              <w:t>6</w:t>
            </w:r>
            <w:r w:rsidRPr="00EE7662">
              <w:rPr>
                <w:rFonts w:eastAsia="標楷體"/>
                <w:sz w:val="28"/>
                <w:szCs w:val="28"/>
              </w:rPr>
              <w:t>班</w:t>
            </w:r>
          </w:p>
        </w:tc>
        <w:tc>
          <w:tcPr>
            <w:tcW w:w="1276" w:type="dxa"/>
            <w:vAlign w:val="center"/>
          </w:tcPr>
          <w:p w14:paraId="3BFA7B05" w14:textId="77777777" w:rsidR="00EA0F18" w:rsidRPr="00EE7662" w:rsidRDefault="00EA0F18" w:rsidP="00C9325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蔬菜</w:t>
            </w:r>
          </w:p>
          <w:p w14:paraId="134E364D" w14:textId="77777777" w:rsidR="00EA0F18" w:rsidRPr="00EE7662" w:rsidRDefault="00EA0F18" w:rsidP="00C9325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（葉菜類、小番茄、花胡瓜、洋香瓜）</w:t>
            </w:r>
          </w:p>
        </w:tc>
        <w:tc>
          <w:tcPr>
            <w:tcW w:w="820" w:type="dxa"/>
            <w:vAlign w:val="center"/>
          </w:tcPr>
          <w:p w14:paraId="3A85E663" w14:textId="77777777" w:rsidR="00EA0F18" w:rsidRPr="00EE7662" w:rsidRDefault="00EA0F18" w:rsidP="00C9325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邱清寬</w:t>
            </w:r>
          </w:p>
        </w:tc>
        <w:tc>
          <w:tcPr>
            <w:tcW w:w="7118" w:type="dxa"/>
          </w:tcPr>
          <w:p w14:paraId="3DE44991" w14:textId="77777777" w:rsidR="00EA0F18" w:rsidRPr="00EE7662" w:rsidRDefault="00EA0F18" w:rsidP="00C93256">
            <w:pPr>
              <w:spacing w:line="40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EE7662">
              <w:rPr>
                <w:rFonts w:eastAsia="標楷體"/>
                <w:b/>
                <w:sz w:val="28"/>
                <w:szCs w:val="28"/>
              </w:rPr>
              <w:t>蔬果網上賣，創新產銷模式</w:t>
            </w:r>
          </w:p>
          <w:p w14:paraId="79E72533" w14:textId="77777777" w:rsidR="00EA0F18" w:rsidRPr="00EE7662" w:rsidRDefault="00EA0F18" w:rsidP="00C93256">
            <w:pPr>
              <w:spacing w:line="400" w:lineRule="exact"/>
              <w:ind w:firstLineChars="202" w:firstLine="566"/>
              <w:jc w:val="both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班員用心栽培，取得「吉園圃臺灣安全蔬果」標章並通過產銷履歷農產品驗證，成立未滿</w:t>
            </w:r>
            <w:r w:rsidRPr="00EE7662">
              <w:rPr>
                <w:rFonts w:eastAsia="標楷體"/>
                <w:sz w:val="28"/>
                <w:szCs w:val="28"/>
              </w:rPr>
              <w:t>10</w:t>
            </w:r>
            <w:r w:rsidRPr="00EE7662">
              <w:rPr>
                <w:rFonts w:eastAsia="標楷體"/>
                <w:sz w:val="28"/>
                <w:szCs w:val="28"/>
              </w:rPr>
              <w:t>年，民國</w:t>
            </w:r>
            <w:r w:rsidRPr="00EE7662">
              <w:rPr>
                <w:rFonts w:eastAsia="標楷體"/>
                <w:sz w:val="28"/>
                <w:szCs w:val="28"/>
              </w:rPr>
              <w:t>101</w:t>
            </w:r>
            <w:r w:rsidRPr="00EE7662">
              <w:rPr>
                <w:rFonts w:eastAsia="標楷體"/>
                <w:sz w:val="28"/>
                <w:szCs w:val="28"/>
              </w:rPr>
              <w:t>年即獲得全國十大吉園圃產銷班，</w:t>
            </w:r>
            <w:r w:rsidRPr="00EE7662">
              <w:rPr>
                <w:rFonts w:eastAsia="標楷體"/>
                <w:sz w:val="28"/>
                <w:szCs w:val="28"/>
              </w:rPr>
              <w:t>102</w:t>
            </w:r>
            <w:r w:rsidRPr="00EE7662">
              <w:rPr>
                <w:rFonts w:eastAsia="標楷體"/>
                <w:sz w:val="28"/>
                <w:szCs w:val="28"/>
              </w:rPr>
              <w:t>年更獲選為全國十大績優農業產銷班。第二代青年投入後，申請「</w:t>
            </w:r>
            <w:proofErr w:type="gramStart"/>
            <w:r w:rsidRPr="00EE7662">
              <w:rPr>
                <w:rFonts w:eastAsia="標楷體"/>
                <w:sz w:val="28"/>
                <w:szCs w:val="28"/>
              </w:rPr>
              <w:t>茄明蔬菜</w:t>
            </w:r>
            <w:proofErr w:type="gramEnd"/>
            <w:r w:rsidRPr="00EE7662">
              <w:rPr>
                <w:rFonts w:eastAsia="標楷體"/>
                <w:sz w:val="28"/>
                <w:szCs w:val="28"/>
              </w:rPr>
              <w:t>」、「哈蕃果」等產銷班共同品牌，改變傳統行銷模式，架設網站、成立</w:t>
            </w:r>
            <w:r w:rsidRPr="00EE7662">
              <w:rPr>
                <w:rFonts w:eastAsia="標楷體"/>
                <w:sz w:val="28"/>
                <w:szCs w:val="28"/>
              </w:rPr>
              <w:t>Facebook</w:t>
            </w:r>
            <w:r w:rsidRPr="00EE7662">
              <w:rPr>
                <w:rFonts w:eastAsia="標楷體"/>
                <w:sz w:val="28"/>
                <w:szCs w:val="28"/>
              </w:rPr>
              <w:t>粉絲團，積極開拓直銷通路，強調產銷過程透明化，並推出果品年節、結婚禮盒，拓展水果精品化市場。</w:t>
            </w:r>
          </w:p>
        </w:tc>
      </w:tr>
      <w:tr w:rsidR="00EA0F18" w:rsidRPr="00EE7662" w14:paraId="502677E4" w14:textId="77777777" w:rsidTr="00EA0F18">
        <w:tblPrEx>
          <w:tblCellMar>
            <w:top w:w="0" w:type="dxa"/>
            <w:bottom w:w="0" w:type="dxa"/>
          </w:tblCellMar>
        </w:tblPrEx>
        <w:trPr>
          <w:cantSplit/>
          <w:trHeight w:val="180"/>
        </w:trPr>
        <w:tc>
          <w:tcPr>
            <w:tcW w:w="1560" w:type="dxa"/>
            <w:vAlign w:val="center"/>
          </w:tcPr>
          <w:p w14:paraId="7A82909B" w14:textId="77777777" w:rsidR="00EA0F18" w:rsidRPr="00EE7662" w:rsidRDefault="00EA0F18" w:rsidP="00C9325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苗栗縣三灣鄉高</w:t>
            </w:r>
            <w:proofErr w:type="gramStart"/>
            <w:r w:rsidRPr="00EE7662">
              <w:rPr>
                <w:rFonts w:eastAsia="標楷體"/>
                <w:sz w:val="28"/>
                <w:szCs w:val="28"/>
              </w:rPr>
              <w:t>接梨產銷</w:t>
            </w:r>
            <w:proofErr w:type="gramEnd"/>
            <w:r w:rsidRPr="00EE7662">
              <w:rPr>
                <w:rFonts w:eastAsia="標楷體"/>
                <w:sz w:val="28"/>
                <w:szCs w:val="28"/>
              </w:rPr>
              <w:t>班第</w:t>
            </w:r>
            <w:r w:rsidRPr="00EE7662">
              <w:rPr>
                <w:rFonts w:eastAsia="標楷體"/>
                <w:sz w:val="28"/>
                <w:szCs w:val="28"/>
              </w:rPr>
              <w:t>10</w:t>
            </w:r>
            <w:r w:rsidRPr="00EE7662">
              <w:rPr>
                <w:rFonts w:eastAsia="標楷體"/>
                <w:sz w:val="28"/>
                <w:szCs w:val="28"/>
              </w:rPr>
              <w:t>班</w:t>
            </w:r>
          </w:p>
        </w:tc>
        <w:tc>
          <w:tcPr>
            <w:tcW w:w="1276" w:type="dxa"/>
            <w:vAlign w:val="center"/>
          </w:tcPr>
          <w:p w14:paraId="7DF27A8C" w14:textId="77777777" w:rsidR="00EA0F18" w:rsidRPr="00EE7662" w:rsidRDefault="00EA0F18" w:rsidP="00C9325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果樹</w:t>
            </w:r>
          </w:p>
          <w:p w14:paraId="5A5450F5" w14:textId="77777777" w:rsidR="00EA0F18" w:rsidRPr="00EE7662" w:rsidRDefault="00EA0F18" w:rsidP="00C9325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（高接梨）</w:t>
            </w:r>
          </w:p>
        </w:tc>
        <w:tc>
          <w:tcPr>
            <w:tcW w:w="820" w:type="dxa"/>
            <w:vAlign w:val="center"/>
          </w:tcPr>
          <w:p w14:paraId="6FB2A9D5" w14:textId="77777777" w:rsidR="00EA0F18" w:rsidRPr="00EE7662" w:rsidRDefault="00EA0F18" w:rsidP="00C9325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林日東</w:t>
            </w:r>
          </w:p>
        </w:tc>
        <w:tc>
          <w:tcPr>
            <w:tcW w:w="7118" w:type="dxa"/>
          </w:tcPr>
          <w:p w14:paraId="342A409F" w14:textId="77777777" w:rsidR="00EA0F18" w:rsidRPr="00EE7662" w:rsidRDefault="00EA0F18" w:rsidP="00C93256">
            <w:pPr>
              <w:spacing w:line="40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EE7662">
              <w:rPr>
                <w:rFonts w:eastAsia="標楷體"/>
                <w:b/>
                <w:sz w:val="28"/>
                <w:szCs w:val="28"/>
              </w:rPr>
              <w:t>懷抱使命感，自許在地產業尖兵</w:t>
            </w:r>
          </w:p>
          <w:p w14:paraId="53FDF17F" w14:textId="77777777" w:rsidR="00EA0F18" w:rsidRPr="00EE7662" w:rsidRDefault="00EA0F18" w:rsidP="00C93256">
            <w:pPr>
              <w:spacing w:line="400" w:lineRule="exact"/>
              <w:ind w:firstLineChars="202" w:firstLine="566"/>
              <w:jc w:val="both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班員個個是師傅級好手，彼此就像一家人，共同採購有機肥、套袋、紙箱、</w:t>
            </w:r>
            <w:proofErr w:type="gramStart"/>
            <w:r w:rsidRPr="00EE7662">
              <w:rPr>
                <w:rFonts w:eastAsia="標楷體"/>
                <w:sz w:val="28"/>
                <w:szCs w:val="28"/>
              </w:rPr>
              <w:t>梨穗等</w:t>
            </w:r>
            <w:proofErr w:type="gramEnd"/>
            <w:r w:rsidRPr="00EE7662">
              <w:rPr>
                <w:rFonts w:eastAsia="標楷體"/>
                <w:sz w:val="28"/>
                <w:szCs w:val="28"/>
              </w:rPr>
              <w:t>資材，生產的三灣梨，汁</w:t>
            </w:r>
            <w:proofErr w:type="gramStart"/>
            <w:r w:rsidRPr="00EE7662">
              <w:rPr>
                <w:rFonts w:eastAsia="標楷體"/>
                <w:sz w:val="28"/>
                <w:szCs w:val="28"/>
              </w:rPr>
              <w:t>多脆甜</w:t>
            </w:r>
            <w:proofErr w:type="gramEnd"/>
            <w:r w:rsidRPr="00EE7662">
              <w:rPr>
                <w:rFonts w:eastAsia="標楷體"/>
                <w:sz w:val="28"/>
                <w:szCs w:val="28"/>
              </w:rPr>
              <w:t>、肉質細緻，班員相互支援，傾注對故鄉及土地的熱情，使「三灣梨」的栽種技術與品質得以持續創新及成長。在行銷掛帥的時代，重視團隊作戰，產品完全自產自銷，優異的品質，長年吸引一群忠實顧客捧場，在生產者與消費者間，建立猶如老朋友般的情誼，十分難得。</w:t>
            </w:r>
          </w:p>
        </w:tc>
      </w:tr>
      <w:tr w:rsidR="00EA0F18" w:rsidRPr="00EE7662" w14:paraId="349FCFC4" w14:textId="77777777" w:rsidTr="00EA0F18">
        <w:tblPrEx>
          <w:tblCellMar>
            <w:top w:w="0" w:type="dxa"/>
            <w:bottom w:w="0" w:type="dxa"/>
          </w:tblCellMar>
        </w:tblPrEx>
        <w:trPr>
          <w:cantSplit/>
          <w:trHeight w:val="180"/>
        </w:trPr>
        <w:tc>
          <w:tcPr>
            <w:tcW w:w="1560" w:type="dxa"/>
            <w:vAlign w:val="center"/>
          </w:tcPr>
          <w:p w14:paraId="6ED24F1A" w14:textId="77777777" w:rsidR="00EA0F18" w:rsidRPr="00EE7662" w:rsidRDefault="00EA0F18" w:rsidP="00C9325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proofErr w:type="gramStart"/>
            <w:r w:rsidRPr="00EE7662">
              <w:rPr>
                <w:rFonts w:eastAsia="標楷體"/>
                <w:sz w:val="28"/>
                <w:szCs w:val="28"/>
              </w:rPr>
              <w:t>臺</w:t>
            </w:r>
            <w:proofErr w:type="gramEnd"/>
            <w:r w:rsidRPr="00EE7662">
              <w:rPr>
                <w:rFonts w:eastAsia="標楷體"/>
                <w:sz w:val="28"/>
                <w:szCs w:val="28"/>
              </w:rPr>
              <w:t>中市外埔</w:t>
            </w:r>
            <w:proofErr w:type="gramStart"/>
            <w:r w:rsidRPr="00EE7662">
              <w:rPr>
                <w:rFonts w:eastAsia="標楷體"/>
                <w:sz w:val="28"/>
                <w:szCs w:val="28"/>
              </w:rPr>
              <w:t>區紅龍果產</w:t>
            </w:r>
            <w:proofErr w:type="gramEnd"/>
            <w:r w:rsidRPr="00EE7662">
              <w:rPr>
                <w:rFonts w:eastAsia="標楷體"/>
                <w:sz w:val="28"/>
                <w:szCs w:val="28"/>
              </w:rPr>
              <w:t>銷班第</w:t>
            </w:r>
            <w:r w:rsidRPr="00EE7662">
              <w:rPr>
                <w:rFonts w:eastAsia="標楷體"/>
                <w:sz w:val="28"/>
                <w:szCs w:val="28"/>
              </w:rPr>
              <w:t>1</w:t>
            </w:r>
            <w:r w:rsidRPr="00EE7662">
              <w:rPr>
                <w:rFonts w:eastAsia="標楷體"/>
                <w:sz w:val="28"/>
                <w:szCs w:val="28"/>
              </w:rPr>
              <w:t>班</w:t>
            </w:r>
          </w:p>
        </w:tc>
        <w:tc>
          <w:tcPr>
            <w:tcW w:w="1276" w:type="dxa"/>
            <w:vAlign w:val="center"/>
          </w:tcPr>
          <w:p w14:paraId="15317A28" w14:textId="77777777" w:rsidR="00EA0F18" w:rsidRPr="00EE7662" w:rsidRDefault="00EA0F18" w:rsidP="00C9325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果樹</w:t>
            </w:r>
          </w:p>
          <w:p w14:paraId="2627FE9D" w14:textId="77777777" w:rsidR="00EA0F18" w:rsidRPr="00EE7662" w:rsidRDefault="00EA0F18" w:rsidP="00C9325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（紅龍果）</w:t>
            </w:r>
          </w:p>
        </w:tc>
        <w:tc>
          <w:tcPr>
            <w:tcW w:w="820" w:type="dxa"/>
            <w:vAlign w:val="center"/>
          </w:tcPr>
          <w:p w14:paraId="675F9BB5" w14:textId="77777777" w:rsidR="00EA0F18" w:rsidRPr="00EE7662" w:rsidRDefault="00EA0F18" w:rsidP="00C9325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洪景元</w:t>
            </w:r>
          </w:p>
        </w:tc>
        <w:tc>
          <w:tcPr>
            <w:tcW w:w="7118" w:type="dxa"/>
          </w:tcPr>
          <w:p w14:paraId="59E56451" w14:textId="77777777" w:rsidR="00EA0F18" w:rsidRPr="00EE7662" w:rsidRDefault="00EA0F18" w:rsidP="00C93256">
            <w:pPr>
              <w:spacing w:line="40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EE7662">
              <w:rPr>
                <w:rFonts w:eastAsia="標楷體"/>
                <w:b/>
                <w:sz w:val="28"/>
                <w:szCs w:val="28"/>
              </w:rPr>
              <w:t>無毒</w:t>
            </w:r>
            <w:proofErr w:type="gramStart"/>
            <w:r w:rsidRPr="00EE7662">
              <w:rPr>
                <w:rFonts w:eastAsia="標楷體"/>
                <w:b/>
                <w:sz w:val="28"/>
                <w:szCs w:val="28"/>
              </w:rPr>
              <w:t>栽培趣</w:t>
            </w:r>
            <w:proofErr w:type="gramEnd"/>
            <w:r w:rsidRPr="00EE7662">
              <w:rPr>
                <w:rFonts w:eastAsia="標楷體"/>
                <w:b/>
                <w:sz w:val="28"/>
                <w:szCs w:val="28"/>
              </w:rPr>
              <w:t>，</w:t>
            </w:r>
            <w:r w:rsidRPr="00EE7662">
              <w:rPr>
                <w:rFonts w:eastAsia="標楷體"/>
                <w:b/>
                <w:sz w:val="28"/>
                <w:szCs w:val="28"/>
              </w:rPr>
              <w:t xml:space="preserve"> ISO</w:t>
            </w:r>
            <w:r w:rsidRPr="00EE7662">
              <w:rPr>
                <w:rFonts w:eastAsia="標楷體"/>
                <w:b/>
                <w:sz w:val="28"/>
                <w:szCs w:val="28"/>
              </w:rPr>
              <w:t>國際品管驗證</w:t>
            </w:r>
          </w:p>
          <w:p w14:paraId="5046510A" w14:textId="77777777" w:rsidR="00EA0F18" w:rsidRPr="00EE7662" w:rsidRDefault="00EA0F18" w:rsidP="00C93256">
            <w:pPr>
              <w:spacing w:line="400" w:lineRule="exact"/>
              <w:ind w:firstLineChars="202" w:firstLine="566"/>
              <w:jc w:val="both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所生產的紅龍果以「龍大師」為產銷班共同品牌，在行政院農業委員會輔導下，取得「吉園圃臺灣安全蔬果」標章、通過</w:t>
            </w:r>
            <w:r w:rsidRPr="00EE7662">
              <w:rPr>
                <w:rFonts w:eastAsia="標楷體"/>
                <w:sz w:val="28"/>
                <w:szCs w:val="28"/>
              </w:rPr>
              <w:t>ISO9001</w:t>
            </w:r>
            <w:r w:rsidRPr="00EE7662">
              <w:rPr>
                <w:rFonts w:eastAsia="標楷體"/>
                <w:sz w:val="28"/>
                <w:szCs w:val="28"/>
              </w:rPr>
              <w:t>國際品質管理系統驗證，經過多年努力打下好口碑，曾創下每公斤</w:t>
            </w:r>
            <w:r w:rsidRPr="00EE7662">
              <w:rPr>
                <w:rFonts w:eastAsia="標楷體"/>
                <w:sz w:val="28"/>
                <w:szCs w:val="28"/>
              </w:rPr>
              <w:t>300</w:t>
            </w:r>
            <w:r w:rsidRPr="00EE7662">
              <w:rPr>
                <w:rFonts w:eastAsia="標楷體"/>
                <w:sz w:val="28"/>
                <w:szCs w:val="28"/>
              </w:rPr>
              <w:t>元的拍賣天價，價格獨占鰲頭。除國內市場外，放眼國際舞臺，對該班來說並非奢望，民國</w:t>
            </w:r>
            <w:r w:rsidRPr="00EE7662">
              <w:rPr>
                <w:rFonts w:eastAsia="標楷體"/>
                <w:sz w:val="28"/>
                <w:szCs w:val="28"/>
              </w:rPr>
              <w:t>100</w:t>
            </w:r>
            <w:r w:rsidRPr="00EE7662">
              <w:rPr>
                <w:rFonts w:eastAsia="標楷體"/>
                <w:sz w:val="28"/>
                <w:szCs w:val="28"/>
              </w:rPr>
              <w:t>年通過層層嚴格關卡，成功進軍日本市場，</w:t>
            </w:r>
            <w:r w:rsidRPr="00EE7662">
              <w:rPr>
                <w:rFonts w:eastAsia="標楷體"/>
                <w:sz w:val="28"/>
                <w:szCs w:val="28"/>
              </w:rPr>
              <w:t>101</w:t>
            </w:r>
            <w:r w:rsidRPr="00EE7662">
              <w:rPr>
                <w:rFonts w:eastAsia="標楷體"/>
                <w:sz w:val="28"/>
                <w:szCs w:val="28"/>
              </w:rPr>
              <w:t>年</w:t>
            </w:r>
            <w:proofErr w:type="gramStart"/>
            <w:r w:rsidRPr="00EE7662">
              <w:rPr>
                <w:rFonts w:eastAsia="標楷體"/>
                <w:sz w:val="28"/>
                <w:szCs w:val="28"/>
              </w:rPr>
              <w:t>更續銷</w:t>
            </w:r>
            <w:proofErr w:type="gramEnd"/>
            <w:r w:rsidRPr="00EE7662">
              <w:rPr>
                <w:rFonts w:eastAsia="標楷體"/>
                <w:sz w:val="28"/>
                <w:szCs w:val="28"/>
              </w:rPr>
              <w:t>新加坡市場，業績蒸蒸日上，為地方農業開啟活路。</w:t>
            </w:r>
          </w:p>
        </w:tc>
      </w:tr>
      <w:tr w:rsidR="00EA0F18" w:rsidRPr="00EE7662" w14:paraId="7C4FB65D" w14:textId="77777777" w:rsidTr="00EA0F18">
        <w:tblPrEx>
          <w:tblCellMar>
            <w:top w:w="0" w:type="dxa"/>
            <w:bottom w:w="0" w:type="dxa"/>
          </w:tblCellMar>
        </w:tblPrEx>
        <w:trPr>
          <w:cantSplit/>
          <w:trHeight w:val="180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71F25197" w14:textId="77777777" w:rsidR="00EA0F18" w:rsidRPr="00EE7662" w:rsidRDefault="00EA0F18" w:rsidP="00C9325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lastRenderedPageBreak/>
              <w:t>雲林縣口湖鄉水產養殖產銷班第</w:t>
            </w:r>
            <w:r w:rsidRPr="00EE7662">
              <w:rPr>
                <w:rFonts w:eastAsia="標楷體"/>
                <w:sz w:val="28"/>
                <w:szCs w:val="28"/>
              </w:rPr>
              <w:t>10</w:t>
            </w:r>
            <w:r w:rsidRPr="00EE7662">
              <w:rPr>
                <w:rFonts w:eastAsia="標楷體"/>
                <w:sz w:val="28"/>
                <w:szCs w:val="28"/>
              </w:rPr>
              <w:t>班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8310151" w14:textId="77777777" w:rsidR="00EA0F18" w:rsidRPr="00EE7662" w:rsidRDefault="00EA0F18" w:rsidP="00C9325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水產養殖</w:t>
            </w:r>
          </w:p>
          <w:p w14:paraId="0B0C7D2F" w14:textId="77777777" w:rsidR="00EA0F18" w:rsidRPr="00EE7662" w:rsidRDefault="00EA0F18" w:rsidP="00C9325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（鰻魚、烏魚）</w:t>
            </w:r>
          </w:p>
        </w:tc>
        <w:tc>
          <w:tcPr>
            <w:tcW w:w="820" w:type="dxa"/>
            <w:tcBorders>
              <w:bottom w:val="single" w:sz="4" w:space="0" w:color="auto"/>
            </w:tcBorders>
            <w:vAlign w:val="center"/>
          </w:tcPr>
          <w:p w14:paraId="792B382E" w14:textId="77777777" w:rsidR="00EA0F18" w:rsidRPr="00EE7662" w:rsidRDefault="00EA0F18" w:rsidP="00C9325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嚴竹英</w:t>
            </w:r>
          </w:p>
        </w:tc>
        <w:tc>
          <w:tcPr>
            <w:tcW w:w="7118" w:type="dxa"/>
            <w:tcBorders>
              <w:bottom w:val="single" w:sz="4" w:space="0" w:color="auto"/>
            </w:tcBorders>
          </w:tcPr>
          <w:p w14:paraId="0A174130" w14:textId="77777777" w:rsidR="00EA0F18" w:rsidRPr="00EE7662" w:rsidRDefault="00EA0F18" w:rsidP="00C93256">
            <w:pPr>
              <w:spacing w:line="40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EE7662">
              <w:rPr>
                <w:rFonts w:eastAsia="標楷體"/>
                <w:b/>
                <w:sz w:val="28"/>
                <w:szCs w:val="28"/>
              </w:rPr>
              <w:t>文化續傳承，再造鰻魚的故鄉</w:t>
            </w:r>
          </w:p>
          <w:p w14:paraId="392C874F" w14:textId="77777777" w:rsidR="00EA0F18" w:rsidRPr="00EE7662" w:rsidRDefault="00EA0F18" w:rsidP="00C93256">
            <w:pPr>
              <w:spacing w:line="400" w:lineRule="exact"/>
              <w:ind w:firstLineChars="202" w:firstLine="566"/>
              <w:jc w:val="both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班員凝聚一心，求新求變，改以小分子健康飼料取代</w:t>
            </w:r>
            <w:proofErr w:type="gramStart"/>
            <w:r w:rsidRPr="00EE7662">
              <w:rPr>
                <w:rFonts w:eastAsia="標楷體"/>
                <w:sz w:val="28"/>
                <w:szCs w:val="28"/>
              </w:rPr>
              <w:t>傳統紅蟲養殖</w:t>
            </w:r>
            <w:proofErr w:type="gramEnd"/>
            <w:r w:rsidRPr="00EE7662">
              <w:rPr>
                <w:rFonts w:eastAsia="標楷體"/>
                <w:sz w:val="28"/>
                <w:szCs w:val="28"/>
              </w:rPr>
              <w:t>鰻魚；用益生菌改善水質，有效提高育成率；使用冰水降低溫度，提升成鰻出貨品質，成功推出產銷班「</w:t>
            </w:r>
            <w:proofErr w:type="gramStart"/>
            <w:r w:rsidRPr="00EE7662">
              <w:rPr>
                <w:rFonts w:eastAsia="標楷體"/>
                <w:sz w:val="28"/>
                <w:szCs w:val="28"/>
              </w:rPr>
              <w:t>第一鰻波胭脂</w:t>
            </w:r>
            <w:proofErr w:type="gramEnd"/>
            <w:r w:rsidRPr="00EE7662">
              <w:rPr>
                <w:rFonts w:eastAsia="標楷體"/>
                <w:sz w:val="28"/>
                <w:szCs w:val="28"/>
              </w:rPr>
              <w:t>鰻」品牌。產銷班成立雖僅</w:t>
            </w:r>
            <w:r w:rsidRPr="00EE7662">
              <w:rPr>
                <w:rFonts w:eastAsia="標楷體"/>
                <w:sz w:val="28"/>
                <w:szCs w:val="28"/>
              </w:rPr>
              <w:t>2</w:t>
            </w:r>
            <w:r w:rsidRPr="00EE7662">
              <w:rPr>
                <w:rFonts w:eastAsia="標楷體"/>
                <w:sz w:val="28"/>
                <w:szCs w:val="28"/>
              </w:rPr>
              <w:t>年多，產品除已成功外銷日本市場外，也推廣讓國內消費者得以品嚐在地美味鰻魚，上市後大獲好評，未來更將朝產業與觀光結合發展，藉由體驗與導</w:t>
            </w:r>
            <w:proofErr w:type="gramStart"/>
            <w:r w:rsidRPr="00EE7662">
              <w:rPr>
                <w:rFonts w:eastAsia="標楷體"/>
                <w:sz w:val="28"/>
                <w:szCs w:val="28"/>
              </w:rPr>
              <w:t>覽</w:t>
            </w:r>
            <w:proofErr w:type="gramEnd"/>
            <w:r w:rsidRPr="00EE7662">
              <w:rPr>
                <w:rFonts w:eastAsia="標楷體"/>
                <w:sz w:val="28"/>
                <w:szCs w:val="28"/>
              </w:rPr>
              <w:t>的方式，讓社會大眾認識具在地特色的傳統產業。</w:t>
            </w:r>
          </w:p>
        </w:tc>
      </w:tr>
      <w:tr w:rsidR="00EA0F18" w:rsidRPr="00EE7662" w14:paraId="138C8CAF" w14:textId="77777777" w:rsidTr="00EA0F18">
        <w:tblPrEx>
          <w:tblCellMar>
            <w:top w:w="0" w:type="dxa"/>
            <w:bottom w:w="0" w:type="dxa"/>
          </w:tblCellMar>
        </w:tblPrEx>
        <w:trPr>
          <w:cantSplit/>
          <w:trHeight w:val="180"/>
        </w:trPr>
        <w:tc>
          <w:tcPr>
            <w:tcW w:w="1560" w:type="dxa"/>
            <w:vAlign w:val="center"/>
          </w:tcPr>
          <w:p w14:paraId="191417BB" w14:textId="77777777" w:rsidR="00EA0F18" w:rsidRPr="00EE7662" w:rsidRDefault="00EA0F18" w:rsidP="00C9325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嘉義縣新港鄉花卉產銷班第</w:t>
            </w:r>
            <w:r w:rsidRPr="00EE7662">
              <w:rPr>
                <w:rFonts w:eastAsia="標楷體"/>
                <w:sz w:val="28"/>
                <w:szCs w:val="28"/>
              </w:rPr>
              <w:t>6</w:t>
            </w:r>
            <w:r w:rsidRPr="00EE7662">
              <w:rPr>
                <w:rFonts w:eastAsia="標楷體"/>
                <w:sz w:val="28"/>
                <w:szCs w:val="28"/>
              </w:rPr>
              <w:t>班</w:t>
            </w:r>
          </w:p>
        </w:tc>
        <w:tc>
          <w:tcPr>
            <w:tcW w:w="1276" w:type="dxa"/>
            <w:vAlign w:val="center"/>
          </w:tcPr>
          <w:p w14:paraId="32DF23D8" w14:textId="77777777" w:rsidR="00EA0F18" w:rsidRPr="00EE7662" w:rsidRDefault="00EA0F18" w:rsidP="00C9325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花卉</w:t>
            </w:r>
          </w:p>
          <w:p w14:paraId="356EF72D" w14:textId="77777777" w:rsidR="00EA0F18" w:rsidRPr="00EE7662" w:rsidRDefault="00EA0F18" w:rsidP="00C9325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（洋桔梗）</w:t>
            </w:r>
          </w:p>
        </w:tc>
        <w:tc>
          <w:tcPr>
            <w:tcW w:w="820" w:type="dxa"/>
            <w:vAlign w:val="center"/>
          </w:tcPr>
          <w:p w14:paraId="7D0D4DCA" w14:textId="77777777" w:rsidR="00EA0F18" w:rsidRPr="00EE7662" w:rsidRDefault="00EA0F18" w:rsidP="00C9325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洪朝國</w:t>
            </w:r>
          </w:p>
        </w:tc>
        <w:tc>
          <w:tcPr>
            <w:tcW w:w="7118" w:type="dxa"/>
          </w:tcPr>
          <w:p w14:paraId="026E336D" w14:textId="77777777" w:rsidR="00EA0F18" w:rsidRPr="00EE7662" w:rsidRDefault="00EA0F18" w:rsidP="00C93256">
            <w:pPr>
              <w:spacing w:line="40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EE7662">
              <w:rPr>
                <w:rFonts w:eastAsia="標楷體"/>
                <w:b/>
                <w:sz w:val="28"/>
                <w:szCs w:val="28"/>
              </w:rPr>
              <w:t>觀望到肯定，打造臺灣農業新生命</w:t>
            </w:r>
          </w:p>
          <w:p w14:paraId="58B78595" w14:textId="77777777" w:rsidR="00EA0F18" w:rsidRPr="00EE7662" w:rsidRDefault="00EA0F18" w:rsidP="008F577D">
            <w:pPr>
              <w:spacing w:line="400" w:lineRule="exact"/>
              <w:ind w:firstLineChars="203" w:firstLine="568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從小量生產的單兵作業到成為享譽海外的洋桔梗</w:t>
            </w:r>
            <w:proofErr w:type="gramStart"/>
            <w:r w:rsidRPr="00EE7662">
              <w:rPr>
                <w:rFonts w:eastAsia="標楷體"/>
                <w:sz w:val="28"/>
                <w:szCs w:val="28"/>
              </w:rPr>
              <w:t>契</w:t>
            </w:r>
            <w:proofErr w:type="gramEnd"/>
            <w:r w:rsidRPr="00EE7662">
              <w:rPr>
                <w:rFonts w:eastAsia="標楷體"/>
                <w:sz w:val="28"/>
                <w:szCs w:val="28"/>
              </w:rPr>
              <w:t>作區；從外銷量只有</w:t>
            </w:r>
            <w:r w:rsidRPr="00EE7662">
              <w:rPr>
                <w:rFonts w:eastAsia="標楷體"/>
                <w:sz w:val="28"/>
                <w:szCs w:val="28"/>
              </w:rPr>
              <w:t>20</w:t>
            </w:r>
            <w:r w:rsidRPr="00EE7662">
              <w:rPr>
                <w:rFonts w:eastAsia="標楷體"/>
                <w:sz w:val="28"/>
                <w:szCs w:val="28"/>
              </w:rPr>
              <w:t>萬支成長到</w:t>
            </w:r>
            <w:r w:rsidRPr="00EE7662">
              <w:rPr>
                <w:rFonts w:eastAsia="標楷體"/>
                <w:sz w:val="28"/>
                <w:szCs w:val="28"/>
              </w:rPr>
              <w:t>155</w:t>
            </w:r>
            <w:r w:rsidRPr="00EE7662">
              <w:rPr>
                <w:rFonts w:eastAsia="標楷體"/>
                <w:sz w:val="28"/>
                <w:szCs w:val="28"/>
              </w:rPr>
              <w:t>萬支；班員收益從低迷、觀望，提高到平均年收百萬元以上，這一切皆因班員秉持「只要用心就能突破困境」的信念。產銷班於民國</w:t>
            </w:r>
            <w:r w:rsidRPr="00EE7662">
              <w:rPr>
                <w:rFonts w:eastAsia="標楷體"/>
                <w:sz w:val="28"/>
                <w:szCs w:val="28"/>
              </w:rPr>
              <w:t>95</w:t>
            </w:r>
            <w:r w:rsidRPr="00EE7662">
              <w:rPr>
                <w:rFonts w:eastAsia="標楷體"/>
                <w:sz w:val="28"/>
                <w:szCs w:val="28"/>
              </w:rPr>
              <w:t>年重組後，配合外銷市場對品種及花形的需求作計畫性生產，執行共選共計、產品規格化等「贏的策略」，大幅提升合格率，不只貿易商安心，也深獲日本市場肯定，班員收入穩定，也吸引農家第二代返鄉加入花農行列。</w:t>
            </w:r>
          </w:p>
        </w:tc>
      </w:tr>
      <w:tr w:rsidR="00EA0F18" w:rsidRPr="00EE7662" w14:paraId="45BC2C19" w14:textId="77777777" w:rsidTr="00EA0F18">
        <w:tblPrEx>
          <w:tblCellMar>
            <w:top w:w="0" w:type="dxa"/>
            <w:bottom w:w="0" w:type="dxa"/>
          </w:tblCellMar>
        </w:tblPrEx>
        <w:trPr>
          <w:cantSplit/>
          <w:trHeight w:val="180"/>
        </w:trPr>
        <w:tc>
          <w:tcPr>
            <w:tcW w:w="1560" w:type="dxa"/>
            <w:vAlign w:val="center"/>
          </w:tcPr>
          <w:p w14:paraId="11FDE11B" w14:textId="77777777" w:rsidR="00EA0F18" w:rsidRPr="00EE7662" w:rsidRDefault="00EA0F18" w:rsidP="00C9325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嘉義縣太保市蔬菜產銷班第</w:t>
            </w:r>
            <w:r w:rsidRPr="00EE7662">
              <w:rPr>
                <w:rFonts w:eastAsia="標楷體"/>
                <w:sz w:val="28"/>
                <w:szCs w:val="28"/>
              </w:rPr>
              <w:t>7</w:t>
            </w:r>
            <w:r w:rsidRPr="00EE7662">
              <w:rPr>
                <w:rFonts w:eastAsia="標楷體"/>
                <w:sz w:val="28"/>
                <w:szCs w:val="28"/>
              </w:rPr>
              <w:t>班</w:t>
            </w:r>
          </w:p>
        </w:tc>
        <w:tc>
          <w:tcPr>
            <w:tcW w:w="1276" w:type="dxa"/>
            <w:vAlign w:val="center"/>
          </w:tcPr>
          <w:p w14:paraId="53B17FE1" w14:textId="77777777" w:rsidR="00EA0F18" w:rsidRPr="00EE7662" w:rsidRDefault="00EA0F18" w:rsidP="00C9325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蔬菜</w:t>
            </w:r>
          </w:p>
          <w:p w14:paraId="5B83C7FB" w14:textId="77777777" w:rsidR="00EA0F18" w:rsidRPr="00EE7662" w:rsidRDefault="00EA0F18" w:rsidP="00C9325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（小番茄、美濃瓜、洋香瓜、甜玉米）</w:t>
            </w:r>
          </w:p>
        </w:tc>
        <w:tc>
          <w:tcPr>
            <w:tcW w:w="820" w:type="dxa"/>
            <w:vAlign w:val="center"/>
          </w:tcPr>
          <w:p w14:paraId="699BE1F1" w14:textId="77777777" w:rsidR="00EA0F18" w:rsidRPr="00EE7662" w:rsidRDefault="00EA0F18" w:rsidP="00C9325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謝振隆</w:t>
            </w:r>
          </w:p>
        </w:tc>
        <w:tc>
          <w:tcPr>
            <w:tcW w:w="7118" w:type="dxa"/>
          </w:tcPr>
          <w:p w14:paraId="1C37BAC3" w14:textId="77777777" w:rsidR="00EA0F18" w:rsidRPr="00EE7662" w:rsidRDefault="00EA0F18" w:rsidP="00C93256">
            <w:pPr>
              <w:spacing w:line="40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EE7662">
              <w:rPr>
                <w:rFonts w:eastAsia="標楷體"/>
                <w:b/>
                <w:sz w:val="28"/>
                <w:szCs w:val="28"/>
              </w:rPr>
              <w:t>年產值逾億，從事農業也可高收入</w:t>
            </w:r>
          </w:p>
          <w:p w14:paraId="21048702" w14:textId="77777777" w:rsidR="00EA0F18" w:rsidRPr="00EE7662" w:rsidRDefault="00EA0F18" w:rsidP="00C93256">
            <w:pPr>
              <w:spacing w:line="400" w:lineRule="exact"/>
              <w:ind w:firstLineChars="202" w:firstLine="566"/>
              <w:jc w:val="both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以隧道式栽培及夏果冬種等經驗，進一步發展美濃瓜及小番茄溫室栽培，配合養分、水分及</w:t>
            </w:r>
            <w:proofErr w:type="gramStart"/>
            <w:r w:rsidRPr="00EE7662">
              <w:rPr>
                <w:rFonts w:eastAsia="標楷體"/>
                <w:sz w:val="28"/>
                <w:szCs w:val="28"/>
              </w:rPr>
              <w:t>疏果</w:t>
            </w:r>
            <w:proofErr w:type="gramEnd"/>
            <w:r w:rsidRPr="00EE7662">
              <w:rPr>
                <w:rFonts w:eastAsia="標楷體"/>
                <w:sz w:val="28"/>
                <w:szCs w:val="28"/>
              </w:rPr>
              <w:t>等管理技術，計畫性生產高品質產品，透過產銷班「朝日溫室」共同品牌行銷，創造每分地淨利小番茄</w:t>
            </w:r>
            <w:r w:rsidRPr="00EE7662">
              <w:rPr>
                <w:rFonts w:eastAsia="標楷體"/>
                <w:sz w:val="28"/>
                <w:szCs w:val="28"/>
              </w:rPr>
              <w:t>44</w:t>
            </w:r>
            <w:r w:rsidRPr="00EE7662">
              <w:rPr>
                <w:rFonts w:eastAsia="標楷體"/>
                <w:sz w:val="28"/>
                <w:szCs w:val="28"/>
              </w:rPr>
              <w:t>萬元、美濃瓜</w:t>
            </w:r>
            <w:r w:rsidRPr="00EE7662">
              <w:rPr>
                <w:rFonts w:eastAsia="標楷體"/>
                <w:sz w:val="28"/>
                <w:szCs w:val="28"/>
              </w:rPr>
              <w:t>14</w:t>
            </w:r>
            <w:r w:rsidRPr="00EE7662">
              <w:rPr>
                <w:rFonts w:eastAsia="標楷體"/>
                <w:sz w:val="28"/>
                <w:szCs w:val="28"/>
              </w:rPr>
              <w:t>萬元、洋香瓜</w:t>
            </w:r>
            <w:r w:rsidRPr="00EE7662">
              <w:rPr>
                <w:rFonts w:eastAsia="標楷體"/>
                <w:sz w:val="28"/>
                <w:szCs w:val="28"/>
              </w:rPr>
              <w:t>21</w:t>
            </w:r>
            <w:r w:rsidRPr="00EE7662">
              <w:rPr>
                <w:rFonts w:eastAsia="標楷體"/>
                <w:sz w:val="28"/>
                <w:szCs w:val="28"/>
              </w:rPr>
              <w:t>萬元的高報酬率，民國</w:t>
            </w:r>
            <w:r w:rsidRPr="00EE7662">
              <w:rPr>
                <w:rFonts w:eastAsia="標楷體"/>
                <w:sz w:val="28"/>
                <w:szCs w:val="28"/>
              </w:rPr>
              <w:t>101</w:t>
            </w:r>
            <w:r w:rsidRPr="00EE7662">
              <w:rPr>
                <w:rFonts w:eastAsia="標楷體"/>
                <w:sz w:val="28"/>
                <w:szCs w:val="28"/>
              </w:rPr>
              <w:t>年全班產值更達</w:t>
            </w:r>
            <w:r w:rsidRPr="00EE7662">
              <w:rPr>
                <w:rFonts w:eastAsia="標楷體"/>
                <w:sz w:val="28"/>
                <w:szCs w:val="28"/>
              </w:rPr>
              <w:t>1</w:t>
            </w:r>
            <w:r w:rsidRPr="00EE7662">
              <w:rPr>
                <w:rFonts w:eastAsia="標楷體"/>
                <w:sz w:val="28"/>
                <w:szCs w:val="28"/>
              </w:rPr>
              <w:t>億</w:t>
            </w:r>
            <w:r w:rsidRPr="00EE7662">
              <w:rPr>
                <w:rFonts w:eastAsia="標楷體"/>
                <w:sz w:val="28"/>
                <w:szCs w:val="28"/>
              </w:rPr>
              <w:t>3,000</w:t>
            </w:r>
            <w:r w:rsidRPr="00EE7662">
              <w:rPr>
                <w:rFonts w:eastAsia="標楷體"/>
                <w:sz w:val="28"/>
                <w:szCs w:val="28"/>
              </w:rPr>
              <w:t>萬元新高。優渥的收入吸引許多高學歷、年輕子弟返鄉從農，證明臺灣農業只要找對了路，也是可以創造奇蹟的明星產業。</w:t>
            </w:r>
          </w:p>
        </w:tc>
      </w:tr>
      <w:tr w:rsidR="00EA0F18" w:rsidRPr="00EE7662" w14:paraId="1C4361A5" w14:textId="77777777" w:rsidTr="00EA0F18">
        <w:tblPrEx>
          <w:tblCellMar>
            <w:top w:w="0" w:type="dxa"/>
            <w:bottom w:w="0" w:type="dxa"/>
          </w:tblCellMar>
        </w:tblPrEx>
        <w:trPr>
          <w:cantSplit/>
          <w:trHeight w:val="180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EF482C9" w14:textId="77777777" w:rsidR="00EA0F18" w:rsidRPr="00EE7662" w:rsidRDefault="00EA0F18" w:rsidP="00C9325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lastRenderedPageBreak/>
              <w:t>高雄市</w:t>
            </w:r>
            <w:proofErr w:type="gramStart"/>
            <w:r w:rsidRPr="00EE7662">
              <w:rPr>
                <w:rFonts w:eastAsia="標楷體"/>
                <w:sz w:val="28"/>
                <w:szCs w:val="28"/>
              </w:rPr>
              <w:t>永安區石斑</w:t>
            </w:r>
            <w:proofErr w:type="gramEnd"/>
            <w:r w:rsidRPr="00EE7662">
              <w:rPr>
                <w:rFonts w:eastAsia="標楷體"/>
                <w:sz w:val="28"/>
                <w:szCs w:val="28"/>
              </w:rPr>
              <w:t>魚產銷班第</w:t>
            </w:r>
            <w:r w:rsidRPr="00EE7662">
              <w:rPr>
                <w:rFonts w:eastAsia="標楷體"/>
                <w:sz w:val="28"/>
                <w:szCs w:val="28"/>
              </w:rPr>
              <w:t>8</w:t>
            </w:r>
            <w:r w:rsidRPr="00EE7662">
              <w:rPr>
                <w:rFonts w:eastAsia="標楷體"/>
                <w:sz w:val="28"/>
                <w:szCs w:val="28"/>
              </w:rPr>
              <w:t>班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54A52B3" w14:textId="77777777" w:rsidR="00EA0F18" w:rsidRPr="00EE7662" w:rsidRDefault="00EA0F18" w:rsidP="00C9325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水產養殖</w:t>
            </w:r>
          </w:p>
          <w:p w14:paraId="6F539CA1" w14:textId="77777777" w:rsidR="00EA0F18" w:rsidRPr="00EE7662" w:rsidRDefault="00EA0F18" w:rsidP="00C9325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（石斑魚、龍膽石斑）</w:t>
            </w:r>
          </w:p>
        </w:tc>
        <w:tc>
          <w:tcPr>
            <w:tcW w:w="820" w:type="dxa"/>
            <w:tcBorders>
              <w:bottom w:val="single" w:sz="4" w:space="0" w:color="auto"/>
            </w:tcBorders>
            <w:vAlign w:val="center"/>
          </w:tcPr>
          <w:p w14:paraId="75ACB323" w14:textId="77777777" w:rsidR="00EA0F18" w:rsidRPr="00EE7662" w:rsidRDefault="00EA0F18" w:rsidP="00C9325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蘇國禎</w:t>
            </w:r>
          </w:p>
        </w:tc>
        <w:tc>
          <w:tcPr>
            <w:tcW w:w="7118" w:type="dxa"/>
            <w:tcBorders>
              <w:bottom w:val="single" w:sz="4" w:space="0" w:color="auto"/>
            </w:tcBorders>
          </w:tcPr>
          <w:p w14:paraId="7D614038" w14:textId="77777777" w:rsidR="00EA0F18" w:rsidRPr="00EE7662" w:rsidRDefault="00EA0F18" w:rsidP="00C93256">
            <w:pPr>
              <w:spacing w:line="40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EE7662">
              <w:rPr>
                <w:rFonts w:eastAsia="標楷體"/>
                <w:b/>
                <w:sz w:val="28"/>
                <w:szCs w:val="28"/>
              </w:rPr>
              <w:t>環保</w:t>
            </w:r>
            <w:proofErr w:type="gramStart"/>
            <w:r w:rsidRPr="00EE7662">
              <w:rPr>
                <w:rFonts w:eastAsia="標楷體"/>
                <w:b/>
                <w:sz w:val="28"/>
                <w:szCs w:val="28"/>
              </w:rPr>
              <w:t>養好魚</w:t>
            </w:r>
            <w:proofErr w:type="gramEnd"/>
            <w:r w:rsidRPr="00EE7662">
              <w:rPr>
                <w:rFonts w:eastAsia="標楷體"/>
                <w:b/>
                <w:sz w:val="28"/>
                <w:szCs w:val="28"/>
              </w:rPr>
              <w:t>，</w:t>
            </w:r>
            <w:proofErr w:type="gramStart"/>
            <w:r w:rsidRPr="00EE7662">
              <w:rPr>
                <w:rFonts w:eastAsia="標楷體"/>
                <w:b/>
                <w:sz w:val="28"/>
                <w:szCs w:val="28"/>
              </w:rPr>
              <w:t>再創石斑</w:t>
            </w:r>
            <w:proofErr w:type="gramEnd"/>
            <w:r w:rsidRPr="00EE7662">
              <w:rPr>
                <w:rFonts w:eastAsia="標楷體"/>
                <w:b/>
                <w:sz w:val="28"/>
                <w:szCs w:val="28"/>
              </w:rPr>
              <w:t>魚產業高峰</w:t>
            </w:r>
          </w:p>
          <w:p w14:paraId="16E9A3F3" w14:textId="77777777" w:rsidR="00EA0F18" w:rsidRPr="00EE7662" w:rsidRDefault="00EA0F18" w:rsidP="00C93256">
            <w:pPr>
              <w:spacing w:line="400" w:lineRule="exact"/>
              <w:ind w:firstLineChars="202" w:firstLine="566"/>
              <w:jc w:val="both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「</w:t>
            </w:r>
            <w:proofErr w:type="gramStart"/>
            <w:r w:rsidRPr="00EE7662">
              <w:rPr>
                <w:rFonts w:eastAsia="標楷體"/>
                <w:sz w:val="28"/>
                <w:szCs w:val="28"/>
              </w:rPr>
              <w:t>養好魚</w:t>
            </w:r>
            <w:proofErr w:type="gramEnd"/>
            <w:r w:rsidRPr="00EE7662">
              <w:rPr>
                <w:rFonts w:eastAsia="標楷體"/>
                <w:sz w:val="28"/>
                <w:szCs w:val="28"/>
              </w:rPr>
              <w:t>，才能贏得消費者信任」，班員創新「環保養魚」的構想，利用中油公司液化天然氣廠</w:t>
            </w:r>
            <w:proofErr w:type="gramStart"/>
            <w:r w:rsidRPr="00EE7662">
              <w:rPr>
                <w:rFonts w:eastAsia="標楷體"/>
                <w:sz w:val="28"/>
                <w:szCs w:val="28"/>
              </w:rPr>
              <w:t>的冷排海水</w:t>
            </w:r>
            <w:proofErr w:type="gramEnd"/>
            <w:r w:rsidRPr="00EE7662">
              <w:rPr>
                <w:rFonts w:eastAsia="標楷體"/>
                <w:sz w:val="28"/>
                <w:szCs w:val="28"/>
              </w:rPr>
              <w:t>，在炎炎夏日仍可維持水溫於</w:t>
            </w:r>
            <w:r w:rsidRPr="00EE7662">
              <w:rPr>
                <w:rFonts w:eastAsia="標楷體"/>
                <w:sz w:val="28"/>
                <w:szCs w:val="28"/>
              </w:rPr>
              <w:t>20</w:t>
            </w:r>
            <w:r w:rsidRPr="00EE7662">
              <w:rPr>
                <w:rFonts w:eastAsia="標楷體"/>
                <w:sz w:val="28"/>
                <w:szCs w:val="28"/>
              </w:rPr>
              <w:t>～</w:t>
            </w:r>
            <w:r w:rsidRPr="00EE7662">
              <w:rPr>
                <w:rFonts w:eastAsia="標楷體"/>
                <w:sz w:val="28"/>
                <w:szCs w:val="28"/>
              </w:rPr>
              <w:t>23</w:t>
            </w:r>
            <w:r w:rsidRPr="00EE7662">
              <w:rPr>
                <w:rFonts w:ascii="新細明體" w:hAnsi="新細明體" w:cs="新細明體" w:hint="eastAsia"/>
                <w:sz w:val="28"/>
                <w:szCs w:val="28"/>
              </w:rPr>
              <w:t>℃</w:t>
            </w:r>
            <w:r w:rsidRPr="00EE7662">
              <w:rPr>
                <w:rFonts w:eastAsia="標楷體"/>
                <w:sz w:val="28"/>
                <w:szCs w:val="28"/>
              </w:rPr>
              <w:t>，打造最適合石斑魚生長的環境，確保育成率在</w:t>
            </w:r>
            <w:r w:rsidRPr="00EE7662">
              <w:rPr>
                <w:rFonts w:eastAsia="標楷體"/>
                <w:sz w:val="28"/>
                <w:szCs w:val="28"/>
              </w:rPr>
              <w:t>80</w:t>
            </w:r>
            <w:r w:rsidRPr="00EE7662">
              <w:rPr>
                <w:rFonts w:eastAsia="標楷體"/>
                <w:sz w:val="28"/>
                <w:szCs w:val="28"/>
              </w:rPr>
              <w:t>％以上，為養殖戶省下電費及抽水井維護費，每年每公頃可較一般養殖戶增加</w:t>
            </w:r>
            <w:r w:rsidRPr="00EE7662">
              <w:rPr>
                <w:rFonts w:eastAsia="標楷體"/>
                <w:sz w:val="28"/>
                <w:szCs w:val="28"/>
              </w:rPr>
              <w:t>20</w:t>
            </w:r>
            <w:r w:rsidRPr="00EE7662">
              <w:rPr>
                <w:rFonts w:eastAsia="標楷體"/>
                <w:sz w:val="28"/>
                <w:szCs w:val="28"/>
              </w:rPr>
              <w:t>萬元收益。產銷班透過共同採購，降低生產成本，全班產品均通過產銷履歷驗證，嚴格把關產品品質及安全，產銷班做得更用心。</w:t>
            </w:r>
          </w:p>
        </w:tc>
      </w:tr>
      <w:tr w:rsidR="00EA0F18" w:rsidRPr="00EE7662" w14:paraId="297939A9" w14:textId="77777777" w:rsidTr="00EA0F18">
        <w:tblPrEx>
          <w:tblCellMar>
            <w:top w:w="0" w:type="dxa"/>
            <w:bottom w:w="0" w:type="dxa"/>
          </w:tblCellMar>
        </w:tblPrEx>
        <w:trPr>
          <w:cantSplit/>
          <w:trHeight w:val="180"/>
        </w:trPr>
        <w:tc>
          <w:tcPr>
            <w:tcW w:w="1560" w:type="dxa"/>
            <w:vAlign w:val="center"/>
          </w:tcPr>
          <w:p w14:paraId="6005AB8A" w14:textId="77777777" w:rsidR="00EA0F18" w:rsidRPr="00EE7662" w:rsidRDefault="00EA0F18" w:rsidP="00C9325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屏東縣高樹鄉果樹產銷班第</w:t>
            </w:r>
            <w:r w:rsidRPr="00EE7662">
              <w:rPr>
                <w:rFonts w:eastAsia="標楷體"/>
                <w:sz w:val="28"/>
                <w:szCs w:val="28"/>
              </w:rPr>
              <w:t>24</w:t>
            </w:r>
            <w:r w:rsidRPr="00EE7662">
              <w:rPr>
                <w:rFonts w:eastAsia="標楷體"/>
                <w:sz w:val="28"/>
                <w:szCs w:val="28"/>
              </w:rPr>
              <w:t>班</w:t>
            </w:r>
          </w:p>
        </w:tc>
        <w:tc>
          <w:tcPr>
            <w:tcW w:w="1276" w:type="dxa"/>
            <w:vAlign w:val="center"/>
          </w:tcPr>
          <w:p w14:paraId="5492BA9A" w14:textId="77777777" w:rsidR="00EA0F18" w:rsidRPr="00EE7662" w:rsidRDefault="00EA0F18" w:rsidP="00C9325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果樹</w:t>
            </w:r>
          </w:p>
        </w:tc>
        <w:tc>
          <w:tcPr>
            <w:tcW w:w="820" w:type="dxa"/>
            <w:vAlign w:val="center"/>
          </w:tcPr>
          <w:p w14:paraId="1C0D8E3F" w14:textId="77777777" w:rsidR="00EA0F18" w:rsidRPr="00EE7662" w:rsidRDefault="00EA0F18" w:rsidP="00C9325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潘治民</w:t>
            </w:r>
          </w:p>
        </w:tc>
        <w:tc>
          <w:tcPr>
            <w:tcW w:w="7118" w:type="dxa"/>
          </w:tcPr>
          <w:p w14:paraId="4F16DABB" w14:textId="77777777" w:rsidR="00EA0F18" w:rsidRPr="00EE7662" w:rsidRDefault="00EA0F18" w:rsidP="00C93256">
            <w:pPr>
              <w:spacing w:line="40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EE7662">
              <w:rPr>
                <w:rFonts w:eastAsia="標楷體"/>
                <w:b/>
                <w:sz w:val="28"/>
                <w:szCs w:val="28"/>
              </w:rPr>
              <w:t>返鄉棗幸福，百萬年薪不是夢</w:t>
            </w:r>
          </w:p>
          <w:p w14:paraId="3AD21B97" w14:textId="77777777" w:rsidR="00EA0F18" w:rsidRPr="00EE7662" w:rsidRDefault="00EA0F18" w:rsidP="00C93256">
            <w:pPr>
              <w:spacing w:line="400" w:lineRule="exact"/>
              <w:ind w:firstLineChars="202" w:firstLine="566"/>
              <w:jc w:val="both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成立近</w:t>
            </w:r>
            <w:r w:rsidRPr="00EE7662">
              <w:rPr>
                <w:rFonts w:eastAsia="標楷體"/>
                <w:sz w:val="28"/>
                <w:szCs w:val="28"/>
              </w:rPr>
              <w:t>20</w:t>
            </w:r>
            <w:r w:rsidRPr="00EE7662">
              <w:rPr>
                <w:rFonts w:eastAsia="標楷體"/>
                <w:sz w:val="28"/>
                <w:szCs w:val="28"/>
              </w:rPr>
              <w:t>年的產銷班，蜜棗競賽獲獎連連。年輕人投入後，評估產業利基與風險，透過班會討論年度產銷計畫，利用燈照技術調節產期，建置冷藏設備</w:t>
            </w:r>
            <w:proofErr w:type="gramStart"/>
            <w:r w:rsidRPr="00EE7662">
              <w:rPr>
                <w:rFonts w:eastAsia="標楷體"/>
                <w:sz w:val="28"/>
                <w:szCs w:val="28"/>
              </w:rPr>
              <w:t>延長貯架壽命</w:t>
            </w:r>
            <w:proofErr w:type="gramEnd"/>
            <w:r w:rsidRPr="00EE7662">
              <w:rPr>
                <w:rFonts w:eastAsia="標楷體"/>
                <w:sz w:val="28"/>
                <w:szCs w:val="28"/>
              </w:rPr>
              <w:t>。產銷班經營</w:t>
            </w:r>
            <w:proofErr w:type="gramStart"/>
            <w:r w:rsidRPr="00EE7662">
              <w:rPr>
                <w:rFonts w:eastAsia="標楷體"/>
                <w:sz w:val="28"/>
                <w:szCs w:val="28"/>
              </w:rPr>
              <w:t>採</w:t>
            </w:r>
            <w:proofErr w:type="gramEnd"/>
            <w:r w:rsidRPr="00EE7662">
              <w:rPr>
                <w:rFonts w:eastAsia="標楷體"/>
                <w:sz w:val="28"/>
                <w:szCs w:val="28"/>
              </w:rPr>
              <w:t>獨特的「水庫管理」概念，鼓勵個別班員發展直銷，當消費市場供過於求時，則由產銷班統籌行銷，靈活調配市場供需，除以「雙喜果」品牌供應傳統市場外，並新建「寶島南方棗」品牌，成功創下</w:t>
            </w:r>
            <w:r w:rsidRPr="00EE7662">
              <w:rPr>
                <w:rFonts w:eastAsia="標楷體"/>
                <w:sz w:val="28"/>
                <w:szCs w:val="28"/>
              </w:rPr>
              <w:t>2,700</w:t>
            </w:r>
            <w:r w:rsidRPr="00EE7662">
              <w:rPr>
                <w:rFonts w:eastAsia="標楷體"/>
                <w:sz w:val="28"/>
                <w:szCs w:val="28"/>
              </w:rPr>
              <w:t>萬元年營業額，帶動農家第二代子弟回鄉發展。</w:t>
            </w:r>
          </w:p>
        </w:tc>
      </w:tr>
      <w:tr w:rsidR="00EA0F18" w:rsidRPr="00EE7662" w14:paraId="02AD3994" w14:textId="77777777" w:rsidTr="00EA0F18">
        <w:tblPrEx>
          <w:tblCellMar>
            <w:top w:w="0" w:type="dxa"/>
            <w:bottom w:w="0" w:type="dxa"/>
          </w:tblCellMar>
        </w:tblPrEx>
        <w:trPr>
          <w:cantSplit/>
          <w:trHeight w:val="3504"/>
        </w:trPr>
        <w:tc>
          <w:tcPr>
            <w:tcW w:w="1560" w:type="dxa"/>
            <w:vAlign w:val="center"/>
          </w:tcPr>
          <w:p w14:paraId="2AA5DF03" w14:textId="77777777" w:rsidR="00EA0F18" w:rsidRPr="00EE7662" w:rsidRDefault="00EA0F18" w:rsidP="00C9325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花蓮縣吉安鄉蔬菜產銷班第</w:t>
            </w:r>
            <w:r w:rsidRPr="00EE7662">
              <w:rPr>
                <w:rFonts w:eastAsia="標楷體"/>
                <w:sz w:val="28"/>
                <w:szCs w:val="28"/>
              </w:rPr>
              <w:t>23</w:t>
            </w:r>
            <w:r w:rsidRPr="00EE7662">
              <w:rPr>
                <w:rFonts w:eastAsia="標楷體"/>
                <w:sz w:val="28"/>
                <w:szCs w:val="28"/>
              </w:rPr>
              <w:t>班</w:t>
            </w:r>
          </w:p>
        </w:tc>
        <w:tc>
          <w:tcPr>
            <w:tcW w:w="1276" w:type="dxa"/>
            <w:vAlign w:val="center"/>
          </w:tcPr>
          <w:p w14:paraId="38694F08" w14:textId="77777777" w:rsidR="00EA0F18" w:rsidRPr="00EE7662" w:rsidRDefault="00EA0F18" w:rsidP="00C9325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蔬菜（有機根莖葉菜、水果）</w:t>
            </w:r>
          </w:p>
        </w:tc>
        <w:tc>
          <w:tcPr>
            <w:tcW w:w="820" w:type="dxa"/>
            <w:vAlign w:val="center"/>
          </w:tcPr>
          <w:p w14:paraId="3B09B0AF" w14:textId="77777777" w:rsidR="00EA0F18" w:rsidRPr="00EE7662" w:rsidRDefault="00EA0F18" w:rsidP="00C9325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廖中豪</w:t>
            </w:r>
          </w:p>
        </w:tc>
        <w:tc>
          <w:tcPr>
            <w:tcW w:w="7118" w:type="dxa"/>
          </w:tcPr>
          <w:p w14:paraId="7DCC0E0D" w14:textId="77777777" w:rsidR="00EA0F18" w:rsidRPr="00EE7662" w:rsidRDefault="00EA0F18" w:rsidP="00C93256">
            <w:pPr>
              <w:spacing w:line="40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EE7662">
              <w:rPr>
                <w:rFonts w:eastAsia="標楷體"/>
                <w:b/>
                <w:sz w:val="28"/>
                <w:szCs w:val="28"/>
              </w:rPr>
              <w:t>維護好山水，歡喜結伴有機路</w:t>
            </w:r>
          </w:p>
          <w:p w14:paraId="1843F8D1" w14:textId="77777777" w:rsidR="00EA0F18" w:rsidRPr="00EE7662" w:rsidRDefault="00EA0F18" w:rsidP="00C93256">
            <w:pPr>
              <w:spacing w:line="400" w:lineRule="exact"/>
              <w:ind w:firstLineChars="202" w:firstLine="566"/>
              <w:jc w:val="both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堅持生態保育與農業生產可以並存，半數成員來自各行各業，經歷小農起步階段的艱辛，仍堅持環境保育與生態平衡，以「歡喜做，甘願受」自</w:t>
            </w:r>
            <w:proofErr w:type="gramStart"/>
            <w:r w:rsidRPr="00EE7662">
              <w:rPr>
                <w:rFonts w:eastAsia="標楷體"/>
                <w:sz w:val="28"/>
                <w:szCs w:val="28"/>
              </w:rPr>
              <w:t>勉</w:t>
            </w:r>
            <w:proofErr w:type="gramEnd"/>
            <w:r w:rsidRPr="00EE7662">
              <w:rPr>
                <w:rFonts w:eastAsia="標楷體"/>
                <w:sz w:val="28"/>
                <w:szCs w:val="28"/>
              </w:rPr>
              <w:t>，班員均通過有機農產品驗證，主張「要健康，也要精緻」，以生態池涵養水質、穩定水溫，並提升生產技術及強化品管，採取計畫性接單生產方式，進軍超商及有機商店，產品熱銷，供不應求。另打造社區有機平</w:t>
            </w:r>
            <w:proofErr w:type="gramStart"/>
            <w:r w:rsidRPr="00EE7662">
              <w:rPr>
                <w:rFonts w:eastAsia="標楷體"/>
                <w:sz w:val="28"/>
                <w:szCs w:val="28"/>
              </w:rPr>
              <w:t>臺</w:t>
            </w:r>
            <w:proofErr w:type="gramEnd"/>
            <w:r w:rsidRPr="00EE7662">
              <w:rPr>
                <w:rFonts w:eastAsia="標楷體"/>
                <w:sz w:val="28"/>
                <w:szCs w:val="28"/>
              </w:rPr>
              <w:t>，將有機觀念推向各個角落，讓當地住民更加愛惜自己生活的土地。</w:t>
            </w:r>
          </w:p>
        </w:tc>
      </w:tr>
      <w:tr w:rsidR="00EA0F18" w:rsidRPr="00EE7662" w14:paraId="2C1FFFA1" w14:textId="77777777" w:rsidTr="00EA0F18">
        <w:tblPrEx>
          <w:tblCellMar>
            <w:top w:w="0" w:type="dxa"/>
            <w:bottom w:w="0" w:type="dxa"/>
          </w:tblCellMar>
        </w:tblPrEx>
        <w:trPr>
          <w:cantSplit/>
          <w:trHeight w:val="2998"/>
        </w:trPr>
        <w:tc>
          <w:tcPr>
            <w:tcW w:w="1560" w:type="dxa"/>
            <w:vAlign w:val="center"/>
          </w:tcPr>
          <w:p w14:paraId="4A869977" w14:textId="77777777" w:rsidR="00EA0F18" w:rsidRPr="00EE7662" w:rsidRDefault="00EA0F18" w:rsidP="00C9325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proofErr w:type="gramStart"/>
            <w:r w:rsidRPr="00EE7662">
              <w:rPr>
                <w:rFonts w:eastAsia="標楷體"/>
                <w:sz w:val="28"/>
                <w:szCs w:val="28"/>
              </w:rPr>
              <w:lastRenderedPageBreak/>
              <w:t>臺</w:t>
            </w:r>
            <w:proofErr w:type="gramEnd"/>
            <w:r w:rsidRPr="00EE7662">
              <w:rPr>
                <w:rFonts w:eastAsia="標楷體"/>
                <w:sz w:val="28"/>
                <w:szCs w:val="28"/>
              </w:rPr>
              <w:t>東縣卑南鄉明峰梅子產銷班</w:t>
            </w:r>
          </w:p>
        </w:tc>
        <w:tc>
          <w:tcPr>
            <w:tcW w:w="1276" w:type="dxa"/>
            <w:vAlign w:val="center"/>
          </w:tcPr>
          <w:p w14:paraId="28BA34A3" w14:textId="77777777" w:rsidR="00EA0F18" w:rsidRPr="00EE7662" w:rsidRDefault="00EA0F18" w:rsidP="00C9325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果樹</w:t>
            </w:r>
          </w:p>
        </w:tc>
        <w:tc>
          <w:tcPr>
            <w:tcW w:w="820" w:type="dxa"/>
            <w:vAlign w:val="center"/>
          </w:tcPr>
          <w:p w14:paraId="0A8229DC" w14:textId="77777777" w:rsidR="00EA0F18" w:rsidRPr="00EE7662" w:rsidRDefault="00EA0F18" w:rsidP="00C93256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廖坤郎</w:t>
            </w:r>
          </w:p>
        </w:tc>
        <w:tc>
          <w:tcPr>
            <w:tcW w:w="7118" w:type="dxa"/>
          </w:tcPr>
          <w:p w14:paraId="3E8C8BD4" w14:textId="77777777" w:rsidR="00EA0F18" w:rsidRPr="00EE7662" w:rsidRDefault="00EA0F18" w:rsidP="00C93256">
            <w:pPr>
              <w:spacing w:line="400" w:lineRule="exact"/>
              <w:rPr>
                <w:rFonts w:eastAsia="標楷體"/>
                <w:b/>
                <w:sz w:val="28"/>
                <w:szCs w:val="28"/>
              </w:rPr>
            </w:pPr>
            <w:r w:rsidRPr="00EE7662">
              <w:rPr>
                <w:rFonts w:eastAsia="標楷體"/>
                <w:b/>
                <w:sz w:val="28"/>
                <w:szCs w:val="28"/>
              </w:rPr>
              <w:t>故事作行銷，重塑梅子產業新風貌</w:t>
            </w:r>
          </w:p>
          <w:p w14:paraId="30DD129E" w14:textId="77777777" w:rsidR="00EA0F18" w:rsidRPr="00EE7662" w:rsidRDefault="00EA0F18" w:rsidP="008F577D">
            <w:pPr>
              <w:spacing w:line="400" w:lineRule="exact"/>
              <w:ind w:firstLineChars="203" w:firstLine="568"/>
              <w:rPr>
                <w:rFonts w:eastAsia="標楷體"/>
                <w:sz w:val="28"/>
                <w:szCs w:val="28"/>
              </w:rPr>
            </w:pPr>
            <w:r w:rsidRPr="00EE7662">
              <w:rPr>
                <w:rFonts w:eastAsia="標楷體"/>
                <w:sz w:val="28"/>
                <w:szCs w:val="28"/>
              </w:rPr>
              <w:t>採取前瞻性的市場策略，積極追求創新，轉走精緻化路線，重質</w:t>
            </w:r>
            <w:proofErr w:type="gramStart"/>
            <w:r w:rsidRPr="00EE7662">
              <w:rPr>
                <w:rFonts w:eastAsia="標楷體"/>
                <w:sz w:val="28"/>
                <w:szCs w:val="28"/>
              </w:rPr>
              <w:t>不</w:t>
            </w:r>
            <w:proofErr w:type="gramEnd"/>
            <w:r w:rsidRPr="00EE7662">
              <w:rPr>
                <w:rFonts w:eastAsia="標楷體"/>
                <w:sz w:val="28"/>
                <w:szCs w:val="28"/>
              </w:rPr>
              <w:t>重量，成功開發多樣梅子加工品，延伸梅子產業價值鏈。另外積極推展</w:t>
            </w:r>
            <w:r w:rsidRPr="00EE7662">
              <w:rPr>
                <w:rFonts w:eastAsia="標楷體"/>
                <w:sz w:val="28"/>
                <w:szCs w:val="28"/>
              </w:rPr>
              <w:t>DIY</w:t>
            </w:r>
            <w:r w:rsidRPr="00EE7662">
              <w:rPr>
                <w:rFonts w:eastAsia="標楷體"/>
                <w:sz w:val="28"/>
                <w:szCs w:val="28"/>
              </w:rPr>
              <w:t>遊程，成立「</w:t>
            </w:r>
            <w:proofErr w:type="gramStart"/>
            <w:r w:rsidRPr="00EE7662">
              <w:rPr>
                <w:rFonts w:eastAsia="標楷體"/>
                <w:sz w:val="28"/>
                <w:szCs w:val="28"/>
              </w:rPr>
              <w:t>曲禾酒</w:t>
            </w:r>
            <w:proofErr w:type="gramEnd"/>
            <w:r w:rsidRPr="00EE7662">
              <w:rPr>
                <w:rFonts w:eastAsia="標楷體"/>
                <w:sz w:val="28"/>
                <w:szCs w:val="28"/>
              </w:rPr>
              <w:t>莊」，以「曲禾」品牌，將「霸王別姬」、「胭脂」等梅酒結合故事行銷及產品特色推出，並設立專屬</w:t>
            </w:r>
            <w:proofErr w:type="spellStart"/>
            <w:r w:rsidRPr="00EE7662">
              <w:rPr>
                <w:rFonts w:eastAsia="標楷體"/>
                <w:sz w:val="28"/>
                <w:szCs w:val="28"/>
              </w:rPr>
              <w:t>facebook</w:t>
            </w:r>
            <w:proofErr w:type="spellEnd"/>
            <w:r w:rsidRPr="00EE7662">
              <w:rPr>
                <w:rFonts w:eastAsia="標楷體"/>
                <w:sz w:val="28"/>
                <w:szCs w:val="28"/>
              </w:rPr>
              <w:t>提供交流及行銷平</w:t>
            </w:r>
            <w:proofErr w:type="gramStart"/>
            <w:r w:rsidRPr="00EE7662">
              <w:rPr>
                <w:rFonts w:eastAsia="標楷體"/>
                <w:sz w:val="28"/>
                <w:szCs w:val="28"/>
              </w:rPr>
              <w:t>臺</w:t>
            </w:r>
            <w:proofErr w:type="gramEnd"/>
            <w:r w:rsidRPr="00EE7662">
              <w:rPr>
                <w:rFonts w:eastAsia="標楷體"/>
                <w:sz w:val="28"/>
                <w:szCs w:val="28"/>
              </w:rPr>
              <w:t>，結合在地遊憩資源，發展休閒觀光事業，透過體驗行銷，展現在地農業獨特的生命力。</w:t>
            </w:r>
          </w:p>
        </w:tc>
      </w:tr>
    </w:tbl>
    <w:p w14:paraId="629EA139" w14:textId="77777777" w:rsidR="00AE7E11" w:rsidRPr="004F4EDC" w:rsidRDefault="00AE7E11" w:rsidP="004F4EDC">
      <w:pPr>
        <w:spacing w:line="400" w:lineRule="exact"/>
        <w:rPr>
          <w:rFonts w:eastAsia="標楷體"/>
        </w:rPr>
      </w:pPr>
    </w:p>
    <w:sectPr w:rsidR="00AE7E11" w:rsidRPr="004F4EDC" w:rsidSect="00EA0F18">
      <w:footerReference w:type="even" r:id="rId7"/>
      <w:footerReference w:type="default" r:id="rId8"/>
      <w:pgSz w:w="11906" w:h="16838"/>
      <w:pgMar w:top="1080" w:right="1440" w:bottom="1080" w:left="144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73E22" w14:textId="77777777" w:rsidR="0041053F" w:rsidRDefault="0041053F">
      <w:r>
        <w:separator/>
      </w:r>
    </w:p>
  </w:endnote>
  <w:endnote w:type="continuationSeparator" w:id="0">
    <w:p w14:paraId="118C06DA" w14:textId="77777777" w:rsidR="0041053F" w:rsidRDefault="00410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86AD0" w14:textId="77777777" w:rsidR="00C57CF4" w:rsidRDefault="00C57CF4" w:rsidP="009444D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1268C0D" w14:textId="77777777" w:rsidR="00C57CF4" w:rsidRDefault="00C57CF4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56CD5" w14:textId="77777777" w:rsidR="00C57CF4" w:rsidRDefault="00C57CF4" w:rsidP="009444D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F577D">
      <w:rPr>
        <w:rStyle w:val="a4"/>
        <w:noProof/>
      </w:rPr>
      <w:t>4</w:t>
    </w:r>
    <w:r>
      <w:rPr>
        <w:rStyle w:val="a4"/>
      </w:rPr>
      <w:fldChar w:fldCharType="end"/>
    </w:r>
  </w:p>
  <w:p w14:paraId="6E5D2F12" w14:textId="77777777" w:rsidR="00C57CF4" w:rsidRDefault="00C57CF4">
    <w:pPr>
      <w:pStyle w:val="a3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A231D" w14:textId="77777777" w:rsidR="0041053F" w:rsidRDefault="0041053F">
      <w:r>
        <w:separator/>
      </w:r>
    </w:p>
  </w:footnote>
  <w:footnote w:type="continuationSeparator" w:id="0">
    <w:p w14:paraId="7272B26F" w14:textId="77777777" w:rsidR="0041053F" w:rsidRDefault="004105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C0596"/>
    <w:multiLevelType w:val="hybridMultilevel"/>
    <w:tmpl w:val="A740DCBE"/>
    <w:lvl w:ilvl="0" w:tplc="3B6C0A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F9278D"/>
    <w:multiLevelType w:val="hybridMultilevel"/>
    <w:tmpl w:val="2DFEC4DE"/>
    <w:lvl w:ilvl="0" w:tplc="9F16B4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3950A6F"/>
    <w:multiLevelType w:val="hybridMultilevel"/>
    <w:tmpl w:val="3280CDC0"/>
    <w:lvl w:ilvl="0" w:tplc="422614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37220EF"/>
    <w:multiLevelType w:val="hybridMultilevel"/>
    <w:tmpl w:val="48F41BF2"/>
    <w:lvl w:ilvl="0" w:tplc="23BC57AE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76A716D"/>
    <w:multiLevelType w:val="hybridMultilevel"/>
    <w:tmpl w:val="A1166752"/>
    <w:lvl w:ilvl="0" w:tplc="BB9262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79D0C71"/>
    <w:multiLevelType w:val="hybridMultilevel"/>
    <w:tmpl w:val="15FCBFCE"/>
    <w:lvl w:ilvl="0" w:tplc="C0B09462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20B8686F"/>
    <w:multiLevelType w:val="hybridMultilevel"/>
    <w:tmpl w:val="7E9EFD6E"/>
    <w:lvl w:ilvl="0" w:tplc="622A8356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252F285D"/>
    <w:multiLevelType w:val="hybridMultilevel"/>
    <w:tmpl w:val="6054FAA8"/>
    <w:lvl w:ilvl="0" w:tplc="35B4C1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9DF7AB8"/>
    <w:multiLevelType w:val="hybridMultilevel"/>
    <w:tmpl w:val="4E9E76E4"/>
    <w:lvl w:ilvl="0" w:tplc="A3BCE4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60B7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2EF8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5A29A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DED6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CE8E9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1EE3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4CE4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729A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A1B0E53"/>
    <w:multiLevelType w:val="hybridMultilevel"/>
    <w:tmpl w:val="96687FBE"/>
    <w:lvl w:ilvl="0" w:tplc="286626A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05EC4F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C2AB9A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5A7BD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16EABD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F727EC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886E23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FDA6B9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B2EBC3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7134E8"/>
    <w:multiLevelType w:val="hybridMultilevel"/>
    <w:tmpl w:val="B4CEEACE"/>
    <w:lvl w:ilvl="0" w:tplc="8F9AA7C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D103B5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E88DA9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7E714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10E59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B2CA09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2D25B9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10C101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BD6F39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B564B7"/>
    <w:multiLevelType w:val="hybridMultilevel"/>
    <w:tmpl w:val="16CA84C4"/>
    <w:lvl w:ilvl="0" w:tplc="C1F213C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962547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7A2CF0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E0A8F2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5CF4B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326676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4A535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EE244F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6E6B89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E205FE"/>
    <w:multiLevelType w:val="hybridMultilevel"/>
    <w:tmpl w:val="2FC61B92"/>
    <w:lvl w:ilvl="0" w:tplc="B1B028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05E676B"/>
    <w:multiLevelType w:val="hybridMultilevel"/>
    <w:tmpl w:val="0C2665BE"/>
    <w:lvl w:ilvl="0" w:tplc="9EC6A3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0865DA0"/>
    <w:multiLevelType w:val="hybridMultilevel"/>
    <w:tmpl w:val="CCAC7402"/>
    <w:lvl w:ilvl="0" w:tplc="0DF49F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2A84CFA"/>
    <w:multiLevelType w:val="hybridMultilevel"/>
    <w:tmpl w:val="CD586378"/>
    <w:lvl w:ilvl="0" w:tplc="7A22CD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6074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3E32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FC50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A088B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CA87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C695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1DC04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2E9B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5B1D2787"/>
    <w:multiLevelType w:val="hybridMultilevel"/>
    <w:tmpl w:val="C64E3AE4"/>
    <w:lvl w:ilvl="0" w:tplc="CA3E24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DBC50F4"/>
    <w:multiLevelType w:val="hybridMultilevel"/>
    <w:tmpl w:val="808857CA"/>
    <w:lvl w:ilvl="0" w:tplc="B5D2BF88">
      <w:start w:val="1"/>
      <w:numFmt w:val="decimal"/>
      <w:lvlText w:val="%1."/>
      <w:lvlJc w:val="left"/>
      <w:pPr>
        <w:ind w:left="360" w:hanging="360"/>
      </w:pPr>
      <w:rPr>
        <w:rFonts w:ascii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F7272D9"/>
    <w:multiLevelType w:val="hybridMultilevel"/>
    <w:tmpl w:val="460EFDBE"/>
    <w:lvl w:ilvl="0" w:tplc="A35C7F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5D8525B"/>
    <w:multiLevelType w:val="hybridMultilevel"/>
    <w:tmpl w:val="75EC3ADE"/>
    <w:lvl w:ilvl="0" w:tplc="12A0C9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C246237"/>
    <w:multiLevelType w:val="hybridMultilevel"/>
    <w:tmpl w:val="2564E55C"/>
    <w:lvl w:ilvl="0" w:tplc="8D78DBA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4703E2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7546AE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04F15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FC2D9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39EE4F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10DD3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554A84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636559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6579CC"/>
    <w:multiLevelType w:val="hybridMultilevel"/>
    <w:tmpl w:val="916E9204"/>
    <w:lvl w:ilvl="0" w:tplc="A9FA6E38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1"/>
  </w:num>
  <w:num w:numId="2">
    <w:abstractNumId w:val="7"/>
  </w:num>
  <w:num w:numId="3">
    <w:abstractNumId w:val="6"/>
  </w:num>
  <w:num w:numId="4">
    <w:abstractNumId w:val="3"/>
  </w:num>
  <w:num w:numId="5">
    <w:abstractNumId w:val="14"/>
  </w:num>
  <w:num w:numId="6">
    <w:abstractNumId w:val="4"/>
  </w:num>
  <w:num w:numId="7">
    <w:abstractNumId w:val="5"/>
  </w:num>
  <w:num w:numId="8">
    <w:abstractNumId w:val="18"/>
  </w:num>
  <w:num w:numId="9">
    <w:abstractNumId w:val="15"/>
  </w:num>
  <w:num w:numId="10">
    <w:abstractNumId w:val="8"/>
  </w:num>
  <w:num w:numId="11">
    <w:abstractNumId w:val="13"/>
  </w:num>
  <w:num w:numId="12">
    <w:abstractNumId w:val="1"/>
  </w:num>
  <w:num w:numId="13">
    <w:abstractNumId w:val="0"/>
  </w:num>
  <w:num w:numId="14">
    <w:abstractNumId w:val="12"/>
  </w:num>
  <w:num w:numId="15">
    <w:abstractNumId w:val="16"/>
  </w:num>
  <w:num w:numId="16">
    <w:abstractNumId w:val="19"/>
  </w:num>
  <w:num w:numId="17">
    <w:abstractNumId w:val="20"/>
  </w:num>
  <w:num w:numId="18">
    <w:abstractNumId w:val="2"/>
  </w:num>
  <w:num w:numId="19">
    <w:abstractNumId w:val="9"/>
  </w:num>
  <w:num w:numId="20">
    <w:abstractNumId w:val="11"/>
  </w:num>
  <w:num w:numId="21">
    <w:abstractNumId w:val="10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684"/>
    <w:rsid w:val="000074EA"/>
    <w:rsid w:val="00007AF4"/>
    <w:rsid w:val="00020C5E"/>
    <w:rsid w:val="000267DA"/>
    <w:rsid w:val="000358A5"/>
    <w:rsid w:val="00035C0B"/>
    <w:rsid w:val="00040DE3"/>
    <w:rsid w:val="00046FAB"/>
    <w:rsid w:val="000643D9"/>
    <w:rsid w:val="0008508B"/>
    <w:rsid w:val="00087E33"/>
    <w:rsid w:val="000947D2"/>
    <w:rsid w:val="000C424D"/>
    <w:rsid w:val="000D615C"/>
    <w:rsid w:val="000E406A"/>
    <w:rsid w:val="000F510C"/>
    <w:rsid w:val="00105AE2"/>
    <w:rsid w:val="00113BD7"/>
    <w:rsid w:val="00160B56"/>
    <w:rsid w:val="00160E15"/>
    <w:rsid w:val="00161F60"/>
    <w:rsid w:val="001715B6"/>
    <w:rsid w:val="001940DA"/>
    <w:rsid w:val="00196D6A"/>
    <w:rsid w:val="001C580A"/>
    <w:rsid w:val="001F474D"/>
    <w:rsid w:val="0020753D"/>
    <w:rsid w:val="00214922"/>
    <w:rsid w:val="0021597E"/>
    <w:rsid w:val="002159D4"/>
    <w:rsid w:val="00237705"/>
    <w:rsid w:val="00245961"/>
    <w:rsid w:val="00266ABF"/>
    <w:rsid w:val="0027532F"/>
    <w:rsid w:val="002D0A5D"/>
    <w:rsid w:val="00310C07"/>
    <w:rsid w:val="00312FB1"/>
    <w:rsid w:val="00315916"/>
    <w:rsid w:val="00324207"/>
    <w:rsid w:val="00331B65"/>
    <w:rsid w:val="003455ED"/>
    <w:rsid w:val="0035722D"/>
    <w:rsid w:val="00375CBC"/>
    <w:rsid w:val="00391265"/>
    <w:rsid w:val="003A1159"/>
    <w:rsid w:val="003C4D60"/>
    <w:rsid w:val="003D05B2"/>
    <w:rsid w:val="003D7B3E"/>
    <w:rsid w:val="00403994"/>
    <w:rsid w:val="0041053F"/>
    <w:rsid w:val="00412841"/>
    <w:rsid w:val="00440695"/>
    <w:rsid w:val="004571F3"/>
    <w:rsid w:val="004612E3"/>
    <w:rsid w:val="00477E07"/>
    <w:rsid w:val="004B0DA3"/>
    <w:rsid w:val="004C32FB"/>
    <w:rsid w:val="004D0581"/>
    <w:rsid w:val="004E4AEC"/>
    <w:rsid w:val="004F3BF5"/>
    <w:rsid w:val="004F4EDC"/>
    <w:rsid w:val="004F711D"/>
    <w:rsid w:val="0050136C"/>
    <w:rsid w:val="0050189E"/>
    <w:rsid w:val="0052337B"/>
    <w:rsid w:val="00562921"/>
    <w:rsid w:val="00575684"/>
    <w:rsid w:val="005809D6"/>
    <w:rsid w:val="005817EF"/>
    <w:rsid w:val="005856C7"/>
    <w:rsid w:val="00591860"/>
    <w:rsid w:val="005949E2"/>
    <w:rsid w:val="00596811"/>
    <w:rsid w:val="005B0C7E"/>
    <w:rsid w:val="005B77BD"/>
    <w:rsid w:val="005C040F"/>
    <w:rsid w:val="005C2714"/>
    <w:rsid w:val="005C63D5"/>
    <w:rsid w:val="005D3367"/>
    <w:rsid w:val="005D4801"/>
    <w:rsid w:val="005E23F3"/>
    <w:rsid w:val="005F1D51"/>
    <w:rsid w:val="00613DB6"/>
    <w:rsid w:val="00626569"/>
    <w:rsid w:val="00627F9C"/>
    <w:rsid w:val="00633E05"/>
    <w:rsid w:val="00651592"/>
    <w:rsid w:val="00652873"/>
    <w:rsid w:val="0066026F"/>
    <w:rsid w:val="006616BA"/>
    <w:rsid w:val="006859A3"/>
    <w:rsid w:val="00691B9D"/>
    <w:rsid w:val="006924DE"/>
    <w:rsid w:val="006A3130"/>
    <w:rsid w:val="006A7881"/>
    <w:rsid w:val="006B53FD"/>
    <w:rsid w:val="006B6090"/>
    <w:rsid w:val="006E367F"/>
    <w:rsid w:val="006F6EDA"/>
    <w:rsid w:val="0070224D"/>
    <w:rsid w:val="0070270C"/>
    <w:rsid w:val="00711286"/>
    <w:rsid w:val="0071240D"/>
    <w:rsid w:val="00715170"/>
    <w:rsid w:val="00724960"/>
    <w:rsid w:val="00727F47"/>
    <w:rsid w:val="00731608"/>
    <w:rsid w:val="00733A59"/>
    <w:rsid w:val="00741644"/>
    <w:rsid w:val="00742378"/>
    <w:rsid w:val="007609A1"/>
    <w:rsid w:val="007628F7"/>
    <w:rsid w:val="00766AE6"/>
    <w:rsid w:val="007B3909"/>
    <w:rsid w:val="007E3BB7"/>
    <w:rsid w:val="007E57E1"/>
    <w:rsid w:val="007F05BC"/>
    <w:rsid w:val="007F53CE"/>
    <w:rsid w:val="0081741E"/>
    <w:rsid w:val="00835BEE"/>
    <w:rsid w:val="0086634F"/>
    <w:rsid w:val="008860DB"/>
    <w:rsid w:val="008960A5"/>
    <w:rsid w:val="008C234C"/>
    <w:rsid w:val="008F51C2"/>
    <w:rsid w:val="008F577D"/>
    <w:rsid w:val="008F772E"/>
    <w:rsid w:val="009043FC"/>
    <w:rsid w:val="00906919"/>
    <w:rsid w:val="009120C5"/>
    <w:rsid w:val="00915DD3"/>
    <w:rsid w:val="00921E7E"/>
    <w:rsid w:val="0092499A"/>
    <w:rsid w:val="00925D5A"/>
    <w:rsid w:val="009444D5"/>
    <w:rsid w:val="009766F1"/>
    <w:rsid w:val="00982194"/>
    <w:rsid w:val="009942C8"/>
    <w:rsid w:val="00994D67"/>
    <w:rsid w:val="009A0FA9"/>
    <w:rsid w:val="009A42C8"/>
    <w:rsid w:val="009D17D2"/>
    <w:rsid w:val="009D5B1A"/>
    <w:rsid w:val="009E17FC"/>
    <w:rsid w:val="009E2ACA"/>
    <w:rsid w:val="009F2745"/>
    <w:rsid w:val="009F61FC"/>
    <w:rsid w:val="00A07FD2"/>
    <w:rsid w:val="00A16AEA"/>
    <w:rsid w:val="00A2064B"/>
    <w:rsid w:val="00A20940"/>
    <w:rsid w:val="00A261CB"/>
    <w:rsid w:val="00A31951"/>
    <w:rsid w:val="00A35D8C"/>
    <w:rsid w:val="00A52419"/>
    <w:rsid w:val="00A55AB3"/>
    <w:rsid w:val="00A74ED2"/>
    <w:rsid w:val="00A751FC"/>
    <w:rsid w:val="00A8632B"/>
    <w:rsid w:val="00A86347"/>
    <w:rsid w:val="00A92CDE"/>
    <w:rsid w:val="00AA18F7"/>
    <w:rsid w:val="00AA285D"/>
    <w:rsid w:val="00AB5F3D"/>
    <w:rsid w:val="00AD3174"/>
    <w:rsid w:val="00AE7E11"/>
    <w:rsid w:val="00B026DA"/>
    <w:rsid w:val="00B37126"/>
    <w:rsid w:val="00B46A4C"/>
    <w:rsid w:val="00B56ECF"/>
    <w:rsid w:val="00B77FDF"/>
    <w:rsid w:val="00B86081"/>
    <w:rsid w:val="00B95C0E"/>
    <w:rsid w:val="00BA31A7"/>
    <w:rsid w:val="00BE0846"/>
    <w:rsid w:val="00BE2A76"/>
    <w:rsid w:val="00BE41DA"/>
    <w:rsid w:val="00BF6117"/>
    <w:rsid w:val="00BF611B"/>
    <w:rsid w:val="00C03303"/>
    <w:rsid w:val="00C11CBC"/>
    <w:rsid w:val="00C2420C"/>
    <w:rsid w:val="00C43ED1"/>
    <w:rsid w:val="00C57CF4"/>
    <w:rsid w:val="00C64D21"/>
    <w:rsid w:val="00C744FF"/>
    <w:rsid w:val="00C80658"/>
    <w:rsid w:val="00C80EA1"/>
    <w:rsid w:val="00C93256"/>
    <w:rsid w:val="00CB29C1"/>
    <w:rsid w:val="00CE33DA"/>
    <w:rsid w:val="00D13CC1"/>
    <w:rsid w:val="00D267E8"/>
    <w:rsid w:val="00D30336"/>
    <w:rsid w:val="00D44BF4"/>
    <w:rsid w:val="00D53403"/>
    <w:rsid w:val="00D63C37"/>
    <w:rsid w:val="00D66BBE"/>
    <w:rsid w:val="00D67449"/>
    <w:rsid w:val="00D80227"/>
    <w:rsid w:val="00D825B6"/>
    <w:rsid w:val="00D82ED4"/>
    <w:rsid w:val="00D879C1"/>
    <w:rsid w:val="00DA0839"/>
    <w:rsid w:val="00DA7AE4"/>
    <w:rsid w:val="00DB280A"/>
    <w:rsid w:val="00DF7A9E"/>
    <w:rsid w:val="00E00CA8"/>
    <w:rsid w:val="00E32D03"/>
    <w:rsid w:val="00E44932"/>
    <w:rsid w:val="00E61BF4"/>
    <w:rsid w:val="00EA0F18"/>
    <w:rsid w:val="00EA2D3C"/>
    <w:rsid w:val="00EC0295"/>
    <w:rsid w:val="00EC31A5"/>
    <w:rsid w:val="00EC5062"/>
    <w:rsid w:val="00EC51FB"/>
    <w:rsid w:val="00EC540B"/>
    <w:rsid w:val="00EE22DC"/>
    <w:rsid w:val="00EE7662"/>
    <w:rsid w:val="00F11052"/>
    <w:rsid w:val="00F12185"/>
    <w:rsid w:val="00F37454"/>
    <w:rsid w:val="00F37D6A"/>
    <w:rsid w:val="00F7291E"/>
    <w:rsid w:val="00F910C7"/>
    <w:rsid w:val="00F92AB1"/>
    <w:rsid w:val="00F972E2"/>
    <w:rsid w:val="00FA0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D56D55"/>
  <w15:chartTrackingRefBased/>
  <w15:docId w15:val="{B518CBAE-D873-4D20-A6B2-38F0635E4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E33D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</w:style>
  <w:style w:type="paragraph" w:customStyle="1" w:styleId="xl29">
    <w:name w:val="xl29"/>
    <w:basedOn w:val="a"/>
    <w:pPr>
      <w:widowControl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40">
    <w:name w:val="xl40"/>
    <w:basedOn w:val="a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  <w:sz w:val="28"/>
      <w:szCs w:val="28"/>
    </w:rPr>
  </w:style>
  <w:style w:type="paragraph" w:styleId="2">
    <w:name w:val="Body Text Indent 2"/>
    <w:basedOn w:val="a"/>
    <w:rsid w:val="00020C5E"/>
    <w:pPr>
      <w:adjustRightInd w:val="0"/>
      <w:snapToGrid w:val="0"/>
      <w:spacing w:line="0" w:lineRule="atLeast"/>
      <w:ind w:left="664" w:hangingChars="237" w:hanging="664"/>
      <w:jc w:val="both"/>
    </w:pPr>
    <w:rPr>
      <w:rFonts w:ascii="標楷體" w:eastAsia="標楷體" w:hAnsi="標楷體"/>
      <w:sz w:val="28"/>
    </w:rPr>
  </w:style>
  <w:style w:type="paragraph" w:styleId="a5">
    <w:name w:val="Balloon Text"/>
    <w:basedOn w:val="a"/>
    <w:semiHidden/>
    <w:rsid w:val="00F11052"/>
    <w:rPr>
      <w:rFonts w:ascii="Arial" w:hAnsi="Arial"/>
      <w:sz w:val="18"/>
      <w:szCs w:val="18"/>
    </w:rPr>
  </w:style>
  <w:style w:type="paragraph" w:styleId="a6">
    <w:name w:val="header"/>
    <w:basedOn w:val="a"/>
    <w:link w:val="a7"/>
    <w:rsid w:val="003242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324207"/>
    <w:rPr>
      <w:kern w:val="2"/>
    </w:rPr>
  </w:style>
  <w:style w:type="paragraph" w:styleId="a8">
    <w:name w:val="List Paragraph"/>
    <w:basedOn w:val="a"/>
    <w:uiPriority w:val="34"/>
    <w:qFormat/>
    <w:rsid w:val="001940DA"/>
    <w:pPr>
      <w:widowControl/>
      <w:ind w:leftChars="200" w:left="480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7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9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0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13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3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70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48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35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01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4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6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42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8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8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68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3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7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1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26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03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76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09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13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1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480290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56933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6562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61324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24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9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0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7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441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3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47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77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65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11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54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2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74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9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5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26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3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0675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5987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97280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5117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90704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09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0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4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42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8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07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6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378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55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1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0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47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52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11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4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9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09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1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1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1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9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54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7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58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9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31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756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90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5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14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73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04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21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4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7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788478">
          <w:marLeft w:val="27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4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80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1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13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81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03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8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8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9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3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7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1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3802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4402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26990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97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4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09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93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66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2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7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10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60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07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1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27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1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0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77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21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22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7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46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72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51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58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36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39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7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98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8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99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7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7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99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24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0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5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2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52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31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45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6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90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42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15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9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01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5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9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6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4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87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62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62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75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22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19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49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33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47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8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5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16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26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7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28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9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7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90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65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30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39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4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8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90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30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82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1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18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24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1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30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5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1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450781">
          <w:marLeft w:val="27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70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8037">
          <w:marLeft w:val="288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0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30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6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57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7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2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59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2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07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7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0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20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32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0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75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1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2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5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75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15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54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66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81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2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00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79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37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53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1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18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16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87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66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65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32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76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2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6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7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4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24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19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53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2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0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43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07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5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5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81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09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1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6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69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353</Words>
  <Characters>2014</Characters>
  <Application>Microsoft Office Word</Application>
  <DocSecurity>0</DocSecurity>
  <Lines>16</Lines>
  <Paragraphs>4</Paragraphs>
  <ScaleCrop>false</ScaleCrop>
  <Company>tndais</Company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附表六、</dc:title>
  <dc:subject/>
  <dc:creator>lcc</dc:creator>
  <cp:keywords/>
  <dc:description/>
  <cp:lastModifiedBy>Emma</cp:lastModifiedBy>
  <cp:revision>2</cp:revision>
  <cp:lastPrinted>2013-12-18T08:58:00Z</cp:lastPrinted>
  <dcterms:created xsi:type="dcterms:W3CDTF">2021-06-20T11:52:00Z</dcterms:created>
  <dcterms:modified xsi:type="dcterms:W3CDTF">2021-06-20T11:52:00Z</dcterms:modified>
</cp:coreProperties>
</file>