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9"/>
        <w:gridCol w:w="4531"/>
      </w:tblGrid>
      <w:tr w:rsidR="00B01FCC" w:rsidRPr="00270253" w14:paraId="1B665E72" w14:textId="77777777" w:rsidTr="00E9513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63" w:type="dxa"/>
            <w:vAlign w:val="center"/>
          </w:tcPr>
          <w:p w14:paraId="092BC1D5" w14:textId="77777777" w:rsidR="00B01FCC" w:rsidRPr="00270253" w:rsidRDefault="00AD6DE8" w:rsidP="00E41400">
            <w:pPr>
              <w:spacing w:line="400" w:lineRule="exact"/>
              <w:jc w:val="both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cs="Arial" w:hint="eastAsia"/>
                <w:sz w:val="28"/>
              </w:rPr>
              <w:t>附件</w:t>
            </w:r>
          </w:p>
        </w:tc>
        <w:tc>
          <w:tcPr>
            <w:tcW w:w="4563" w:type="dxa"/>
            <w:vAlign w:val="center"/>
          </w:tcPr>
          <w:p w14:paraId="6EB7C751" w14:textId="77777777" w:rsidR="00B01FCC" w:rsidRPr="00270253" w:rsidRDefault="00B01FCC" w:rsidP="002D2538">
            <w:pPr>
              <w:spacing w:line="400" w:lineRule="exact"/>
              <w:jc w:val="right"/>
              <w:rPr>
                <w:rFonts w:ascii="Arial" w:eastAsia="標楷體" w:hAnsi="Arial" w:cs="Arial"/>
                <w:sz w:val="28"/>
              </w:rPr>
            </w:pPr>
          </w:p>
        </w:tc>
      </w:tr>
      <w:tr w:rsidR="00B01FCC" w14:paraId="1CA6CDC6" w14:textId="77777777" w:rsidTr="00E95131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9126" w:type="dxa"/>
            <w:gridSpan w:val="2"/>
          </w:tcPr>
          <w:p w14:paraId="4142042B" w14:textId="77777777" w:rsidR="00B01FCC" w:rsidRPr="006F56CD" w:rsidRDefault="006F56CD" w:rsidP="00E95131">
            <w:pPr>
              <w:spacing w:beforeLines="20" w:before="72" w:afterLines="20" w:after="72" w:line="48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F56CD">
              <w:rPr>
                <w:rFonts w:ascii="標楷體" w:eastAsia="標楷體" w:hAnsi="標楷體" w:hint="eastAsia"/>
                <w:b/>
                <w:sz w:val="28"/>
                <w:szCs w:val="28"/>
              </w:rPr>
              <w:t>◎活動時間：</w:t>
            </w:r>
          </w:p>
        </w:tc>
      </w:tr>
      <w:tr w:rsidR="00B01FCC" w14:paraId="330AF4AB" w14:textId="77777777" w:rsidTr="00E41400">
        <w:tblPrEx>
          <w:tblCellMar>
            <w:top w:w="0" w:type="dxa"/>
            <w:bottom w:w="0" w:type="dxa"/>
          </w:tblCellMar>
        </w:tblPrEx>
        <w:trPr>
          <w:trHeight w:val="2458"/>
        </w:trPr>
        <w:tc>
          <w:tcPr>
            <w:tcW w:w="9126" w:type="dxa"/>
            <w:gridSpan w:val="2"/>
          </w:tcPr>
          <w:p w14:paraId="4630EAD6" w14:textId="77777777" w:rsidR="003277A1" w:rsidRPr="00FC1D8C" w:rsidRDefault="003277A1" w:rsidP="003277A1">
            <w:pPr>
              <w:numPr>
                <w:ilvl w:val="1"/>
                <w:numId w:val="2"/>
              </w:numPr>
              <w:tabs>
                <w:tab w:val="left" w:pos="709"/>
              </w:tabs>
              <w:snapToGrid w:val="0"/>
              <w:spacing w:line="480" w:lineRule="exact"/>
              <w:ind w:left="709" w:hanging="709"/>
              <w:jc w:val="both"/>
              <w:rPr>
                <w:rFonts w:eastAsia="標楷體"/>
                <w:sz w:val="28"/>
                <w:szCs w:val="28"/>
              </w:rPr>
            </w:pPr>
            <w:r w:rsidRPr="00FC1D8C">
              <w:rPr>
                <w:rFonts w:eastAsia="標楷體" w:hint="eastAsia"/>
                <w:sz w:val="28"/>
                <w:szCs w:val="28"/>
              </w:rPr>
              <w:t>本次活動時間自</w:t>
            </w:r>
            <w:r>
              <w:rPr>
                <w:rFonts w:eastAsia="標楷體"/>
                <w:sz w:val="28"/>
                <w:szCs w:val="28"/>
              </w:rPr>
              <w:t>104</w:t>
            </w:r>
            <w:r w:rsidRPr="00FC1D8C">
              <w:rPr>
                <w:rFonts w:eastAsia="標楷體" w:hint="eastAsia"/>
                <w:sz w:val="28"/>
                <w:szCs w:val="28"/>
              </w:rPr>
              <w:t>年</w:t>
            </w:r>
            <w:r w:rsidRPr="00FC1D8C">
              <w:rPr>
                <w:rFonts w:eastAsia="標楷體"/>
                <w:sz w:val="28"/>
                <w:szCs w:val="28"/>
              </w:rPr>
              <w:t>11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7</w:t>
            </w:r>
            <w:r w:rsidRPr="00FC1D8C">
              <w:rPr>
                <w:rFonts w:eastAsia="標楷體" w:hint="eastAsia"/>
                <w:sz w:val="28"/>
                <w:szCs w:val="28"/>
              </w:rPr>
              <w:t>日（週六）起至</w:t>
            </w:r>
            <w:r>
              <w:rPr>
                <w:rFonts w:eastAsia="標楷體"/>
                <w:sz w:val="28"/>
                <w:szCs w:val="28"/>
              </w:rPr>
              <w:t>104</w:t>
            </w:r>
            <w:r w:rsidRPr="00FC1D8C">
              <w:rPr>
                <w:rFonts w:eastAsia="標楷體" w:hint="eastAsia"/>
                <w:sz w:val="28"/>
                <w:szCs w:val="28"/>
              </w:rPr>
              <w:t>年</w:t>
            </w:r>
            <w:r w:rsidRPr="00FC1D8C">
              <w:rPr>
                <w:rFonts w:eastAsia="標楷體"/>
                <w:sz w:val="28"/>
                <w:szCs w:val="28"/>
              </w:rPr>
              <w:t>12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FC1D8C">
              <w:rPr>
                <w:rFonts w:eastAsia="標楷體" w:hint="eastAsia"/>
                <w:sz w:val="28"/>
                <w:szCs w:val="28"/>
              </w:rPr>
              <w:t>日（週日）止，涵蓋</w:t>
            </w:r>
            <w:r w:rsidRPr="00FC1D8C">
              <w:rPr>
                <w:rFonts w:eastAsia="標楷體"/>
                <w:sz w:val="28"/>
                <w:szCs w:val="28"/>
              </w:rPr>
              <w:t>5</w:t>
            </w:r>
            <w:r w:rsidRPr="00FC1D8C">
              <w:rPr>
                <w:rFonts w:eastAsia="標楷體" w:hint="eastAsia"/>
                <w:sz w:val="28"/>
                <w:szCs w:val="28"/>
              </w:rPr>
              <w:t>個週休假日，共計</w:t>
            </w:r>
            <w:r>
              <w:rPr>
                <w:rFonts w:eastAsia="標楷體" w:hint="eastAsia"/>
                <w:sz w:val="28"/>
                <w:szCs w:val="28"/>
              </w:rPr>
              <w:t>30</w:t>
            </w:r>
            <w:r w:rsidRPr="00FC1D8C">
              <w:rPr>
                <w:rFonts w:eastAsia="標楷體" w:hint="eastAsia"/>
                <w:sz w:val="28"/>
                <w:szCs w:val="28"/>
              </w:rPr>
              <w:t>日。</w:t>
            </w:r>
          </w:p>
          <w:p w14:paraId="5DADFFA3" w14:textId="77777777" w:rsidR="003277A1" w:rsidRPr="00FC1D8C" w:rsidRDefault="003277A1" w:rsidP="003277A1">
            <w:pPr>
              <w:numPr>
                <w:ilvl w:val="1"/>
                <w:numId w:val="2"/>
              </w:numPr>
              <w:tabs>
                <w:tab w:val="left" w:pos="709"/>
              </w:tabs>
              <w:snapToGrid w:val="0"/>
              <w:spacing w:line="480" w:lineRule="exact"/>
              <w:ind w:left="709" w:hanging="709"/>
              <w:jc w:val="both"/>
              <w:rPr>
                <w:rFonts w:eastAsia="標楷體"/>
                <w:sz w:val="28"/>
                <w:szCs w:val="28"/>
              </w:rPr>
            </w:pPr>
            <w:r w:rsidRPr="00FC1D8C">
              <w:rPr>
                <w:rFonts w:eastAsia="標楷體" w:hint="eastAsia"/>
                <w:sz w:val="28"/>
                <w:szCs w:val="28"/>
              </w:rPr>
              <w:t>新社花海全國展前記者會</w:t>
            </w:r>
            <w:r>
              <w:rPr>
                <w:rFonts w:eastAsia="標楷體"/>
                <w:sz w:val="28"/>
                <w:szCs w:val="28"/>
              </w:rPr>
              <w:t>104</w:t>
            </w:r>
            <w:r w:rsidRPr="00FC1D8C">
              <w:rPr>
                <w:rFonts w:eastAsia="標楷體" w:hint="eastAsia"/>
                <w:sz w:val="28"/>
                <w:szCs w:val="28"/>
              </w:rPr>
              <w:t>年</w:t>
            </w:r>
            <w:r w:rsidRPr="00FC1D8C">
              <w:rPr>
                <w:rFonts w:eastAsia="標楷體"/>
                <w:sz w:val="28"/>
                <w:szCs w:val="28"/>
              </w:rPr>
              <w:t>1</w:t>
            </w:r>
            <w:r w:rsidRPr="00FC1D8C">
              <w:rPr>
                <w:rFonts w:eastAsia="標楷體" w:hint="eastAsia"/>
                <w:sz w:val="28"/>
                <w:szCs w:val="28"/>
              </w:rPr>
              <w:t>0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28</w:t>
            </w:r>
            <w:r w:rsidRPr="00FC1D8C">
              <w:rPr>
                <w:rFonts w:eastAsia="標楷體" w:hint="eastAsia"/>
                <w:sz w:val="28"/>
                <w:szCs w:val="28"/>
              </w:rPr>
              <w:t>日</w:t>
            </w:r>
            <w:r w:rsidRPr="00FC1D8C">
              <w:rPr>
                <w:rFonts w:eastAsia="標楷體"/>
                <w:sz w:val="28"/>
                <w:szCs w:val="28"/>
              </w:rPr>
              <w:t>(</w:t>
            </w:r>
            <w:r w:rsidRPr="00FC1D8C">
              <w:rPr>
                <w:rFonts w:eastAsia="標楷體" w:hint="eastAsia"/>
                <w:sz w:val="28"/>
                <w:szCs w:val="28"/>
              </w:rPr>
              <w:t>週</w:t>
            </w:r>
            <w:r>
              <w:rPr>
                <w:rFonts w:eastAsia="標楷體" w:hint="eastAsia"/>
                <w:sz w:val="28"/>
                <w:szCs w:val="28"/>
              </w:rPr>
              <w:t>三</w:t>
            </w:r>
            <w:r w:rsidRPr="00FC1D8C">
              <w:rPr>
                <w:rFonts w:eastAsia="標楷體"/>
                <w:sz w:val="28"/>
                <w:szCs w:val="28"/>
              </w:rPr>
              <w:t>)</w:t>
            </w:r>
            <w:r w:rsidRPr="00FC1D8C">
              <w:rPr>
                <w:rFonts w:eastAsia="標楷體" w:hint="eastAsia"/>
                <w:sz w:val="28"/>
                <w:szCs w:val="28"/>
              </w:rPr>
              <w:t>下午</w:t>
            </w:r>
            <w:r w:rsidRPr="00FC1D8C"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4</w:t>
            </w:r>
            <w:r w:rsidRPr="00FC1D8C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FC1D8C">
              <w:rPr>
                <w:rFonts w:eastAsia="標楷體" w:hint="eastAsia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Pr="00FC1D8C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FC1D8C">
              <w:rPr>
                <w:rFonts w:eastAsia="標楷體" w:hint="eastAsia"/>
                <w:sz w:val="28"/>
                <w:szCs w:val="28"/>
              </w:rPr>
              <w:t>0</w:t>
            </w:r>
            <w:r w:rsidRPr="00FC1D8C">
              <w:rPr>
                <w:rFonts w:eastAsia="標楷體" w:hint="eastAsia"/>
                <w:sz w:val="28"/>
                <w:szCs w:val="28"/>
              </w:rPr>
              <w:t>。</w:t>
            </w:r>
          </w:p>
          <w:p w14:paraId="7734FFA1" w14:textId="77777777" w:rsidR="003277A1" w:rsidRPr="00FC1D8C" w:rsidRDefault="003277A1" w:rsidP="003277A1">
            <w:pPr>
              <w:numPr>
                <w:ilvl w:val="1"/>
                <w:numId w:val="2"/>
              </w:numPr>
              <w:tabs>
                <w:tab w:val="left" w:pos="709"/>
              </w:tabs>
              <w:snapToGrid w:val="0"/>
              <w:spacing w:line="480" w:lineRule="exact"/>
              <w:ind w:left="709" w:hanging="709"/>
              <w:jc w:val="both"/>
              <w:rPr>
                <w:rFonts w:eastAsia="標楷體"/>
                <w:sz w:val="32"/>
              </w:rPr>
            </w:pPr>
            <w:r w:rsidRPr="00FC1D8C">
              <w:rPr>
                <w:rFonts w:eastAsia="標楷體" w:hint="eastAsia"/>
                <w:sz w:val="28"/>
                <w:szCs w:val="28"/>
              </w:rPr>
              <w:t>新社花海開幕活動</w:t>
            </w:r>
            <w:r>
              <w:rPr>
                <w:rFonts w:eastAsia="標楷體"/>
                <w:sz w:val="28"/>
                <w:szCs w:val="28"/>
              </w:rPr>
              <w:t>104</w:t>
            </w:r>
            <w:r w:rsidRPr="00FC1D8C">
              <w:rPr>
                <w:rFonts w:eastAsia="標楷體" w:hint="eastAsia"/>
                <w:sz w:val="28"/>
                <w:szCs w:val="28"/>
              </w:rPr>
              <w:t>年</w:t>
            </w:r>
            <w:r w:rsidRPr="00FC1D8C">
              <w:rPr>
                <w:rFonts w:eastAsia="標楷體"/>
                <w:sz w:val="28"/>
                <w:szCs w:val="28"/>
              </w:rPr>
              <w:t>11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7</w:t>
            </w:r>
            <w:r w:rsidRPr="00FC1D8C">
              <w:rPr>
                <w:rFonts w:eastAsia="標楷體" w:hint="eastAsia"/>
                <w:sz w:val="28"/>
                <w:szCs w:val="28"/>
              </w:rPr>
              <w:t>日（週六）上午</w:t>
            </w:r>
            <w:r w:rsidRPr="00FC1D8C">
              <w:rPr>
                <w:rFonts w:eastAsia="標楷體" w:hint="eastAsia"/>
                <w:sz w:val="28"/>
                <w:szCs w:val="28"/>
              </w:rPr>
              <w:t>10:00~1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FC1D8C">
              <w:rPr>
                <w:rFonts w:eastAsia="標楷體" w:hint="eastAsia"/>
                <w:sz w:val="28"/>
                <w:szCs w:val="28"/>
              </w:rPr>
              <w:t>:00</w:t>
            </w:r>
            <w:r w:rsidRPr="00FC1D8C">
              <w:rPr>
                <w:rFonts w:eastAsia="標楷體" w:hint="eastAsia"/>
                <w:sz w:val="28"/>
                <w:szCs w:val="28"/>
              </w:rPr>
              <w:t>。</w:t>
            </w:r>
          </w:p>
          <w:p w14:paraId="473FC783" w14:textId="77777777" w:rsidR="006F56CD" w:rsidRDefault="003277A1" w:rsidP="003277A1">
            <w:pPr>
              <w:numPr>
                <w:ilvl w:val="1"/>
                <w:numId w:val="2"/>
              </w:numPr>
              <w:spacing w:line="480" w:lineRule="exact"/>
              <w:ind w:left="709" w:hanging="709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七大主題展館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 w:rsidRPr="007C6FE7">
              <w:rPr>
                <w:rFonts w:eastAsia="標楷體" w:hint="eastAsia"/>
                <w:sz w:val="28"/>
                <w:szCs w:val="28"/>
              </w:rPr>
              <w:t>「</w:t>
            </w:r>
            <w:r w:rsidRPr="00655ACE">
              <w:rPr>
                <w:rFonts w:eastAsia="標楷體" w:hAnsi="標楷體" w:hint="eastAsia"/>
                <w:sz w:val="28"/>
                <w:szCs w:val="28"/>
              </w:rPr>
              <w:t>農遊臺中館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655ACE">
              <w:rPr>
                <w:rFonts w:eastAsia="標楷體"/>
                <w:sz w:val="28"/>
                <w:szCs w:val="28"/>
              </w:rPr>
              <w:t>勇抱森林館</w:t>
            </w:r>
            <w:r w:rsidRPr="007C6FE7">
              <w:rPr>
                <w:rFonts w:eastAsia="標楷體" w:hint="eastAsia"/>
                <w:sz w:val="28"/>
                <w:szCs w:val="28"/>
              </w:rPr>
              <w:t>」、</w:t>
            </w:r>
            <w:r w:rsidR="0065240D">
              <w:rPr>
                <w:rFonts w:eastAsia="標楷體" w:hint="eastAsia"/>
                <w:sz w:val="28"/>
                <w:szCs w:val="28"/>
              </w:rPr>
              <w:t>「</w:t>
            </w:r>
            <w:r w:rsidRPr="00655ACE">
              <w:rPr>
                <w:rFonts w:eastAsia="標楷體"/>
                <w:sz w:val="28"/>
                <w:szCs w:val="28"/>
              </w:rPr>
              <w:t>農村好生活館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655ACE">
              <w:rPr>
                <w:rFonts w:eastAsia="標楷體"/>
                <w:sz w:val="28"/>
                <w:szCs w:val="28"/>
              </w:rPr>
              <w:t>農情花漾館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655ACE">
              <w:rPr>
                <w:rFonts w:eastAsia="標楷體"/>
                <w:sz w:val="28"/>
                <w:szCs w:val="28"/>
              </w:rPr>
              <w:t>生命密碼館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655ACE">
              <w:rPr>
                <w:rFonts w:eastAsia="標楷體"/>
                <w:sz w:val="28"/>
                <w:szCs w:val="28"/>
              </w:rPr>
              <w:t>種種守護館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655ACE">
              <w:rPr>
                <w:rFonts w:eastAsia="標楷體"/>
                <w:sz w:val="28"/>
                <w:szCs w:val="28"/>
              </w:rPr>
              <w:t>臺灣好客民宿旅行館</w:t>
            </w:r>
            <w:r w:rsidRPr="007C6FE7">
              <w:rPr>
                <w:rFonts w:eastAsia="標楷體" w:hint="eastAsia"/>
                <w:sz w:val="28"/>
                <w:szCs w:val="28"/>
              </w:rPr>
              <w:t>」</w:t>
            </w:r>
            <w:r>
              <w:rPr>
                <w:rFonts w:eastAsia="標楷體" w:hint="eastAsia"/>
                <w:sz w:val="28"/>
                <w:szCs w:val="28"/>
              </w:rPr>
              <w:t>，以及五大展區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「</w:t>
            </w:r>
            <w:r w:rsidRPr="00FC1D8C">
              <w:rPr>
                <w:rFonts w:eastAsia="標楷體" w:hint="eastAsia"/>
                <w:sz w:val="28"/>
                <w:szCs w:val="28"/>
              </w:rPr>
              <w:t>花海景觀區</w:t>
            </w:r>
            <w:r>
              <w:rPr>
                <w:rFonts w:eastAsia="標楷體" w:hint="eastAsia"/>
                <w:sz w:val="28"/>
                <w:szCs w:val="28"/>
              </w:rPr>
              <w:t>」</w:t>
            </w:r>
            <w:r w:rsidRPr="00FC1D8C">
              <w:rPr>
                <w:rFonts w:eastAsia="標楷體" w:hint="eastAsia"/>
                <w:sz w:val="28"/>
                <w:szCs w:val="28"/>
              </w:rPr>
              <w:t>、「</w:t>
            </w:r>
            <w:r w:rsidRPr="00FC1D8C">
              <w:rPr>
                <w:rFonts w:eastAsia="標楷體" w:hint="eastAsia"/>
                <w:sz w:val="28"/>
                <w:szCs w:val="28"/>
              </w:rPr>
              <w:t>201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>
              <w:rPr>
                <w:rFonts w:eastAsia="標楷體" w:hint="eastAsia"/>
                <w:sz w:val="28"/>
                <w:szCs w:val="28"/>
              </w:rPr>
              <w:t>臺中國際花毯節</w:t>
            </w:r>
            <w:r w:rsidRPr="00FC1D8C">
              <w:rPr>
                <w:rFonts w:eastAsia="標楷體" w:hint="eastAsia"/>
                <w:sz w:val="28"/>
                <w:szCs w:val="28"/>
              </w:rPr>
              <w:t>區</w:t>
            </w:r>
            <w:r>
              <w:rPr>
                <w:rFonts w:eastAsia="標楷體" w:hint="eastAsia"/>
                <w:sz w:val="28"/>
                <w:szCs w:val="28"/>
              </w:rPr>
              <w:t>」</w:t>
            </w:r>
            <w:r w:rsidRPr="00FC1D8C">
              <w:rPr>
                <w:rFonts w:eastAsia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655ACE">
              <w:rPr>
                <w:rFonts w:eastAsia="標楷體"/>
                <w:sz w:val="28"/>
                <w:szCs w:val="28"/>
              </w:rPr>
              <w:t>中臺灣農業博覽會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」、</w:t>
            </w:r>
            <w:r w:rsidRPr="00FC1D8C">
              <w:rPr>
                <w:rFonts w:eastAsia="標楷體" w:hint="eastAsia"/>
                <w:sz w:val="28"/>
                <w:szCs w:val="28"/>
              </w:rPr>
              <w:t>「</w:t>
            </w:r>
            <w:r>
              <w:rPr>
                <w:rFonts w:eastAsia="標楷體" w:hint="eastAsia"/>
                <w:sz w:val="28"/>
                <w:szCs w:val="26"/>
              </w:rPr>
              <w:t>中彰投</w:t>
            </w:r>
            <w:r w:rsidRPr="00FC1D8C">
              <w:rPr>
                <w:rFonts w:eastAsia="標楷體" w:hint="eastAsia"/>
                <w:sz w:val="28"/>
                <w:szCs w:val="28"/>
              </w:rPr>
              <w:t>農特產品行銷區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6"/>
              </w:rPr>
              <w:t>農夫市集</w:t>
            </w:r>
            <w:r>
              <w:rPr>
                <w:rFonts w:eastAsia="標楷體" w:hint="eastAsia"/>
                <w:sz w:val="28"/>
                <w:szCs w:val="26"/>
              </w:rPr>
              <w:t>)</w:t>
            </w:r>
            <w:r w:rsidRPr="00FC1D8C">
              <w:rPr>
                <w:rFonts w:eastAsia="標楷體" w:hint="eastAsia"/>
                <w:sz w:val="28"/>
                <w:szCs w:val="28"/>
              </w:rPr>
              <w:t>」</w:t>
            </w:r>
            <w:r>
              <w:rPr>
                <w:rFonts w:eastAsia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655ACE">
              <w:rPr>
                <w:rFonts w:eastAsia="標楷體"/>
                <w:sz w:val="28"/>
                <w:szCs w:val="26"/>
              </w:rPr>
              <w:t>臺中市名攤名產行銷區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Pr="00FC1D8C">
              <w:rPr>
                <w:rFonts w:eastAsia="標楷體" w:hint="eastAsia"/>
                <w:sz w:val="28"/>
                <w:szCs w:val="28"/>
              </w:rPr>
              <w:t>全程</w:t>
            </w:r>
            <w:r>
              <w:rPr>
                <w:rFonts w:eastAsia="標楷體" w:hint="eastAsia"/>
                <w:sz w:val="28"/>
                <w:szCs w:val="28"/>
              </w:rPr>
              <w:t>30</w:t>
            </w:r>
            <w:r>
              <w:rPr>
                <w:rFonts w:eastAsia="標楷體" w:hint="eastAsia"/>
                <w:sz w:val="28"/>
                <w:szCs w:val="28"/>
              </w:rPr>
              <w:t>日開放展示，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展館</w:t>
            </w:r>
            <w:r>
              <w:rPr>
                <w:rFonts w:eastAsia="標楷體" w:hint="eastAsia"/>
                <w:sz w:val="28"/>
                <w:szCs w:val="28"/>
              </w:rPr>
              <w:t>每日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開放時間為上午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8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點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30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分至下午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4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點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30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分。</w:t>
            </w:r>
          </w:p>
          <w:p w14:paraId="74D5C886" w14:textId="77777777" w:rsidR="006F56CD" w:rsidRPr="006701E8" w:rsidRDefault="006F56CD" w:rsidP="00FD15EC">
            <w:pPr>
              <w:spacing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487AB803" w14:textId="77777777" w:rsidR="006F56CD" w:rsidRPr="006F56CD" w:rsidRDefault="006F56CD" w:rsidP="006F56CD">
            <w:pPr>
              <w:snapToGrid w:val="0"/>
              <w:spacing w:line="480" w:lineRule="exact"/>
              <w:ind w:left="2122" w:hangingChars="757" w:hanging="2122"/>
              <w:rPr>
                <w:rFonts w:eastAsia="標楷體" w:hint="eastAsia"/>
                <w:b/>
                <w:sz w:val="28"/>
                <w:szCs w:val="28"/>
              </w:rPr>
            </w:pPr>
            <w:r w:rsidRPr="006F56CD">
              <w:rPr>
                <w:rFonts w:eastAsia="標楷體" w:hint="eastAsia"/>
                <w:b/>
                <w:sz w:val="28"/>
                <w:szCs w:val="28"/>
              </w:rPr>
              <w:t>◎主協辦單位：</w:t>
            </w:r>
          </w:p>
          <w:p w14:paraId="26F22455" w14:textId="77777777" w:rsidR="006F56CD" w:rsidRPr="00485951" w:rsidRDefault="006F56CD" w:rsidP="006F56CD">
            <w:pPr>
              <w:snapToGrid w:val="0"/>
              <w:spacing w:line="480" w:lineRule="exact"/>
              <w:ind w:left="2125" w:hangingChars="759" w:hanging="2125"/>
              <w:rPr>
                <w:rFonts w:ascii="Traditional Arabic" w:eastAsia="標楷體" w:hAnsi="Traditional Arabic"/>
                <w:sz w:val="28"/>
                <w:szCs w:val="28"/>
              </w:rPr>
            </w:pP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ㄧ、指導單位：行政院農業委員會</w:t>
            </w:r>
          </w:p>
          <w:p w14:paraId="3268912B" w14:textId="77777777" w:rsidR="006F56CD" w:rsidRPr="00485951" w:rsidRDefault="006F56CD" w:rsidP="006F56CD">
            <w:pPr>
              <w:snapToGrid w:val="0"/>
              <w:spacing w:line="480" w:lineRule="exact"/>
              <w:ind w:left="2125" w:hangingChars="759" w:hanging="2125"/>
              <w:rPr>
                <w:rFonts w:ascii="Traditional Arabic" w:eastAsia="標楷體" w:hAnsi="Traditional Arabic"/>
                <w:sz w:val="28"/>
                <w:szCs w:val="28"/>
              </w:rPr>
            </w:pP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二、主辦單位：行政院農業委員會種苗改良繁殖場、臺中市政府</w:t>
            </w:r>
          </w:p>
          <w:p w14:paraId="7095F29D" w14:textId="77777777" w:rsidR="006F56CD" w:rsidRPr="00485951" w:rsidRDefault="006F56CD" w:rsidP="00217B3A">
            <w:pPr>
              <w:tabs>
                <w:tab w:val="left" w:pos="851"/>
              </w:tabs>
              <w:snapToGrid w:val="0"/>
              <w:spacing w:beforeLines="50" w:before="180" w:afterLines="50" w:after="180" w:line="480" w:lineRule="exact"/>
              <w:ind w:left="1982" w:hangingChars="708" w:hanging="1982"/>
              <w:jc w:val="both"/>
              <w:rPr>
                <w:rFonts w:ascii="Traditional Arabic" w:eastAsia="標楷體" w:hAnsi="Traditional Arabic"/>
                <w:sz w:val="28"/>
                <w:szCs w:val="28"/>
              </w:rPr>
            </w:pP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三、協辦單位：</w:t>
            </w:r>
            <w:r w:rsidR="003277A1">
              <w:rPr>
                <w:rFonts w:ascii="Traditional Arabic" w:eastAsia="標楷體" w:hAnsi="標楷體" w:hint="eastAsia"/>
                <w:sz w:val="28"/>
                <w:szCs w:val="28"/>
              </w:rPr>
              <w:t>彰化縣</w:t>
            </w:r>
            <w:r w:rsidR="003277A1" w:rsidRPr="00485951">
              <w:rPr>
                <w:rFonts w:ascii="Traditional Arabic" w:eastAsia="標楷體" w:hAnsi="標楷體" w:hint="eastAsia"/>
                <w:sz w:val="28"/>
                <w:szCs w:val="28"/>
              </w:rPr>
              <w:t>政府</w:t>
            </w:r>
            <w:r w:rsidR="003277A1">
              <w:rPr>
                <w:rFonts w:ascii="Traditional Arabic" w:eastAsia="標楷體" w:hAnsi="標楷體" w:hint="eastAsia"/>
                <w:sz w:val="28"/>
                <w:szCs w:val="28"/>
              </w:rPr>
              <w:t>、南投縣</w:t>
            </w:r>
            <w:r w:rsidR="003277A1" w:rsidRPr="00485951">
              <w:rPr>
                <w:rFonts w:ascii="Traditional Arabic" w:eastAsia="標楷體" w:hAnsi="標楷體" w:hint="eastAsia"/>
                <w:sz w:val="28"/>
                <w:szCs w:val="28"/>
              </w:rPr>
              <w:t>政府</w:t>
            </w:r>
            <w:r w:rsidR="003277A1">
              <w:rPr>
                <w:rFonts w:ascii="Traditional Arabic" w:eastAsia="標楷體" w:hAnsi="標楷體" w:hint="eastAsia"/>
                <w:sz w:val="28"/>
                <w:szCs w:val="28"/>
              </w:rPr>
              <w:t>、</w:t>
            </w:r>
            <w:r w:rsidR="003277A1" w:rsidRPr="00485951">
              <w:rPr>
                <w:rFonts w:ascii="Traditional Arabic" w:eastAsia="標楷體" w:hAnsi="標楷體" w:hint="eastAsia"/>
                <w:sz w:val="28"/>
                <w:szCs w:val="28"/>
              </w:rPr>
              <w:t>農委會水土保持局臺中分局、農委會林務局東勢林區管理處、臺中市新社區農會、臺中市東勢區農會、臺中市石岡區農會、臺中市太平區農會、臺中市大甲區農會、</w:t>
            </w:r>
            <w:r w:rsidR="003277A1">
              <w:rPr>
                <w:rFonts w:ascii="Traditional Arabic" w:eastAsia="標楷體" w:hAnsi="標楷體" w:hint="eastAsia"/>
                <w:sz w:val="28"/>
                <w:szCs w:val="28"/>
              </w:rPr>
              <w:t>臺中市外埔區農會、</w:t>
            </w:r>
            <w:r w:rsidR="003277A1" w:rsidRPr="00485951">
              <w:rPr>
                <w:rFonts w:ascii="Traditional Arabic" w:eastAsia="標楷體" w:hAnsi="標楷體" w:hint="eastAsia"/>
                <w:sz w:val="28"/>
                <w:szCs w:val="28"/>
              </w:rPr>
              <w:t>臺中市民宿協會、</w:t>
            </w:r>
            <w:r w:rsidR="003277A1" w:rsidRPr="00485951">
              <w:rPr>
                <w:rFonts w:ascii="Traditional Arabic" w:eastAsia="標楷體" w:hAnsi="標楷體" w:hint="eastAsia"/>
                <w:color w:val="000000"/>
                <w:sz w:val="28"/>
                <w:szCs w:val="28"/>
              </w:rPr>
              <w:t>中華民國民宿協會全國聯合會</w:t>
            </w:r>
          </w:p>
          <w:p w14:paraId="438962A0" w14:textId="77777777" w:rsidR="004B28EE" w:rsidRDefault="004B28EE" w:rsidP="00FD15EC">
            <w:pPr>
              <w:spacing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08997C0E" w14:textId="77777777" w:rsidR="002A1165" w:rsidRPr="003D13BB" w:rsidRDefault="006F56CD" w:rsidP="00E95131">
            <w:pPr>
              <w:spacing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◎新社花海</w:t>
            </w:r>
            <w:r w:rsidR="003D13BB">
              <w:rPr>
                <w:rFonts w:eastAsia="標楷體" w:hint="eastAsia"/>
                <w:sz w:val="28"/>
                <w:szCs w:val="28"/>
              </w:rPr>
              <w:t>景觀</w:t>
            </w:r>
            <w:r w:rsidRPr="003D13BB">
              <w:rPr>
                <w:rFonts w:eastAsia="標楷體" w:hint="eastAsia"/>
                <w:sz w:val="28"/>
                <w:szCs w:val="28"/>
              </w:rPr>
              <w:t>區簡介</w:t>
            </w:r>
          </w:p>
          <w:p w14:paraId="0338D618" w14:textId="77777777" w:rsidR="002C0252" w:rsidRPr="002C0252" w:rsidRDefault="002C0252" w:rsidP="002C0252">
            <w:pPr>
              <w:spacing w:line="480" w:lineRule="exact"/>
              <w:ind w:firstLineChars="295" w:firstLine="826"/>
              <w:jc w:val="both"/>
              <w:rPr>
                <w:rFonts w:eastAsia="標楷體"/>
                <w:sz w:val="28"/>
                <w:szCs w:val="28"/>
              </w:rPr>
            </w:pPr>
            <w:r w:rsidRPr="002C0252">
              <w:rPr>
                <w:rFonts w:eastAsia="標楷體" w:hint="eastAsia"/>
                <w:sz w:val="28"/>
                <w:szCs w:val="28"/>
              </w:rPr>
              <w:t>今年花海景觀區面積約</w:t>
            </w:r>
            <w:r w:rsidRPr="002C0252">
              <w:rPr>
                <w:rFonts w:eastAsia="標楷體" w:hint="eastAsia"/>
                <w:sz w:val="28"/>
                <w:szCs w:val="28"/>
              </w:rPr>
              <w:t>30</w:t>
            </w:r>
            <w:r w:rsidRPr="002C0252">
              <w:rPr>
                <w:rFonts w:eastAsia="標楷體" w:hint="eastAsia"/>
                <w:sz w:val="28"/>
                <w:szCs w:val="28"/>
              </w:rPr>
              <w:t>公頃，分為撒播「景觀綠肥區」與「精緻草花區」兩大區塊。「撒播景觀綠肥區」佔地</w:t>
            </w:r>
            <w:r w:rsidRPr="002C0252">
              <w:rPr>
                <w:rFonts w:eastAsia="標楷體" w:hint="eastAsia"/>
                <w:sz w:val="28"/>
                <w:szCs w:val="28"/>
              </w:rPr>
              <w:t>27</w:t>
            </w:r>
            <w:r w:rsidRPr="002C0252">
              <w:rPr>
                <w:rFonts w:eastAsia="標楷體" w:hint="eastAsia"/>
                <w:sz w:val="28"/>
                <w:szCs w:val="28"/>
              </w:rPr>
              <w:t>公頃，以向日葵、波斯菊、</w:t>
            </w:r>
            <w:r w:rsidRPr="002C0252">
              <w:rPr>
                <w:rFonts w:eastAsia="標楷體" w:hint="eastAsia"/>
                <w:sz w:val="28"/>
                <w:szCs w:val="28"/>
              </w:rPr>
              <w:lastRenderedPageBreak/>
              <w:t>油菜、高梁及大豆等作物大面積撒播栽植，呈現生態性、可觀性的亮麗耀眼景觀。「精緻草花區」面積</w:t>
            </w:r>
            <w:r w:rsidRPr="002C0252">
              <w:rPr>
                <w:rFonts w:eastAsia="標楷體" w:hint="eastAsia"/>
                <w:sz w:val="28"/>
                <w:szCs w:val="28"/>
              </w:rPr>
              <w:t>3</w:t>
            </w:r>
            <w:r w:rsidRPr="002C0252">
              <w:rPr>
                <w:rFonts w:eastAsia="標楷體" w:hint="eastAsia"/>
                <w:sz w:val="28"/>
                <w:szCs w:val="28"/>
              </w:rPr>
              <w:t>公頃，分為「流水連華區」及「豐收圓滿區」。「流水連華區」呈現繽紛變化顏色及大區塊流水幾何形面貌；「豐收圓滿區」採用大大小小的圓形圖案設計，圓形區塊內以不同高低層、不同顏色草花及觀賞作物組合配置，讓參訪民眾感受體驗豐收圓滿的喜悅。</w:t>
            </w:r>
          </w:p>
          <w:p w14:paraId="367A0241" w14:textId="77777777" w:rsidR="004B28EE" w:rsidRDefault="004B28EE" w:rsidP="00E95131">
            <w:pPr>
              <w:spacing w:beforeLines="50" w:before="180" w:line="480" w:lineRule="exact"/>
              <w:jc w:val="both"/>
              <w:rPr>
                <w:rFonts w:eastAsia="標楷體" w:cs="新細明體" w:hint="eastAsia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種苗改良繁殖場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>農場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2C0252">
              <w:rPr>
                <w:rFonts w:ascii="Traditional Arabic" w:eastAsia="標楷體" w:hAnsi="標楷體" w:hint="eastAsia"/>
                <w:sz w:val="28"/>
                <w:szCs w:val="28"/>
              </w:rPr>
              <w:t>郭宏遠</w:t>
            </w:r>
            <w:r w:rsidR="00FD15EC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>主任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 xml:space="preserve"> TEL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2C0252" w:rsidRPr="002C0252">
              <w:rPr>
                <w:rFonts w:eastAsia="標楷體" w:cs="新細明體" w:hint="eastAsia"/>
                <w:kern w:val="0"/>
                <w:sz w:val="28"/>
                <w:szCs w:val="28"/>
              </w:rPr>
              <w:t>0963-912189</w:t>
            </w:r>
          </w:p>
          <w:p w14:paraId="01B53F8D" w14:textId="77777777" w:rsidR="002C0252" w:rsidRPr="003D13BB" w:rsidRDefault="002C0252" w:rsidP="00FD15EC">
            <w:pPr>
              <w:ind w:firstLineChars="236" w:firstLine="661"/>
              <w:jc w:val="both"/>
              <w:rPr>
                <w:rFonts w:eastAsia="標楷體"/>
                <w:sz w:val="28"/>
                <w:szCs w:val="28"/>
              </w:rPr>
            </w:pPr>
          </w:p>
          <w:p w14:paraId="2153B6BA" w14:textId="77777777" w:rsidR="002C0252" w:rsidRDefault="002C0252" w:rsidP="002C0252">
            <w:pPr>
              <w:spacing w:beforeLines="50" w:before="180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</w:t>
            </w:r>
            <w:r>
              <w:rPr>
                <w:rFonts w:eastAsia="標楷體" w:hint="eastAsia"/>
                <w:sz w:val="28"/>
                <w:szCs w:val="28"/>
              </w:rPr>
              <w:t>2015</w:t>
            </w:r>
            <w:r w:rsidRPr="002C0252">
              <w:rPr>
                <w:rFonts w:eastAsia="標楷體"/>
                <w:sz w:val="28"/>
                <w:szCs w:val="28"/>
              </w:rPr>
              <w:t>中臺灣農業博覽會</w:t>
            </w:r>
            <w:r>
              <w:rPr>
                <w:rFonts w:eastAsia="標楷體" w:hint="eastAsia"/>
                <w:sz w:val="28"/>
                <w:szCs w:val="28"/>
              </w:rPr>
              <w:t>區</w:t>
            </w:r>
          </w:p>
          <w:p w14:paraId="2395C163" w14:textId="77777777" w:rsidR="002C0252" w:rsidRPr="002C0252" w:rsidRDefault="002C0252" w:rsidP="002C0252">
            <w:pPr>
              <w:spacing w:beforeLines="50" w:before="180" w:line="480" w:lineRule="exact"/>
              <w:ind w:firstLineChars="177" w:firstLine="496"/>
              <w:jc w:val="both"/>
              <w:rPr>
                <w:rFonts w:eastAsia="標楷體" w:cs="新細明體" w:hint="eastAsia"/>
                <w:kern w:val="0"/>
                <w:sz w:val="28"/>
                <w:szCs w:val="28"/>
              </w:rPr>
            </w:pPr>
            <w:r w:rsidRPr="002C0252">
              <w:rPr>
                <w:rFonts w:eastAsia="標楷體" w:hint="eastAsia"/>
                <w:sz w:val="28"/>
                <w:szCs w:val="28"/>
              </w:rPr>
              <w:t>以安心農產中彰投為主題設計，搭配科技、實景、娛樂、教育的理念設計，以及產地直送、安心農產品的展售規劃，將最優質的中彰投特色農業，推薦給大家。為了使參加的民眾認識瞭解中彰投特色農業，規劃臺中、彰化、南投三大展覽館區，將中彰投各地的優質農產特色，搭配產銷透明的概念完整呈現；並規劃中彰投農夫市集，集結臺中、彰化、南投各地優秀農產品供民眾選購，讓大家看到、吃到、買到最優質便宜的安心農產品，逛的開心，吃的安心。</w:t>
            </w:r>
          </w:p>
          <w:p w14:paraId="4328A5D7" w14:textId="77777777" w:rsidR="002C0252" w:rsidRDefault="002C0252" w:rsidP="00E95131">
            <w:pPr>
              <w:spacing w:beforeLines="50" w:before="180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E95131">
              <w:rPr>
                <w:rFonts w:eastAsia="標楷體" w:hint="eastAsia"/>
                <w:sz w:val="28"/>
                <w:szCs w:val="28"/>
              </w:rPr>
              <w:t>聯絡人：</w:t>
            </w:r>
            <w:r w:rsidRPr="00E95131">
              <w:rPr>
                <w:rFonts w:eastAsia="標楷體"/>
                <w:sz w:val="28"/>
                <w:szCs w:val="28"/>
              </w:rPr>
              <w:t>臺中市政府</w:t>
            </w:r>
            <w:r w:rsidRPr="00E95131">
              <w:rPr>
                <w:rFonts w:eastAsia="標楷體" w:hint="eastAsia"/>
                <w:sz w:val="28"/>
                <w:szCs w:val="28"/>
              </w:rPr>
              <w:t>農業局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2C0252">
              <w:rPr>
                <w:rFonts w:eastAsia="標楷體" w:hint="eastAsia"/>
                <w:sz w:val="28"/>
                <w:szCs w:val="28"/>
              </w:rPr>
              <w:t>陳英琮</w:t>
            </w:r>
            <w:r w:rsidR="00FD15EC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C0252">
              <w:rPr>
                <w:rFonts w:eastAsia="標楷體" w:hint="eastAsia"/>
                <w:sz w:val="28"/>
                <w:szCs w:val="28"/>
              </w:rPr>
              <w:t>科</w:t>
            </w:r>
            <w:r w:rsidRPr="002C0252">
              <w:rPr>
                <w:rFonts w:eastAsia="標楷體" w:hAnsi="標楷體"/>
                <w:sz w:val="28"/>
                <w:szCs w:val="28"/>
              </w:rPr>
              <w:t>長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Pr="002C0252">
              <w:rPr>
                <w:rFonts w:eastAsia="標楷體"/>
                <w:sz w:val="28"/>
                <w:szCs w:val="28"/>
              </w:rPr>
              <w:t>09</w:t>
            </w:r>
            <w:r w:rsidRPr="002C0252">
              <w:rPr>
                <w:rFonts w:eastAsia="標楷體" w:hint="eastAsia"/>
                <w:sz w:val="28"/>
                <w:szCs w:val="28"/>
              </w:rPr>
              <w:t>1</w:t>
            </w:r>
            <w:r w:rsidRPr="002C0252">
              <w:rPr>
                <w:rFonts w:eastAsia="標楷體"/>
                <w:sz w:val="28"/>
                <w:szCs w:val="28"/>
              </w:rPr>
              <w:t>2-</w:t>
            </w:r>
            <w:r w:rsidRPr="002C0252">
              <w:rPr>
                <w:rFonts w:eastAsia="標楷體" w:hint="eastAsia"/>
                <w:sz w:val="28"/>
                <w:szCs w:val="28"/>
              </w:rPr>
              <w:t>368</w:t>
            </w:r>
            <w:r w:rsidRPr="002C0252">
              <w:rPr>
                <w:rFonts w:eastAsia="標楷體"/>
                <w:sz w:val="28"/>
                <w:szCs w:val="28"/>
              </w:rPr>
              <w:t>-</w:t>
            </w:r>
            <w:r w:rsidRPr="002C0252">
              <w:rPr>
                <w:rFonts w:eastAsia="標楷體" w:hint="eastAsia"/>
                <w:sz w:val="28"/>
                <w:szCs w:val="28"/>
              </w:rPr>
              <w:t>885</w:t>
            </w:r>
          </w:p>
          <w:p w14:paraId="096F0FC3" w14:textId="77777777" w:rsidR="00FD15EC" w:rsidRDefault="00FD15EC" w:rsidP="00FD15EC">
            <w:pPr>
              <w:spacing w:beforeLines="50" w:before="180"/>
              <w:jc w:val="both"/>
              <w:rPr>
                <w:rFonts w:eastAsia="標楷體" w:cs="新細明體" w:hint="eastAsia"/>
                <w:kern w:val="0"/>
                <w:sz w:val="28"/>
                <w:szCs w:val="28"/>
              </w:rPr>
            </w:pPr>
          </w:p>
          <w:p w14:paraId="04BC597A" w14:textId="77777777" w:rsidR="006701E8" w:rsidRPr="003D13BB" w:rsidRDefault="00E6015A" w:rsidP="00E95131">
            <w:pPr>
              <w:spacing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</w:t>
            </w:r>
            <w:r w:rsidR="007F4284">
              <w:rPr>
                <w:rFonts w:eastAsia="標楷體" w:hint="eastAsia"/>
                <w:sz w:val="28"/>
                <w:szCs w:val="28"/>
              </w:rPr>
              <w:t>201</w:t>
            </w:r>
            <w:r w:rsidR="002C0252">
              <w:rPr>
                <w:rFonts w:eastAsia="標楷體" w:hint="eastAsia"/>
                <w:sz w:val="28"/>
                <w:szCs w:val="28"/>
              </w:rPr>
              <w:t>5</w:t>
            </w:r>
            <w:r w:rsidRPr="003D13BB">
              <w:rPr>
                <w:rFonts w:eastAsia="標楷體" w:hint="eastAsia"/>
                <w:sz w:val="28"/>
                <w:szCs w:val="28"/>
              </w:rPr>
              <w:t>臺中國際花毯節區</w:t>
            </w:r>
          </w:p>
          <w:p w14:paraId="48C1422F" w14:textId="77777777" w:rsidR="00E6015A" w:rsidRPr="002C0252" w:rsidRDefault="002C0252" w:rsidP="00FD15EC">
            <w:pPr>
              <w:spacing w:line="480" w:lineRule="exact"/>
              <w:ind w:firstLine="482"/>
              <w:jc w:val="both"/>
              <w:rPr>
                <w:rFonts w:eastAsia="標楷體" w:cs="新細明體" w:hint="eastAsia"/>
                <w:sz w:val="28"/>
                <w:szCs w:val="28"/>
              </w:rPr>
            </w:pPr>
            <w:r w:rsidRPr="002C0252">
              <w:rPr>
                <w:rFonts w:eastAsia="標楷體" w:hint="eastAsia"/>
                <w:color w:val="000000"/>
                <w:sz w:val="28"/>
                <w:szCs w:val="28"/>
              </w:rPr>
              <w:t>將花卉與視覺藝術融合，運用花卉生命力，結合視覺藝術，並融入奇幻歷險故事，凸顯</w:t>
            </w:r>
            <w:r w:rsidRPr="002C0252">
              <w:rPr>
                <w:rFonts w:eastAsia="標楷體" w:hint="eastAsia"/>
                <w:color w:val="000000"/>
                <w:sz w:val="28"/>
                <w:szCs w:val="28"/>
              </w:rPr>
              <w:t>2015</w:t>
            </w:r>
            <w:r w:rsidRPr="002C0252">
              <w:rPr>
                <w:rFonts w:eastAsia="標楷體" w:hint="eastAsia"/>
                <w:color w:val="000000"/>
                <w:sz w:val="28"/>
                <w:szCs w:val="28"/>
              </w:rPr>
              <w:t>臺中國際花毯節的話題性及獨特性。臺中國際花毯節</w:t>
            </w:r>
            <w:r w:rsidRPr="002C0252">
              <w:rPr>
                <w:rFonts w:eastAsia="標楷體" w:hint="eastAsia"/>
                <w:sz w:val="28"/>
                <w:szCs w:val="28"/>
              </w:rPr>
              <w:t>三大主花毯區為</w:t>
            </w:r>
            <w:r w:rsidRPr="002C0252">
              <w:rPr>
                <w:rFonts w:eastAsia="標楷體" w:hAnsi="標楷體" w:hint="eastAsia"/>
                <w:sz w:val="28"/>
                <w:szCs w:val="28"/>
              </w:rPr>
              <w:t>藝想圓舞曲區、</w:t>
            </w:r>
            <w:r w:rsidRPr="002C0252">
              <w:rPr>
                <w:rFonts w:eastAsia="標楷體" w:hAnsi="標楷體" w:hint="eastAsia"/>
                <w:bCs/>
                <w:sz w:val="28"/>
                <w:szCs w:val="28"/>
              </w:rPr>
              <w:t>彩虹畫布區、</w:t>
            </w:r>
            <w:r w:rsidRPr="002C0252">
              <w:rPr>
                <w:rFonts w:eastAsia="標楷體" w:hAnsi="標楷體" w:hint="eastAsia"/>
                <w:sz w:val="28"/>
                <w:szCs w:val="28"/>
              </w:rPr>
              <w:t>幸福魔法屋區；五大主題區為</w:t>
            </w:r>
            <w:r w:rsidRPr="002C0252">
              <w:rPr>
                <w:rFonts w:eastAsia="標楷體" w:hAnsi="標楷體" w:hint="eastAsia"/>
                <w:color w:val="000000"/>
                <w:sz w:val="28"/>
                <w:szCs w:val="28"/>
              </w:rPr>
              <w:t>夢想花園、</w:t>
            </w:r>
            <w:r w:rsidRPr="002C0252">
              <w:rPr>
                <w:rFonts w:eastAsia="標楷體" w:hAnsi="標楷體" w:hint="eastAsia"/>
                <w:sz w:val="28"/>
                <w:szCs w:val="28"/>
              </w:rPr>
              <w:t>低碳樂活、幸福相遇、藝想世界、</w:t>
            </w:r>
            <w:r w:rsidRPr="002C0252">
              <w:rPr>
                <w:rFonts w:eastAsia="標楷體" w:hAnsi="標楷體" w:hint="eastAsia"/>
                <w:color w:val="000000"/>
                <w:sz w:val="28"/>
                <w:szCs w:val="28"/>
              </w:rPr>
              <w:t>花現臺中。呈現臺中市</w:t>
            </w:r>
            <w:r w:rsidRPr="002C0252">
              <w:rPr>
                <w:rFonts w:eastAsia="標楷體" w:hAnsi="標楷體" w:hint="eastAsia"/>
                <w:sz w:val="28"/>
                <w:szCs w:val="28"/>
              </w:rPr>
              <w:t>一幅幅生態美景，讓人感受到臺中悠閒、樂活的生活情調。讓您走遍臺灣景點之後，發現就是臺中最值得停留旅行，</w:t>
            </w:r>
            <w:r w:rsidRPr="002C0252">
              <w:rPr>
                <w:rFonts w:eastAsia="標楷體" w:hint="eastAsia"/>
                <w:color w:val="000000"/>
                <w:sz w:val="28"/>
                <w:szCs w:val="28"/>
              </w:rPr>
              <w:t>讓我們相約臺中，來場精采的花</w:t>
            </w:r>
            <w:r w:rsidRPr="002C0252">
              <w:rPr>
                <w:rFonts w:eastAsia="標楷體" w:hint="eastAsia"/>
                <w:color w:val="000000"/>
                <w:sz w:val="28"/>
                <w:szCs w:val="28"/>
              </w:rPr>
              <w:lastRenderedPageBreak/>
              <w:t>都小旅行。</w:t>
            </w:r>
          </w:p>
          <w:p w14:paraId="3914ED00" w14:textId="77777777" w:rsidR="00C84A16" w:rsidRPr="00B97AAC" w:rsidRDefault="00C84A16" w:rsidP="00FD15EC">
            <w:pPr>
              <w:spacing w:beforeLines="50" w:before="180" w:line="480" w:lineRule="exact"/>
              <w:rPr>
                <w:rFonts w:eastAsia="標楷體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E95131">
              <w:rPr>
                <w:rFonts w:eastAsia="標楷體" w:hint="eastAsia"/>
                <w:sz w:val="28"/>
                <w:szCs w:val="28"/>
              </w:rPr>
              <w:t>臺中市政府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eastAsia="標楷體" w:hint="eastAsia"/>
                <w:sz w:val="28"/>
                <w:szCs w:val="28"/>
              </w:rPr>
              <w:t>觀光旅遊局</w:t>
            </w:r>
            <w:r w:rsidR="002C0252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2C0252" w:rsidRPr="002C0252">
              <w:rPr>
                <w:rFonts w:eastAsia="標楷體" w:hAnsi="標楷體"/>
                <w:sz w:val="28"/>
                <w:szCs w:val="28"/>
              </w:rPr>
              <w:t>林春旭</w:t>
            </w:r>
            <w:r w:rsidR="0065240D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eastAsia="標楷體" w:hint="eastAsia"/>
                <w:sz w:val="28"/>
                <w:szCs w:val="28"/>
              </w:rPr>
              <w:t>股長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2C0252" w:rsidRPr="002C0252">
              <w:rPr>
                <w:rFonts w:eastAsia="標楷體"/>
                <w:sz w:val="28"/>
                <w:szCs w:val="28"/>
              </w:rPr>
              <w:t>0919-382-358</w:t>
            </w:r>
          </w:p>
          <w:p w14:paraId="72D4F05D" w14:textId="77777777" w:rsidR="00C84A16" w:rsidRPr="00C84A16" w:rsidRDefault="00C84A16" w:rsidP="00E95131">
            <w:pPr>
              <w:spacing w:line="360" w:lineRule="auto"/>
              <w:jc w:val="center"/>
              <w:rPr>
                <w:rFonts w:eastAsia="標楷體"/>
              </w:rPr>
            </w:pPr>
          </w:p>
          <w:p w14:paraId="6E16180B" w14:textId="77777777" w:rsidR="00E6015A" w:rsidRPr="003D13BB" w:rsidRDefault="00E6015A" w:rsidP="00E95131">
            <w:pPr>
              <w:spacing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</w:t>
            </w:r>
            <w:r w:rsidR="00FD15EC" w:rsidRPr="00FD15EC">
              <w:rPr>
                <w:rFonts w:eastAsia="標楷體" w:hint="eastAsia"/>
                <w:sz w:val="28"/>
                <w:szCs w:val="28"/>
              </w:rPr>
              <w:t>中彰投</w:t>
            </w:r>
            <w:r w:rsidRPr="003D13BB">
              <w:rPr>
                <w:rFonts w:eastAsia="標楷體" w:hint="eastAsia"/>
                <w:sz w:val="28"/>
                <w:szCs w:val="28"/>
              </w:rPr>
              <w:t>農特產品行銷區</w:t>
            </w:r>
            <w:r w:rsidR="00FD15EC" w:rsidRPr="00FD15EC">
              <w:rPr>
                <w:rFonts w:eastAsia="標楷體"/>
                <w:sz w:val="28"/>
                <w:szCs w:val="28"/>
              </w:rPr>
              <w:t>(</w:t>
            </w:r>
            <w:r w:rsidR="00FD15EC" w:rsidRPr="00FD15EC">
              <w:rPr>
                <w:rFonts w:eastAsia="標楷體" w:hint="eastAsia"/>
                <w:sz w:val="28"/>
                <w:szCs w:val="28"/>
              </w:rPr>
              <w:t>農夫市集</w:t>
            </w:r>
            <w:r w:rsidR="00FD15EC" w:rsidRPr="00FD15EC">
              <w:rPr>
                <w:rFonts w:eastAsia="標楷體"/>
                <w:sz w:val="28"/>
                <w:szCs w:val="28"/>
              </w:rPr>
              <w:t>)</w:t>
            </w:r>
          </w:p>
          <w:p w14:paraId="60A54C5D" w14:textId="77777777" w:rsidR="00FD15EC" w:rsidRPr="009E5B27" w:rsidRDefault="00FD15EC" w:rsidP="00FD15EC">
            <w:pPr>
              <w:spacing w:afterLines="50" w:after="180" w:line="480" w:lineRule="exact"/>
              <w:ind w:firstLineChars="202" w:firstLine="566"/>
              <w:rPr>
                <w:rFonts w:eastAsia="標楷體"/>
              </w:rPr>
            </w:pPr>
            <w:r w:rsidRPr="00FD15EC">
              <w:rPr>
                <w:rFonts w:eastAsia="標楷體" w:hAnsi="標楷體"/>
                <w:sz w:val="28"/>
                <w:szCs w:val="28"/>
              </w:rPr>
              <w:t>以臺中、南投、彰化等縣市在地生產農特產品為主，嚴選中彰投地區農特產及家政班產品，</w:t>
            </w:r>
            <w:r w:rsidRPr="00FD15EC">
              <w:rPr>
                <w:rFonts w:eastAsia="標楷體" w:hAnsi="標楷體" w:hint="eastAsia"/>
                <w:sz w:val="28"/>
                <w:szCs w:val="28"/>
              </w:rPr>
              <w:t>設置</w:t>
            </w:r>
            <w:r w:rsidRPr="00FD15EC">
              <w:rPr>
                <w:rFonts w:eastAsia="標楷體" w:hAnsi="標楷體"/>
                <w:sz w:val="28"/>
                <w:szCs w:val="28"/>
              </w:rPr>
              <w:t>約</w:t>
            </w:r>
            <w:r w:rsidRPr="00FD15EC">
              <w:rPr>
                <w:rFonts w:eastAsia="標楷體"/>
                <w:sz w:val="28"/>
                <w:szCs w:val="28"/>
              </w:rPr>
              <w:t>210</w:t>
            </w:r>
            <w:r w:rsidRPr="00FD15EC">
              <w:rPr>
                <w:rFonts w:eastAsia="標楷體" w:hAnsi="標楷體"/>
                <w:sz w:val="28"/>
                <w:szCs w:val="28"/>
              </w:rPr>
              <w:t>攤的農特產品展售會，讓參觀民眾於活動期間，</w:t>
            </w:r>
            <w:r w:rsidRPr="00FD15EC">
              <w:rPr>
                <w:rFonts w:eastAsia="標楷體" w:hAnsi="標楷體" w:hint="eastAsia"/>
                <w:sz w:val="28"/>
                <w:szCs w:val="28"/>
              </w:rPr>
              <w:t>與農民面對面溝通，</w:t>
            </w:r>
            <w:r w:rsidRPr="00FD15EC">
              <w:rPr>
                <w:rFonts w:eastAsia="標楷體" w:hAnsi="標楷體"/>
                <w:sz w:val="28"/>
                <w:szCs w:val="28"/>
              </w:rPr>
              <w:t>在這裡買到最實在、最道地、最新鮮的農特產品，從產地直送現場的農特產品，</w:t>
            </w:r>
            <w:r w:rsidRPr="00FD15EC">
              <w:rPr>
                <w:rFonts w:eastAsia="標楷體" w:hAnsi="標楷體" w:hint="eastAsia"/>
                <w:sz w:val="28"/>
                <w:szCs w:val="28"/>
              </w:rPr>
              <w:t>讓您</w:t>
            </w:r>
            <w:r w:rsidRPr="00FD15EC">
              <w:rPr>
                <w:rFonts w:eastAsia="標楷體" w:hAnsi="標楷體"/>
                <w:sz w:val="28"/>
                <w:szCs w:val="28"/>
              </w:rPr>
              <w:t>感受鮮美甘甜的中</w:t>
            </w:r>
            <w:r w:rsidRPr="00FD15EC">
              <w:rPr>
                <w:rFonts w:eastAsia="標楷體" w:hAnsi="標楷體" w:hint="eastAsia"/>
                <w:sz w:val="28"/>
                <w:szCs w:val="28"/>
              </w:rPr>
              <w:t>臺灣</w:t>
            </w:r>
            <w:r w:rsidRPr="00FD15EC">
              <w:rPr>
                <w:rFonts w:eastAsia="標楷體" w:hAnsi="標楷體"/>
                <w:sz w:val="28"/>
                <w:szCs w:val="28"/>
              </w:rPr>
              <w:t>好滋味。</w:t>
            </w:r>
          </w:p>
          <w:p w14:paraId="406F7B0E" w14:textId="77777777" w:rsidR="00C84A16" w:rsidRDefault="00C84A16" w:rsidP="00FD15EC">
            <w:pPr>
              <w:spacing w:beforeLines="50" w:before="180" w:line="480" w:lineRule="exact"/>
              <w:rPr>
                <w:rFonts w:eastAsia="標楷體" w:hint="eastAsia"/>
                <w:sz w:val="28"/>
                <w:szCs w:val="28"/>
              </w:rPr>
            </w:pPr>
            <w:r w:rsidRPr="00E95131">
              <w:rPr>
                <w:rFonts w:eastAsia="標楷體" w:hint="eastAsia"/>
                <w:sz w:val="28"/>
                <w:szCs w:val="28"/>
              </w:rPr>
              <w:t>聯絡人：</w:t>
            </w:r>
            <w:r w:rsidRPr="00E95131">
              <w:rPr>
                <w:rFonts w:eastAsia="標楷體"/>
                <w:sz w:val="28"/>
                <w:szCs w:val="28"/>
              </w:rPr>
              <w:t>臺中市政府</w:t>
            </w:r>
            <w:r w:rsidRPr="00E95131">
              <w:rPr>
                <w:rFonts w:eastAsia="標楷體" w:hint="eastAsia"/>
                <w:sz w:val="28"/>
                <w:szCs w:val="28"/>
              </w:rPr>
              <w:t>農業局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="00FD15EC" w:rsidRPr="00FD15EC">
              <w:rPr>
                <w:rFonts w:eastAsia="標楷體" w:hint="eastAsia"/>
                <w:sz w:val="28"/>
                <w:szCs w:val="28"/>
              </w:rPr>
              <w:t>李代娟</w:t>
            </w:r>
            <w:r w:rsidR="00FD15EC" w:rsidRPr="00FD15EC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FD15EC" w:rsidRPr="00FD15EC">
              <w:rPr>
                <w:rFonts w:eastAsia="標楷體" w:hint="eastAsia"/>
                <w:sz w:val="28"/>
                <w:szCs w:val="28"/>
              </w:rPr>
              <w:t>科長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FD15EC" w:rsidRPr="00FD15EC">
              <w:rPr>
                <w:rFonts w:eastAsia="標楷體" w:hint="eastAsia"/>
                <w:sz w:val="28"/>
                <w:szCs w:val="28"/>
              </w:rPr>
              <w:t>0911-803797</w:t>
            </w:r>
          </w:p>
          <w:p w14:paraId="0FD097D0" w14:textId="77777777" w:rsidR="00FD15EC" w:rsidRDefault="00FD15EC" w:rsidP="00FD15EC">
            <w:pPr>
              <w:spacing w:beforeLines="50" w:before="180" w:line="480" w:lineRule="exact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</w:t>
            </w:r>
            <w:r w:rsidRPr="00FD15EC">
              <w:rPr>
                <w:rFonts w:eastAsia="標楷體"/>
                <w:sz w:val="28"/>
                <w:szCs w:val="28"/>
              </w:rPr>
              <w:t>臺中市名攤名產行銷區</w:t>
            </w:r>
          </w:p>
          <w:p w14:paraId="505CC43A" w14:textId="77777777" w:rsidR="00FD15EC" w:rsidRPr="00E95131" w:rsidRDefault="00FD15EC" w:rsidP="00FD15EC">
            <w:pPr>
              <w:spacing w:beforeLines="50" w:before="180" w:afterLines="50" w:after="180" w:line="480" w:lineRule="exact"/>
              <w:ind w:firstLineChars="202" w:firstLine="566"/>
              <w:rPr>
                <w:rFonts w:eastAsia="標楷體" w:hint="eastAsia"/>
                <w:sz w:val="28"/>
                <w:szCs w:val="28"/>
              </w:rPr>
            </w:pPr>
            <w:r w:rsidRPr="000F231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為宣傳推廣臺中市道地的美食，邀請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臺中</w:t>
            </w:r>
            <w:r w:rsidRPr="000F231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市名攤名產、當地商圈及優質美食業者共襄盛舉，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包含</w:t>
            </w:r>
            <w:r w:rsidRPr="000F231C">
              <w:rPr>
                <w:rFonts w:eastAsia="標楷體" w:hAnsi="標楷體"/>
                <w:sz w:val="28"/>
                <w:szCs w:val="28"/>
              </w:rPr>
              <w:t>中式、異國、客家、原住民、小吃、甜點、飲品及伴手禮等</w:t>
            </w:r>
            <w:r>
              <w:rPr>
                <w:rFonts w:eastAsia="標楷體" w:hint="eastAsia"/>
                <w:sz w:val="28"/>
                <w:szCs w:val="28"/>
              </w:rPr>
              <w:t>八</w:t>
            </w:r>
            <w:r w:rsidRPr="000F231C">
              <w:rPr>
                <w:rFonts w:eastAsia="標楷體" w:hAnsi="標楷體"/>
                <w:sz w:val="28"/>
                <w:szCs w:val="28"/>
              </w:rPr>
              <w:t>種類</w:t>
            </w:r>
            <w:r>
              <w:rPr>
                <w:rFonts w:eastAsia="標楷體" w:hAnsi="標楷體" w:hint="eastAsia"/>
                <w:sz w:val="28"/>
                <w:szCs w:val="28"/>
              </w:rPr>
              <w:t>臺中美食，規劃</w:t>
            </w:r>
            <w:r w:rsidRPr="000F231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設置</w:t>
            </w:r>
            <w:r w:rsidRPr="000F231C">
              <w:rPr>
                <w:rFonts w:eastAsia="標楷體"/>
                <w:color w:val="000000"/>
                <w:kern w:val="0"/>
                <w:sz w:val="28"/>
                <w:szCs w:val="28"/>
              </w:rPr>
              <w:t>120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個</w:t>
            </w:r>
            <w:r w:rsidRPr="000F231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攤位</w:t>
            </w: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，</w:t>
            </w:r>
            <w:r w:rsidRPr="000F231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有隱藏在傳統市場的美味小吃，亦有遠近馳名的逢甲夜市創意料理，絕對老少咸宜，充分滿足不同年齡層民眾的味蕾，讓活動期間參與的全國民眾在欣賞新社花海美景的同時，亦能體驗大臺中美食的幸福滋味。</w:t>
            </w:r>
          </w:p>
          <w:p w14:paraId="11E0D1B8" w14:textId="77777777" w:rsidR="00C84A16" w:rsidRPr="00E95131" w:rsidRDefault="00FD15EC" w:rsidP="00FD15EC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E95131">
              <w:rPr>
                <w:rFonts w:eastAsia="標楷體" w:hint="eastAsia"/>
                <w:sz w:val="28"/>
                <w:szCs w:val="28"/>
              </w:rPr>
              <w:t>聯絡人：</w:t>
            </w:r>
            <w:r w:rsidR="00C84A16" w:rsidRPr="00E95131">
              <w:rPr>
                <w:rFonts w:eastAsia="標楷體"/>
                <w:sz w:val="28"/>
                <w:szCs w:val="28"/>
              </w:rPr>
              <w:t>臺中市政府經濟發展局</w:t>
            </w:r>
            <w:r w:rsidR="00C84A16"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C84A16" w:rsidRPr="00E95131">
              <w:rPr>
                <w:rFonts w:eastAsia="標楷體" w:hint="eastAsia"/>
                <w:sz w:val="28"/>
                <w:szCs w:val="28"/>
              </w:rPr>
              <w:t>蔡永福</w:t>
            </w:r>
            <w:r w:rsidR="00C84A16"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C84A16" w:rsidRPr="00E95131">
              <w:rPr>
                <w:rFonts w:eastAsia="標楷體" w:hint="eastAsia"/>
                <w:sz w:val="28"/>
                <w:szCs w:val="28"/>
              </w:rPr>
              <w:t>股長</w:t>
            </w:r>
            <w:r w:rsidR="00C84A16"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C84A16"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="00C84A16"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C84A16" w:rsidRPr="00E95131">
              <w:rPr>
                <w:rFonts w:eastAsia="標楷體" w:hint="eastAsia"/>
                <w:sz w:val="28"/>
                <w:szCs w:val="28"/>
              </w:rPr>
              <w:t>0916-784569</w:t>
            </w:r>
          </w:p>
          <w:p w14:paraId="78DA41DA" w14:textId="77777777" w:rsidR="00C84A16" w:rsidRPr="00C84A16" w:rsidRDefault="00C84A16" w:rsidP="00FD15EC">
            <w:pPr>
              <w:spacing w:line="480" w:lineRule="exact"/>
              <w:ind w:firstLineChars="472" w:firstLine="1133"/>
              <w:rPr>
                <w:rFonts w:eastAsia="標楷體"/>
              </w:rPr>
            </w:pPr>
          </w:p>
          <w:p w14:paraId="681D495F" w14:textId="77777777" w:rsidR="00E6015A" w:rsidRPr="003D13BB" w:rsidRDefault="00A91123" w:rsidP="00E95131">
            <w:pPr>
              <w:spacing w:afterLines="50" w:after="180" w:line="480" w:lineRule="exact"/>
              <w:jc w:val="both"/>
              <w:rPr>
                <w:rFonts w:eastAsia="標楷體" w:cs="新細明體" w:hint="eastAsia"/>
                <w:sz w:val="28"/>
                <w:szCs w:val="28"/>
              </w:rPr>
            </w:pPr>
            <w:r w:rsidRPr="003D13BB">
              <w:rPr>
                <w:rFonts w:eastAsia="標楷體" w:cs="新細明體" w:hint="eastAsia"/>
                <w:sz w:val="28"/>
                <w:szCs w:val="28"/>
              </w:rPr>
              <w:t>◎</w:t>
            </w:r>
            <w:r w:rsidR="00FD15EC" w:rsidRPr="00FD15EC">
              <w:rPr>
                <w:rFonts w:eastAsia="標楷體" w:hint="eastAsia"/>
                <w:sz w:val="28"/>
                <w:szCs w:val="28"/>
              </w:rPr>
              <w:t>農遊臺中</w:t>
            </w:r>
            <w:r w:rsidR="004F4959" w:rsidRPr="00FD15EC">
              <w:rPr>
                <w:rFonts w:eastAsia="標楷體" w:hAnsi="標楷體" w:hint="eastAsia"/>
                <w:sz w:val="28"/>
                <w:szCs w:val="28"/>
              </w:rPr>
              <w:t>館</w:t>
            </w:r>
          </w:p>
          <w:p w14:paraId="4694A10C" w14:textId="77777777" w:rsidR="00FD15EC" w:rsidRPr="00FD15EC" w:rsidRDefault="00FD15EC" w:rsidP="0065240D">
            <w:pPr>
              <w:spacing w:beforeLines="50" w:before="180" w:afterLines="50" w:after="180" w:line="480" w:lineRule="exact"/>
              <w:ind w:firstLineChars="202" w:firstLine="566"/>
              <w:jc w:val="both"/>
              <w:rPr>
                <w:rFonts w:eastAsia="標楷體" w:hint="eastAsia"/>
                <w:sz w:val="28"/>
                <w:szCs w:val="28"/>
              </w:rPr>
            </w:pPr>
            <w:r w:rsidRPr="00FD15EC">
              <w:rPr>
                <w:rFonts w:eastAsia="標楷體" w:hint="eastAsia"/>
                <w:sz w:val="28"/>
                <w:szCs w:val="28"/>
              </w:rPr>
              <w:t>展現</w:t>
            </w:r>
            <w:r w:rsidRPr="00FD15EC">
              <w:rPr>
                <w:rFonts w:eastAsia="標楷體"/>
                <w:sz w:val="28"/>
                <w:szCs w:val="28"/>
              </w:rPr>
              <w:t>臺中市八大休閒農業區之旅遊特色，讓</w:t>
            </w:r>
            <w:r w:rsidRPr="00FD15EC">
              <w:rPr>
                <w:rFonts w:eastAsia="標楷體" w:hint="eastAsia"/>
                <w:sz w:val="28"/>
                <w:szCs w:val="28"/>
              </w:rPr>
              <w:t>您有如</w:t>
            </w:r>
            <w:r w:rsidRPr="00FD15EC">
              <w:rPr>
                <w:rFonts w:eastAsia="標楷體"/>
                <w:sz w:val="28"/>
                <w:szCs w:val="28"/>
              </w:rPr>
              <w:t>置身在臺中四季變化的美麗風景裡，感受臺中市各休閒農業區的好山好水</w:t>
            </w:r>
            <w:r w:rsidRPr="00FD15EC">
              <w:rPr>
                <w:rFonts w:eastAsia="標楷體" w:hint="eastAsia"/>
                <w:sz w:val="28"/>
                <w:szCs w:val="28"/>
              </w:rPr>
              <w:t>，以及</w:t>
            </w:r>
            <w:r w:rsidRPr="00FD15EC">
              <w:rPr>
                <w:rFonts w:eastAsia="標楷體"/>
                <w:sz w:val="28"/>
                <w:szCs w:val="28"/>
              </w:rPr>
              <w:t>各區特色農特產品，</w:t>
            </w:r>
            <w:r w:rsidRPr="00FD15EC">
              <w:rPr>
                <w:rFonts w:eastAsia="標楷體" w:hint="eastAsia"/>
                <w:sz w:val="28"/>
                <w:szCs w:val="28"/>
              </w:rPr>
              <w:t>享受</w:t>
            </w:r>
            <w:r w:rsidRPr="00FD15EC">
              <w:rPr>
                <w:rFonts w:eastAsia="標楷體"/>
                <w:sz w:val="28"/>
                <w:szCs w:val="28"/>
              </w:rPr>
              <w:t>臺中悠遊樂活的</w:t>
            </w:r>
            <w:r w:rsidRPr="00FD15EC">
              <w:rPr>
                <w:rFonts w:eastAsia="標楷體" w:hint="eastAsia"/>
                <w:sz w:val="28"/>
                <w:szCs w:val="28"/>
              </w:rPr>
              <w:t>農村生活。</w:t>
            </w:r>
          </w:p>
          <w:p w14:paraId="4EF3138A" w14:textId="77777777" w:rsidR="00FD15EC" w:rsidRPr="00E20C2C" w:rsidRDefault="00C84A16" w:rsidP="004412CB">
            <w:pPr>
              <w:spacing w:afterLines="50" w:after="180" w:line="360" w:lineRule="exact"/>
              <w:rPr>
                <w:rFonts w:eastAsia="標楷體" w:hAnsi="標楷體"/>
                <w:kern w:val="0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="004412CB" w:rsidRPr="00E95131">
              <w:rPr>
                <w:rFonts w:eastAsia="標楷體"/>
                <w:sz w:val="28"/>
                <w:szCs w:val="28"/>
              </w:rPr>
              <w:t>臺中市政府</w:t>
            </w:r>
            <w:r w:rsidR="004412CB" w:rsidRPr="00E95131">
              <w:rPr>
                <w:rFonts w:eastAsia="標楷體" w:hint="eastAsia"/>
                <w:sz w:val="28"/>
                <w:szCs w:val="28"/>
              </w:rPr>
              <w:t>農業局</w:t>
            </w:r>
            <w:r w:rsidR="004412C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FD15EC" w:rsidRPr="004412CB">
              <w:rPr>
                <w:rFonts w:eastAsia="標楷體" w:hAnsi="標楷體"/>
                <w:kern w:val="0"/>
                <w:sz w:val="28"/>
                <w:szCs w:val="28"/>
              </w:rPr>
              <w:t>趙景煌</w:t>
            </w:r>
            <w:r w:rsidR="00FD15EC" w:rsidRPr="004412CB">
              <w:rPr>
                <w:rFonts w:eastAsia="標楷體"/>
                <w:kern w:val="0"/>
                <w:sz w:val="28"/>
                <w:szCs w:val="28"/>
              </w:rPr>
              <w:t xml:space="preserve"> </w:t>
            </w:r>
            <w:r w:rsidR="00FD15EC" w:rsidRPr="004412CB">
              <w:rPr>
                <w:rFonts w:eastAsia="標楷體" w:hAnsi="標楷體"/>
                <w:kern w:val="0"/>
                <w:sz w:val="28"/>
                <w:szCs w:val="28"/>
              </w:rPr>
              <w:t>科長</w:t>
            </w:r>
            <w:r w:rsidR="004412CB"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="004412CB"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4412CB" w:rsidRPr="004412CB">
              <w:rPr>
                <w:rFonts w:eastAsia="標楷體" w:hint="eastAsia"/>
                <w:sz w:val="28"/>
                <w:szCs w:val="28"/>
              </w:rPr>
              <w:t>0911-803858</w:t>
            </w:r>
          </w:p>
          <w:p w14:paraId="5E41683A" w14:textId="77777777" w:rsidR="004412CB" w:rsidRPr="003D13BB" w:rsidRDefault="004412CB" w:rsidP="004412CB">
            <w:pPr>
              <w:spacing w:line="480" w:lineRule="exact"/>
              <w:jc w:val="both"/>
              <w:rPr>
                <w:rFonts w:eastAsia="標楷體" w:cs="標楷體" w:hint="eastAsia"/>
                <w:sz w:val="28"/>
                <w:szCs w:val="28"/>
              </w:rPr>
            </w:pPr>
            <w:r w:rsidRPr="003D13BB">
              <w:rPr>
                <w:rFonts w:eastAsia="標楷體" w:hAnsi="Arial" w:hint="eastAsia"/>
                <w:sz w:val="28"/>
                <w:szCs w:val="28"/>
              </w:rPr>
              <w:lastRenderedPageBreak/>
              <w:t>◎</w:t>
            </w:r>
            <w:r w:rsidRPr="004412CB">
              <w:rPr>
                <w:rFonts w:eastAsia="標楷體"/>
                <w:sz w:val="28"/>
                <w:szCs w:val="28"/>
              </w:rPr>
              <w:t>勇抱森林</w:t>
            </w:r>
            <w:r w:rsidRPr="003D13BB">
              <w:rPr>
                <w:rFonts w:eastAsia="標楷體" w:hAnsi="Arial" w:cs="標楷體" w:hint="eastAsia"/>
                <w:sz w:val="28"/>
                <w:szCs w:val="28"/>
              </w:rPr>
              <w:t>館</w:t>
            </w:r>
          </w:p>
          <w:p w14:paraId="0E4863C6" w14:textId="77777777" w:rsidR="004412CB" w:rsidRPr="004412CB" w:rsidRDefault="004412CB" w:rsidP="004412CB">
            <w:pPr>
              <w:spacing w:beforeLines="50" w:before="180" w:line="480" w:lineRule="exact"/>
              <w:ind w:firstLineChars="202" w:firstLine="566"/>
              <w:jc w:val="both"/>
              <w:rPr>
                <w:rFonts w:eastAsia="標楷體" w:cs="標楷體" w:hint="eastAsia"/>
                <w:color w:val="000000"/>
                <w:kern w:val="0"/>
                <w:sz w:val="28"/>
                <w:szCs w:val="28"/>
              </w:rPr>
            </w:pPr>
            <w:r w:rsidRPr="004412CB">
              <w:rPr>
                <w:rFonts w:eastAsia="標楷體" w:cs="標楷體" w:hint="eastAsia"/>
                <w:color w:val="000000"/>
                <w:kern w:val="0"/>
                <w:sz w:val="28"/>
                <w:szCs w:val="28"/>
              </w:rPr>
              <w:t>以深山特遣隊之危險辛勞、勇敢守護森林為主題，實境解說巡山員、深山巡護、逮捕山老鼠的過程與各種體驗學習，讓遊客擔任巡山員，與深山特遣隊一起保護森林</w:t>
            </w:r>
            <w:r w:rsidRPr="004412CB"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!</w:t>
            </w:r>
          </w:p>
          <w:p w14:paraId="0A284939" w14:textId="77777777" w:rsidR="004412CB" w:rsidRPr="004412CB" w:rsidRDefault="004412CB" w:rsidP="004412CB">
            <w:pPr>
              <w:spacing w:line="480" w:lineRule="exact"/>
              <w:ind w:firstLineChars="202" w:firstLine="566"/>
              <w:jc w:val="both"/>
              <w:rPr>
                <w:rFonts w:eastAsia="標楷體" w:cs="標楷體" w:hint="eastAsia"/>
                <w:color w:val="000000"/>
                <w:kern w:val="0"/>
                <w:sz w:val="28"/>
                <w:szCs w:val="28"/>
              </w:rPr>
            </w:pPr>
            <w:r w:rsidRPr="004412CB">
              <w:rPr>
                <w:rFonts w:eastAsia="標楷體" w:cs="標楷體" w:hint="eastAsia"/>
                <w:color w:val="000000"/>
                <w:kern w:val="0"/>
                <w:sz w:val="28"/>
                <w:szCs w:val="28"/>
              </w:rPr>
              <w:t>展示內容包括森林勇士艱辛訓練體驗、被破壞的森林觀察展區、埋伏逮捕山老鼠情境體驗、森林</w:t>
            </w:r>
            <w:r w:rsidRPr="004412CB"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Q&amp;A</w:t>
            </w:r>
            <w:r w:rsidRPr="004412CB">
              <w:rPr>
                <w:rFonts w:eastAsia="標楷體" w:cs="標楷體" w:hint="eastAsia"/>
                <w:color w:val="000000"/>
                <w:kern w:val="0"/>
                <w:sz w:val="28"/>
                <w:szCs w:val="28"/>
              </w:rPr>
              <w:t>、森林植物解說、十文溪溪流生態復育願景。</w:t>
            </w:r>
          </w:p>
          <w:p w14:paraId="468DBC37" w14:textId="77777777" w:rsidR="004412CB" w:rsidRDefault="004412CB" w:rsidP="004412CB">
            <w:pPr>
              <w:spacing w:beforeLines="50" w:before="180" w:line="36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F60517">
              <w:rPr>
                <w:rFonts w:eastAsia="標楷體" w:hAnsi="標楷體" w:hint="eastAsia"/>
                <w:sz w:val="28"/>
                <w:szCs w:val="28"/>
              </w:rPr>
              <w:t>林務局東勢林區管理處</w:t>
            </w:r>
            <w:r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4412CB">
              <w:rPr>
                <w:rFonts w:eastAsia="標楷體" w:hAnsi="標楷體"/>
                <w:sz w:val="28"/>
                <w:szCs w:val="28"/>
              </w:rPr>
              <w:t>李彥興</w:t>
            </w:r>
            <w:r w:rsidRPr="004412CB">
              <w:rPr>
                <w:rFonts w:eastAsia="標楷體"/>
                <w:sz w:val="28"/>
                <w:szCs w:val="28"/>
              </w:rPr>
              <w:t xml:space="preserve"> </w:t>
            </w:r>
            <w:r w:rsidRPr="004412CB">
              <w:rPr>
                <w:rFonts w:eastAsia="標楷體" w:hAnsi="標楷體"/>
                <w:sz w:val="28"/>
                <w:szCs w:val="28"/>
              </w:rPr>
              <w:t>課長</w:t>
            </w:r>
            <w:r w:rsidRPr="00F60517">
              <w:rPr>
                <w:rFonts w:eastAsia="標楷體" w:hint="eastAsia"/>
                <w:sz w:val="28"/>
                <w:szCs w:val="28"/>
              </w:rPr>
              <w:t>TEL</w:t>
            </w:r>
            <w:r w:rsidRPr="00F60517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="0025291E" w:rsidRPr="0025291E">
              <w:rPr>
                <w:rStyle w:val="a3"/>
                <w:b w:val="0"/>
                <w:sz w:val="28"/>
                <w:szCs w:val="28"/>
              </w:rPr>
              <w:t>0937-816291</w:t>
            </w:r>
          </w:p>
          <w:p w14:paraId="467A5FC6" w14:textId="77777777" w:rsidR="00C84A16" w:rsidRPr="003D13BB" w:rsidRDefault="00C84A16" w:rsidP="003D13BB">
            <w:pPr>
              <w:spacing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5FB907F1" w14:textId="77777777" w:rsidR="004E4A45" w:rsidRPr="003D13BB" w:rsidRDefault="004E4A45" w:rsidP="00E95131">
            <w:pPr>
              <w:spacing w:afterLines="50" w:after="180" w:line="480" w:lineRule="exact"/>
              <w:jc w:val="both"/>
              <w:rPr>
                <w:rFonts w:eastAsia="標楷體" w:cs="標楷體" w:hint="eastAsia"/>
                <w:sz w:val="28"/>
                <w:szCs w:val="28"/>
              </w:rPr>
            </w:pPr>
            <w:r w:rsidRPr="003D13BB">
              <w:rPr>
                <w:rFonts w:eastAsia="標楷體" w:hAnsi="Arial" w:hint="eastAsia"/>
                <w:sz w:val="28"/>
                <w:szCs w:val="28"/>
              </w:rPr>
              <w:t>◎</w:t>
            </w:r>
            <w:r w:rsidR="004412CB" w:rsidRPr="004412CB">
              <w:rPr>
                <w:rFonts w:eastAsia="標楷體"/>
                <w:sz w:val="28"/>
                <w:szCs w:val="28"/>
              </w:rPr>
              <w:t>農村好生活</w:t>
            </w:r>
            <w:r w:rsidRPr="003D13BB">
              <w:rPr>
                <w:rFonts w:eastAsia="標楷體" w:hAnsi="Arial" w:cs="標楷體" w:hint="eastAsia"/>
                <w:sz w:val="28"/>
                <w:szCs w:val="28"/>
              </w:rPr>
              <w:t>館</w:t>
            </w:r>
          </w:p>
          <w:p w14:paraId="5872A0A9" w14:textId="77777777" w:rsidR="004412CB" w:rsidRPr="004412CB" w:rsidRDefault="004412CB" w:rsidP="004412CB">
            <w:pPr>
              <w:spacing w:beforeLines="50" w:before="180" w:afterLines="50" w:after="180" w:line="480" w:lineRule="exact"/>
              <w:ind w:firstLineChars="202" w:firstLine="566"/>
              <w:jc w:val="both"/>
              <w:rPr>
                <w:rFonts w:eastAsia="標楷體" w:hint="eastAsia"/>
                <w:sz w:val="28"/>
                <w:szCs w:val="28"/>
              </w:rPr>
            </w:pPr>
            <w:r w:rsidRPr="004412CB">
              <w:rPr>
                <w:rFonts w:eastAsia="標楷體" w:hint="eastAsia"/>
                <w:sz w:val="28"/>
                <w:szCs w:val="28"/>
              </w:rPr>
              <w:t>以</w:t>
            </w:r>
            <w:r w:rsidRPr="004412CB">
              <w:rPr>
                <w:rFonts w:eastAsia="標楷體"/>
                <w:sz w:val="28"/>
                <w:szCs w:val="28"/>
              </w:rPr>
              <w:t>竹編夾泥傳統建築工法搭建的節能減碳展館，</w:t>
            </w:r>
            <w:r w:rsidRPr="004412CB">
              <w:rPr>
                <w:rFonts w:eastAsia="標楷體" w:hint="eastAsia"/>
                <w:sz w:val="28"/>
                <w:szCs w:val="28"/>
              </w:rPr>
              <w:t>館內分為</w:t>
            </w:r>
            <w:r w:rsidRPr="004412CB">
              <w:rPr>
                <w:rFonts w:eastAsia="標楷體" w:hint="eastAsia"/>
                <w:sz w:val="28"/>
                <w:szCs w:val="28"/>
              </w:rPr>
              <w:t>4</w:t>
            </w:r>
            <w:r w:rsidRPr="004412CB">
              <w:rPr>
                <w:rFonts w:eastAsia="標楷體" w:hint="eastAsia"/>
                <w:sz w:val="28"/>
                <w:szCs w:val="28"/>
              </w:rPr>
              <w:t>區：</w:t>
            </w:r>
            <w:r w:rsidRPr="004412CB">
              <w:rPr>
                <w:rFonts w:eastAsia="標楷體"/>
                <w:sz w:val="28"/>
                <w:szCs w:val="28"/>
              </w:rPr>
              <w:t>好滋味區</w:t>
            </w:r>
            <w:r w:rsidRPr="004412CB">
              <w:rPr>
                <w:rFonts w:eastAsia="標楷體"/>
                <w:sz w:val="28"/>
                <w:szCs w:val="28"/>
              </w:rPr>
              <w:t>-</w:t>
            </w:r>
            <w:r w:rsidRPr="004412CB">
              <w:rPr>
                <w:rFonts w:eastAsia="標楷體"/>
                <w:sz w:val="28"/>
                <w:szCs w:val="28"/>
              </w:rPr>
              <w:t>農村食堂、灶腳、可食地景</w:t>
            </w:r>
            <w:r w:rsidRPr="004412CB">
              <w:rPr>
                <w:rFonts w:eastAsia="標楷體" w:hint="eastAsia"/>
                <w:sz w:val="28"/>
                <w:szCs w:val="28"/>
              </w:rPr>
              <w:t>；</w:t>
            </w:r>
            <w:r w:rsidRPr="004412CB">
              <w:rPr>
                <w:rFonts w:eastAsia="標楷體"/>
                <w:sz w:val="28"/>
                <w:szCs w:val="28"/>
              </w:rPr>
              <w:t>好款待區</w:t>
            </w:r>
            <w:r w:rsidRPr="004412CB">
              <w:rPr>
                <w:rFonts w:eastAsia="標楷體"/>
                <w:sz w:val="28"/>
                <w:szCs w:val="28"/>
              </w:rPr>
              <w:t>-</w:t>
            </w:r>
            <w:r w:rsidRPr="004412CB">
              <w:rPr>
                <w:rFonts w:eastAsia="標楷體"/>
                <w:sz w:val="28"/>
                <w:szCs w:val="28"/>
              </w:rPr>
              <w:t>客廳、</w:t>
            </w:r>
            <w:r w:rsidRPr="004412CB">
              <w:rPr>
                <w:rFonts w:eastAsia="標楷體"/>
                <w:sz w:val="28"/>
                <w:szCs w:val="28"/>
              </w:rPr>
              <w:t>DIY</w:t>
            </w:r>
            <w:r w:rsidRPr="004412CB">
              <w:rPr>
                <w:rFonts w:eastAsia="標楷體"/>
                <w:sz w:val="28"/>
                <w:szCs w:val="28"/>
              </w:rPr>
              <w:t>體驗、工作坊與講座場地</w:t>
            </w:r>
            <w:r w:rsidRPr="004412CB">
              <w:rPr>
                <w:rFonts w:eastAsia="標楷體" w:hint="eastAsia"/>
                <w:sz w:val="28"/>
                <w:szCs w:val="28"/>
              </w:rPr>
              <w:t>；</w:t>
            </w:r>
            <w:r w:rsidRPr="004412CB">
              <w:rPr>
                <w:rFonts w:eastAsia="標楷體"/>
                <w:sz w:val="28"/>
                <w:szCs w:val="28"/>
              </w:rPr>
              <w:t>好厝味區</w:t>
            </w:r>
            <w:r w:rsidRPr="004412CB">
              <w:rPr>
                <w:rFonts w:eastAsia="標楷體"/>
                <w:sz w:val="28"/>
                <w:szCs w:val="28"/>
              </w:rPr>
              <w:t>-</w:t>
            </w:r>
            <w:r w:rsidRPr="004412CB">
              <w:rPr>
                <w:rFonts w:eastAsia="標楷體"/>
                <w:sz w:val="28"/>
                <w:szCs w:val="28"/>
              </w:rPr>
              <w:t>巨大療癒童玩、互動投影抹「竹編夾泥牆」</w:t>
            </w:r>
            <w:r w:rsidRPr="004412CB">
              <w:rPr>
                <w:rFonts w:eastAsia="標楷體" w:hint="eastAsia"/>
                <w:sz w:val="28"/>
                <w:szCs w:val="28"/>
              </w:rPr>
              <w:t>；</w:t>
            </w:r>
            <w:r w:rsidRPr="004412CB">
              <w:rPr>
                <w:rFonts w:eastAsia="標楷體"/>
                <w:sz w:val="28"/>
                <w:szCs w:val="28"/>
              </w:rPr>
              <w:t>好亮眼區</w:t>
            </w:r>
            <w:r w:rsidRPr="004412CB">
              <w:rPr>
                <w:rFonts w:eastAsia="標楷體"/>
                <w:sz w:val="28"/>
                <w:szCs w:val="28"/>
              </w:rPr>
              <w:t>-</w:t>
            </w:r>
            <w:r w:rsidRPr="004412CB">
              <w:rPr>
                <w:rFonts w:eastAsia="標楷體"/>
                <w:sz w:val="28"/>
                <w:szCs w:val="28"/>
              </w:rPr>
              <w:t>農再成果與社區產品展示區</w:t>
            </w:r>
            <w:r w:rsidRPr="004412CB">
              <w:rPr>
                <w:rFonts w:eastAsia="標楷體" w:hint="eastAsia"/>
                <w:sz w:val="28"/>
                <w:szCs w:val="28"/>
              </w:rPr>
              <w:t>。</w:t>
            </w:r>
            <w:r w:rsidRPr="004412CB">
              <w:rPr>
                <w:rFonts w:eastAsia="標楷體"/>
                <w:sz w:val="28"/>
                <w:szCs w:val="28"/>
              </w:rPr>
              <w:t>邀請大家一同重溫農村的美好生活</w:t>
            </w:r>
            <w:r w:rsidRPr="004412CB">
              <w:rPr>
                <w:rFonts w:eastAsia="標楷體" w:hint="eastAsia"/>
                <w:sz w:val="28"/>
                <w:szCs w:val="28"/>
              </w:rPr>
              <w:t>!</w:t>
            </w:r>
          </w:p>
          <w:p w14:paraId="408A53C1" w14:textId="77777777" w:rsidR="00F60517" w:rsidRPr="00F60517" w:rsidRDefault="00F60517" w:rsidP="00D53FF9">
            <w:pPr>
              <w:spacing w:beforeLines="50" w:before="180" w:line="480" w:lineRule="exact"/>
              <w:rPr>
                <w:rFonts w:eastAsia="標楷體" w:hint="eastAsia"/>
                <w:sz w:val="28"/>
                <w:szCs w:val="28"/>
              </w:rPr>
            </w:pPr>
            <w:r w:rsidRPr="00F60517">
              <w:rPr>
                <w:rFonts w:eastAsia="標楷體" w:hint="eastAsia"/>
                <w:sz w:val="28"/>
                <w:szCs w:val="28"/>
              </w:rPr>
              <w:t>聯絡人：水保局臺中分局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eastAsia="標楷體" w:hint="eastAsia"/>
                <w:sz w:val="28"/>
                <w:szCs w:val="28"/>
              </w:rPr>
              <w:t>翁志成</w:t>
            </w:r>
            <w:r w:rsidR="0065240D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eastAsia="標楷體" w:hint="eastAsia"/>
                <w:sz w:val="28"/>
                <w:szCs w:val="28"/>
              </w:rPr>
              <w:t>課長</w:t>
            </w:r>
            <w:r w:rsidRPr="00F60517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F60517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Pr="00F60517">
              <w:rPr>
                <w:rFonts w:eastAsia="標楷體" w:hint="eastAsia"/>
                <w:sz w:val="28"/>
                <w:szCs w:val="28"/>
              </w:rPr>
              <w:t>09</w:t>
            </w:r>
            <w:r w:rsidR="007F4284">
              <w:rPr>
                <w:rFonts w:eastAsia="標楷體" w:hint="eastAsia"/>
                <w:sz w:val="28"/>
                <w:szCs w:val="28"/>
              </w:rPr>
              <w:t>22</w:t>
            </w:r>
            <w:r w:rsidRPr="00F60517">
              <w:rPr>
                <w:rFonts w:eastAsia="標楷體" w:hint="eastAsia"/>
                <w:sz w:val="28"/>
                <w:szCs w:val="28"/>
              </w:rPr>
              <w:t>-</w:t>
            </w:r>
            <w:r w:rsidR="007F4284">
              <w:rPr>
                <w:rFonts w:eastAsia="標楷體" w:hint="eastAsia"/>
                <w:sz w:val="28"/>
                <w:szCs w:val="28"/>
              </w:rPr>
              <w:t>537382</w:t>
            </w:r>
          </w:p>
          <w:p w14:paraId="15BBDD38" w14:textId="77777777" w:rsidR="00F60517" w:rsidRPr="00B97AAC" w:rsidRDefault="00F60517" w:rsidP="00F60517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63227978" w14:textId="77777777" w:rsidR="003D13BB" w:rsidRPr="003D13BB" w:rsidRDefault="00F60517" w:rsidP="00E95131">
            <w:pPr>
              <w:spacing w:beforeLines="50" w:before="180" w:afterLines="50" w:after="180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Ansi="Arial" w:hint="eastAsia"/>
                <w:sz w:val="28"/>
                <w:szCs w:val="28"/>
              </w:rPr>
              <w:t>◎</w:t>
            </w:r>
            <w:r w:rsidR="00D53FF9" w:rsidRPr="00D53FF9">
              <w:rPr>
                <w:rFonts w:eastAsia="標楷體"/>
                <w:sz w:val="28"/>
                <w:szCs w:val="28"/>
              </w:rPr>
              <w:t>農情花漾館</w:t>
            </w:r>
          </w:p>
          <w:p w14:paraId="3C9ADF6A" w14:textId="77777777" w:rsidR="00D53FF9" w:rsidRDefault="00D53FF9" w:rsidP="009B43D3">
            <w:pPr>
              <w:spacing w:beforeLines="30" w:before="108" w:afterLines="50" w:after="180" w:line="480" w:lineRule="exact"/>
              <w:ind w:firstLineChars="202" w:firstLine="566"/>
              <w:jc w:val="both"/>
              <w:rPr>
                <w:rFonts w:eastAsia="標楷體" w:hint="eastAsia"/>
                <w:sz w:val="28"/>
                <w:szCs w:val="28"/>
              </w:rPr>
            </w:pPr>
            <w:r w:rsidRPr="00D53FF9">
              <w:rPr>
                <w:rFonts w:eastAsia="標楷體" w:hAnsi="標楷體"/>
                <w:kern w:val="0"/>
                <w:sz w:val="28"/>
                <w:szCs w:val="28"/>
              </w:rPr>
              <w:t>新社花海活動今年邁入第</w:t>
            </w:r>
            <w:r w:rsidRPr="00D53FF9">
              <w:rPr>
                <w:rFonts w:eastAsia="標楷體" w:hAnsi="標楷體" w:hint="eastAsia"/>
                <w:kern w:val="0"/>
                <w:sz w:val="28"/>
                <w:szCs w:val="28"/>
              </w:rPr>
              <w:t>10</w:t>
            </w:r>
            <w:r w:rsidRPr="00D53FF9">
              <w:rPr>
                <w:rFonts w:eastAsia="標楷體" w:hAnsi="標楷體"/>
                <w:kern w:val="0"/>
                <w:sz w:val="28"/>
                <w:szCs w:val="28"/>
              </w:rPr>
              <w:t>年，</w:t>
            </w:r>
            <w:r w:rsidRPr="00D53FF9">
              <w:rPr>
                <w:rFonts w:eastAsia="標楷體" w:hAnsi="標楷體" w:hint="eastAsia"/>
                <w:kern w:val="0"/>
                <w:sz w:val="28"/>
                <w:szCs w:val="28"/>
              </w:rPr>
              <w:t>本館展示</w:t>
            </w:r>
            <w:r w:rsidRPr="00D53FF9">
              <w:rPr>
                <w:rFonts w:eastAsia="標楷體" w:hAnsi="標楷體"/>
                <w:kern w:val="0"/>
                <w:sz w:val="28"/>
                <w:szCs w:val="28"/>
              </w:rPr>
              <w:t>過去</w:t>
            </w:r>
            <w:r w:rsidRPr="00D53FF9">
              <w:rPr>
                <w:rFonts w:eastAsia="標楷體" w:hAnsi="標楷體" w:hint="eastAsia"/>
                <w:kern w:val="0"/>
                <w:sz w:val="28"/>
                <w:szCs w:val="28"/>
              </w:rPr>
              <w:t>9</w:t>
            </w:r>
            <w:r w:rsidRPr="00D53FF9">
              <w:rPr>
                <w:rFonts w:eastAsia="標楷體" w:hAnsi="標楷體"/>
                <w:kern w:val="0"/>
                <w:sz w:val="28"/>
                <w:szCs w:val="28"/>
              </w:rPr>
              <w:t>年的主題</w:t>
            </w:r>
            <w:r w:rsidRPr="00D53FF9">
              <w:rPr>
                <w:rFonts w:eastAsia="標楷體" w:hAnsi="標楷體" w:hint="eastAsia"/>
                <w:kern w:val="0"/>
                <w:sz w:val="28"/>
                <w:szCs w:val="28"/>
              </w:rPr>
              <w:t>花草與花海活動演變的歷程，並呈現非花海期間主辦單位此場地農業生產的真實風貌，讓民眾可以近距離親近各種農作物</w:t>
            </w:r>
            <w:r w:rsidRPr="00D53FF9">
              <w:rPr>
                <w:rFonts w:eastAsia="標楷體" w:hAnsi="標楷體"/>
                <w:kern w:val="0"/>
                <w:sz w:val="28"/>
                <w:szCs w:val="28"/>
              </w:rPr>
              <w:t>。</w:t>
            </w:r>
          </w:p>
          <w:p w14:paraId="1C79B1CA" w14:textId="77777777" w:rsidR="003D13BB" w:rsidRPr="00F60517" w:rsidRDefault="00F60517" w:rsidP="00D53FF9">
            <w:pPr>
              <w:spacing w:beforeLines="30" w:before="108" w:afterLines="50" w:after="180" w:line="4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="00D53FF9" w:rsidRPr="00485951">
              <w:rPr>
                <w:rFonts w:ascii="Traditional Arabic" w:eastAsia="標楷體" w:hAnsi="標楷體" w:hint="eastAsia"/>
                <w:sz w:val="28"/>
                <w:szCs w:val="28"/>
              </w:rPr>
              <w:t>種苗改良繁殖場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>農場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>郭宏遠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>主任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 xml:space="preserve"> TEL</w:t>
            </w:r>
            <w:r w:rsidR="00D53FF9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D53FF9" w:rsidRPr="002C0252">
              <w:rPr>
                <w:rFonts w:eastAsia="標楷體" w:cs="新細明體" w:hint="eastAsia"/>
                <w:kern w:val="0"/>
                <w:sz w:val="28"/>
                <w:szCs w:val="28"/>
              </w:rPr>
              <w:t>0963-912189</w:t>
            </w:r>
          </w:p>
          <w:p w14:paraId="03A6426A" w14:textId="77777777" w:rsidR="006E044E" w:rsidRDefault="006E044E" w:rsidP="009B43D3">
            <w:pPr>
              <w:spacing w:line="480" w:lineRule="exact"/>
              <w:ind w:firstLineChars="200" w:firstLine="560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1C4EA08C" w14:textId="77777777" w:rsidR="0065240D" w:rsidRDefault="0065240D" w:rsidP="009B43D3">
            <w:pPr>
              <w:spacing w:line="480" w:lineRule="exact"/>
              <w:ind w:firstLineChars="200" w:firstLine="560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0F71CBA4" w14:textId="77777777" w:rsidR="00D53FF9" w:rsidRDefault="00D53FF9" w:rsidP="00D53FF9">
            <w:pPr>
              <w:pStyle w:val="Default"/>
              <w:rPr>
                <w:rFonts w:eastAsia="標楷體" w:hint="eastAsia"/>
                <w:sz w:val="28"/>
                <w:szCs w:val="28"/>
              </w:rPr>
            </w:pPr>
            <w:r w:rsidRPr="00D53FF9">
              <w:rPr>
                <w:rFonts w:eastAsia="標楷體" w:hAnsi="Arial" w:hint="eastAsia"/>
                <w:sz w:val="28"/>
                <w:szCs w:val="28"/>
              </w:rPr>
              <w:lastRenderedPageBreak/>
              <w:t>◎</w:t>
            </w:r>
            <w:r w:rsidRPr="00D53FF9">
              <w:rPr>
                <w:rFonts w:eastAsia="標楷體"/>
                <w:sz w:val="28"/>
                <w:szCs w:val="28"/>
              </w:rPr>
              <w:t>生命密碼館</w:t>
            </w:r>
          </w:p>
          <w:p w14:paraId="1B9E0F93" w14:textId="77777777" w:rsidR="00D53FF9" w:rsidRPr="00D53FF9" w:rsidRDefault="00D53FF9" w:rsidP="00D53FF9">
            <w:pPr>
              <w:spacing w:line="480" w:lineRule="exact"/>
              <w:ind w:firstLineChars="202" w:firstLine="566"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 w:rsidRPr="00D53FF9">
              <w:rPr>
                <w:rFonts w:eastAsia="標楷體" w:hint="eastAsia"/>
                <w:sz w:val="28"/>
                <w:szCs w:val="28"/>
              </w:rPr>
              <w:t>DNA</w:t>
            </w:r>
            <w:r w:rsidRPr="00D53FF9">
              <w:rPr>
                <w:rFonts w:eastAsia="標楷體" w:hint="eastAsia"/>
                <w:sz w:val="28"/>
                <w:szCs w:val="28"/>
              </w:rPr>
              <w:t>雙螺旋是一切生命的源頭</w:t>
            </w:r>
            <w:r w:rsidRPr="00D53FF9">
              <w:rPr>
                <w:rFonts w:eastAsia="標楷體" w:hint="eastAsia"/>
                <w:sz w:val="28"/>
                <w:szCs w:val="28"/>
              </w:rPr>
              <w:t>!</w:t>
            </w:r>
            <w:r w:rsidRPr="00D53FF9">
              <w:rPr>
                <w:rFonts w:eastAsia="標楷體" w:hint="eastAsia"/>
                <w:sz w:val="28"/>
                <w:szCs w:val="28"/>
              </w:rPr>
              <w:t>本館以</w:t>
            </w:r>
            <w:r w:rsidRPr="00D53FF9">
              <w:rPr>
                <w:rFonts w:eastAsia="標楷體" w:hint="eastAsia"/>
                <w:sz w:val="28"/>
                <w:szCs w:val="28"/>
              </w:rPr>
              <w:t>DNA</w:t>
            </w:r>
            <w:r w:rsidRPr="00D53FF9">
              <w:rPr>
                <w:rFonts w:eastAsia="標楷體" w:hint="eastAsia"/>
                <w:sz w:val="28"/>
                <w:szCs w:val="28"/>
              </w:rPr>
              <w:t>雙螺旋延伸成豐碩生命樹，引領大家走進農業生物科技，認識研究人員如何偷窺上帝密碼，透過</w:t>
            </w:r>
            <w:r w:rsidRPr="00D53FF9">
              <w:rPr>
                <w:rFonts w:eastAsia="標楷體" w:hint="eastAsia"/>
                <w:sz w:val="28"/>
                <w:szCs w:val="28"/>
              </w:rPr>
              <w:t>DNA</w:t>
            </w:r>
            <w:r w:rsidRPr="00D53FF9">
              <w:rPr>
                <w:rFonts w:eastAsia="標楷體" w:hint="eastAsia"/>
                <w:sz w:val="28"/>
                <w:szCs w:val="28"/>
              </w:rPr>
              <w:t>密碼解序及運用生物技術，協助</w:t>
            </w:r>
            <w:r w:rsidR="0065240D">
              <w:rPr>
                <w:rFonts w:eastAsia="標楷體" w:hint="eastAsia"/>
                <w:sz w:val="28"/>
                <w:szCs w:val="28"/>
              </w:rPr>
              <w:t>臺</w:t>
            </w:r>
            <w:r w:rsidRPr="00D53FF9">
              <w:rPr>
                <w:rFonts w:eastAsia="標楷體" w:hint="eastAsia"/>
                <w:sz w:val="28"/>
                <w:szCs w:val="28"/>
              </w:rPr>
              <w:t>灣農業發展。歡迎大家一起來探索上帝的密碼，享受一趟知性與感性的休閒旅程！</w:t>
            </w:r>
          </w:p>
          <w:p w14:paraId="19C82856" w14:textId="77777777" w:rsidR="00D53FF9" w:rsidRDefault="00D53FF9" w:rsidP="00D53FF9">
            <w:pPr>
              <w:spacing w:beforeLines="30" w:before="108"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D53FF9">
              <w:rPr>
                <w:rFonts w:eastAsia="標楷體" w:hint="eastAsia"/>
                <w:sz w:val="28"/>
                <w:szCs w:val="28"/>
              </w:rPr>
              <w:t>聯絡人：種苗改良繁殖場</w:t>
            </w:r>
            <w:r w:rsidRPr="00D53FF9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53FF9">
              <w:rPr>
                <w:rFonts w:eastAsia="標楷體" w:hint="eastAsia"/>
                <w:sz w:val="28"/>
                <w:szCs w:val="28"/>
              </w:rPr>
              <w:t>鍾文全</w:t>
            </w:r>
            <w:r w:rsidRPr="00D53FF9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53FF9">
              <w:rPr>
                <w:rFonts w:eastAsia="標楷體" w:hint="eastAsia"/>
                <w:sz w:val="28"/>
                <w:szCs w:val="28"/>
              </w:rPr>
              <w:t>課長</w:t>
            </w:r>
            <w:r w:rsidRPr="00D53FF9">
              <w:rPr>
                <w:rFonts w:eastAsia="標楷體" w:hint="eastAsia"/>
                <w:sz w:val="28"/>
                <w:szCs w:val="28"/>
              </w:rPr>
              <w:t>TEL</w:t>
            </w:r>
            <w:r w:rsidRPr="00D53FF9">
              <w:rPr>
                <w:rFonts w:eastAsia="標楷體" w:hint="eastAsia"/>
                <w:sz w:val="28"/>
                <w:szCs w:val="28"/>
              </w:rPr>
              <w:t>：</w:t>
            </w:r>
            <w:r w:rsidRPr="00D53FF9">
              <w:rPr>
                <w:rFonts w:eastAsia="標楷體"/>
                <w:sz w:val="28"/>
                <w:szCs w:val="28"/>
              </w:rPr>
              <w:t>0910</w:t>
            </w:r>
            <w:r w:rsidRPr="00D53FF9">
              <w:rPr>
                <w:rFonts w:eastAsia="標楷體" w:hint="eastAsia"/>
                <w:sz w:val="28"/>
                <w:szCs w:val="28"/>
              </w:rPr>
              <w:t>-</w:t>
            </w:r>
            <w:r w:rsidRPr="00D53FF9">
              <w:rPr>
                <w:rFonts w:eastAsia="標楷體"/>
                <w:sz w:val="28"/>
                <w:szCs w:val="28"/>
              </w:rPr>
              <w:t>454952</w:t>
            </w:r>
          </w:p>
          <w:p w14:paraId="2EC02BFB" w14:textId="77777777" w:rsidR="00D53FF9" w:rsidRDefault="00D53FF9" w:rsidP="00D53FF9">
            <w:pPr>
              <w:spacing w:beforeLines="30" w:before="108"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1D6413A1" w14:textId="77777777" w:rsidR="00D53FF9" w:rsidRPr="009B43D3" w:rsidRDefault="00D53FF9" w:rsidP="009B43D3">
            <w:pPr>
              <w:pStyle w:val="Default"/>
              <w:spacing w:line="480" w:lineRule="exact"/>
              <w:rPr>
                <w:rFonts w:eastAsia="標楷體" w:hint="eastAsia"/>
                <w:sz w:val="28"/>
                <w:szCs w:val="28"/>
              </w:rPr>
            </w:pPr>
            <w:r w:rsidRPr="009B43D3">
              <w:rPr>
                <w:rFonts w:eastAsia="標楷體" w:hint="eastAsia"/>
                <w:sz w:val="28"/>
                <w:szCs w:val="28"/>
              </w:rPr>
              <w:t>◎</w:t>
            </w:r>
            <w:r w:rsidRPr="009B43D3">
              <w:rPr>
                <w:rFonts w:eastAsia="標楷體"/>
                <w:color w:val="auto"/>
                <w:sz w:val="28"/>
                <w:szCs w:val="28"/>
              </w:rPr>
              <w:t>種種守護</w:t>
            </w:r>
            <w:r w:rsidRPr="009B43D3">
              <w:rPr>
                <w:rFonts w:eastAsia="標楷體"/>
                <w:sz w:val="28"/>
                <w:szCs w:val="28"/>
              </w:rPr>
              <w:t>館</w:t>
            </w:r>
          </w:p>
          <w:p w14:paraId="2351B9FE" w14:textId="77777777" w:rsidR="00D53FF9" w:rsidRPr="009B43D3" w:rsidRDefault="00D53FF9" w:rsidP="00D53FF9">
            <w:pPr>
              <w:spacing w:beforeLines="30" w:before="108" w:afterLines="30" w:after="108" w:line="480" w:lineRule="exact"/>
              <w:ind w:firstLineChars="202" w:firstLine="566"/>
              <w:jc w:val="both"/>
              <w:rPr>
                <w:rFonts w:eastAsia="標楷體" w:hint="eastAsia"/>
                <w:sz w:val="28"/>
                <w:szCs w:val="28"/>
              </w:rPr>
            </w:pPr>
            <w:r w:rsidRPr="009B43D3">
              <w:rPr>
                <w:rFonts w:eastAsia="標楷體" w:hAnsi="標楷體" w:cs="新細明體" w:hint="eastAsia"/>
                <w:kern w:val="0"/>
                <w:sz w:val="28"/>
                <w:szCs w:val="28"/>
              </w:rPr>
              <w:t>展示特別的彩色稻米</w:t>
            </w:r>
            <w:r w:rsidRPr="009B43D3">
              <w:rPr>
                <w:rFonts w:eastAsia="標楷體" w:hAnsi="標楷體" w:cs="新細明體"/>
                <w:kern w:val="0"/>
                <w:sz w:val="28"/>
                <w:szCs w:val="28"/>
              </w:rPr>
              <w:t>品種</w:t>
            </w:r>
            <w:r w:rsidRPr="009B43D3">
              <w:rPr>
                <w:rFonts w:eastAsia="標楷體" w:hAnsi="標楷體" w:cs="新細明體" w:hint="eastAsia"/>
                <w:kern w:val="0"/>
                <w:sz w:val="28"/>
                <w:szCs w:val="28"/>
              </w:rPr>
              <w:t>以及賞心悅目的稻田彩繪區，並設計趣味生動的「</w:t>
            </w:r>
            <w:r w:rsidRPr="009B43D3">
              <w:rPr>
                <w:rFonts w:eastAsia="標楷體" w:hAnsi="標楷體" w:cs="新細明體"/>
                <w:kern w:val="0"/>
                <w:sz w:val="28"/>
                <w:szCs w:val="28"/>
              </w:rPr>
              <w:t>稻米</w:t>
            </w:r>
            <w:r w:rsidRPr="009B43D3">
              <w:rPr>
                <w:rFonts w:eastAsia="標楷體" w:hAnsi="標楷體" w:cs="新細明體" w:hint="eastAsia"/>
                <w:kern w:val="0"/>
                <w:sz w:val="28"/>
                <w:szCs w:val="28"/>
              </w:rPr>
              <w:t>雞」</w:t>
            </w:r>
            <w:r w:rsidRPr="009B43D3">
              <w:rPr>
                <w:rFonts w:eastAsia="標楷體" w:hAnsi="標楷體" w:cs="新細明體"/>
                <w:kern w:val="0"/>
                <w:sz w:val="28"/>
                <w:szCs w:val="28"/>
              </w:rPr>
              <w:t>故事</w:t>
            </w:r>
            <w:r w:rsidRPr="009B43D3">
              <w:rPr>
                <w:rFonts w:eastAsia="標楷體" w:hAnsi="標楷體" w:cs="新細明體" w:hint="eastAsia"/>
                <w:kern w:val="0"/>
                <w:sz w:val="28"/>
                <w:szCs w:val="28"/>
              </w:rPr>
              <w:t>，讓可愛的</w:t>
            </w:r>
            <w:r w:rsidRPr="009B43D3">
              <w:rPr>
                <w:rFonts w:eastAsia="標楷體" w:hAnsi="標楷體" w:cs="新細明體"/>
                <w:kern w:val="0"/>
                <w:sz w:val="28"/>
                <w:szCs w:val="28"/>
              </w:rPr>
              <w:t>稻米雞</w:t>
            </w:r>
            <w:r w:rsidRPr="009B43D3">
              <w:rPr>
                <w:rFonts w:eastAsia="標楷體" w:hAnsi="標楷體" w:cs="新細明體" w:hint="eastAsia"/>
                <w:kern w:val="0"/>
                <w:sz w:val="28"/>
                <w:szCs w:val="28"/>
              </w:rPr>
              <w:t>帶領大家認識政府如何把關農作物生產最起始的「種子」，創造高品質的農產品。</w:t>
            </w:r>
          </w:p>
          <w:p w14:paraId="11590916" w14:textId="77777777" w:rsidR="00D53FF9" w:rsidRPr="009B43D3" w:rsidRDefault="00D53FF9" w:rsidP="009B43D3">
            <w:pPr>
              <w:spacing w:beforeLines="50" w:before="180" w:afterLines="50" w:after="180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9B43D3">
              <w:rPr>
                <w:rFonts w:eastAsia="標楷體" w:hint="eastAsia"/>
                <w:sz w:val="28"/>
                <w:szCs w:val="28"/>
              </w:rPr>
              <w:t>聯絡人：種苗改良繁殖場</w:t>
            </w:r>
            <w:r w:rsidR="009B43D3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9B43D3">
              <w:rPr>
                <w:rFonts w:eastAsia="標楷體" w:hint="eastAsia"/>
                <w:sz w:val="28"/>
              </w:rPr>
              <w:t>沈翰祖</w:t>
            </w:r>
            <w:r w:rsidR="0065240D">
              <w:rPr>
                <w:rFonts w:eastAsia="標楷體" w:hint="eastAsia"/>
                <w:sz w:val="28"/>
              </w:rPr>
              <w:t xml:space="preserve"> </w:t>
            </w:r>
            <w:r w:rsidRPr="009B43D3">
              <w:rPr>
                <w:rFonts w:eastAsia="標楷體" w:hint="eastAsia"/>
                <w:sz w:val="28"/>
                <w:szCs w:val="28"/>
              </w:rPr>
              <w:t>課長</w:t>
            </w:r>
            <w:r w:rsidRPr="009B43D3">
              <w:rPr>
                <w:rFonts w:eastAsia="標楷體" w:hint="eastAsia"/>
                <w:sz w:val="28"/>
                <w:szCs w:val="28"/>
              </w:rPr>
              <w:t>TEL</w:t>
            </w:r>
            <w:r w:rsidRPr="009B43D3">
              <w:rPr>
                <w:rFonts w:eastAsia="標楷體" w:hint="eastAsia"/>
                <w:sz w:val="28"/>
                <w:szCs w:val="28"/>
              </w:rPr>
              <w:t>：</w:t>
            </w:r>
            <w:r w:rsidRPr="009B43D3">
              <w:rPr>
                <w:rFonts w:eastAsia="標楷體" w:hint="eastAsia"/>
                <w:sz w:val="28"/>
              </w:rPr>
              <w:t>0921-746303</w:t>
            </w:r>
          </w:p>
          <w:p w14:paraId="1FBE533B" w14:textId="77777777" w:rsidR="00D53FF9" w:rsidRPr="009B43D3" w:rsidRDefault="00D53FF9" w:rsidP="00D53FF9">
            <w:pPr>
              <w:spacing w:beforeLines="30" w:before="108"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638BC7C9" w14:textId="77777777" w:rsidR="00D53FF9" w:rsidRPr="009B43D3" w:rsidRDefault="00D53FF9" w:rsidP="009B43D3">
            <w:pPr>
              <w:pStyle w:val="Default"/>
              <w:spacing w:line="480" w:lineRule="exact"/>
              <w:rPr>
                <w:rFonts w:eastAsia="標楷體" w:hint="eastAsia"/>
                <w:sz w:val="28"/>
                <w:szCs w:val="28"/>
              </w:rPr>
            </w:pPr>
            <w:r w:rsidRPr="009B43D3">
              <w:rPr>
                <w:rFonts w:eastAsia="標楷體" w:hint="eastAsia"/>
                <w:sz w:val="28"/>
                <w:szCs w:val="28"/>
              </w:rPr>
              <w:t>◎</w:t>
            </w:r>
            <w:r w:rsidRPr="009B43D3">
              <w:rPr>
                <w:rFonts w:eastAsia="標楷體"/>
                <w:color w:val="auto"/>
                <w:sz w:val="28"/>
              </w:rPr>
              <w:t>臺灣好客民宿旅行</w:t>
            </w:r>
            <w:r w:rsidRPr="009B43D3">
              <w:rPr>
                <w:rFonts w:eastAsia="標楷體"/>
                <w:sz w:val="28"/>
                <w:szCs w:val="28"/>
              </w:rPr>
              <w:t>館</w:t>
            </w:r>
          </w:p>
          <w:p w14:paraId="047C638F" w14:textId="77777777" w:rsidR="00D53FF9" w:rsidRPr="009B43D3" w:rsidRDefault="00D53FF9" w:rsidP="009B43D3">
            <w:pPr>
              <w:spacing w:beforeLines="50" w:before="180" w:afterLines="50" w:after="180" w:line="480" w:lineRule="exact"/>
              <w:ind w:firstLineChars="236" w:firstLine="661"/>
              <w:jc w:val="both"/>
              <w:rPr>
                <w:rFonts w:eastAsia="標楷體" w:hint="eastAsia"/>
                <w:sz w:val="28"/>
                <w:szCs w:val="28"/>
              </w:rPr>
            </w:pPr>
            <w:r w:rsidRPr="009B43D3">
              <w:rPr>
                <w:rFonts w:eastAsia="標楷體"/>
                <w:sz w:val="28"/>
                <w:szCs w:val="28"/>
              </w:rPr>
              <w:t>臺中山海屯區是否還有您未曾踏足的地方，</w:t>
            </w:r>
            <w:r w:rsidRPr="009B43D3">
              <w:rPr>
                <w:rFonts w:eastAsia="標楷體" w:hint="eastAsia"/>
                <w:sz w:val="28"/>
                <w:szCs w:val="28"/>
              </w:rPr>
              <w:t>本</w:t>
            </w:r>
            <w:r w:rsidRPr="009B43D3">
              <w:rPr>
                <w:rFonts w:eastAsia="標楷體"/>
                <w:sz w:val="28"/>
                <w:szCs w:val="28"/>
              </w:rPr>
              <w:t>館</w:t>
            </w:r>
            <w:r w:rsidRPr="009B43D3">
              <w:rPr>
                <w:rFonts w:eastAsia="標楷體" w:hint="eastAsia"/>
                <w:sz w:val="28"/>
                <w:szCs w:val="28"/>
              </w:rPr>
              <w:t>提供</w:t>
            </w:r>
            <w:r w:rsidRPr="009B43D3">
              <w:rPr>
                <w:rFonts w:eastAsia="標楷體"/>
                <w:sz w:val="28"/>
                <w:szCs w:val="28"/>
              </w:rPr>
              <w:t>休閒旅遊，住宿</w:t>
            </w:r>
            <w:r w:rsidRPr="009B43D3">
              <w:rPr>
                <w:rFonts w:eastAsia="標楷體" w:hint="eastAsia"/>
                <w:sz w:val="28"/>
                <w:szCs w:val="28"/>
              </w:rPr>
              <w:t>、</w:t>
            </w:r>
            <w:r w:rsidRPr="009B43D3">
              <w:rPr>
                <w:rFonts w:eastAsia="標楷體"/>
                <w:sz w:val="28"/>
                <w:szCs w:val="28"/>
              </w:rPr>
              <w:t>農場採果</w:t>
            </w:r>
            <w:r w:rsidRPr="009B43D3">
              <w:rPr>
                <w:rFonts w:eastAsia="標楷體" w:hint="eastAsia"/>
                <w:sz w:val="28"/>
                <w:szCs w:val="28"/>
              </w:rPr>
              <w:t>、</w:t>
            </w:r>
            <w:r w:rsidRPr="009B43D3">
              <w:rPr>
                <w:rFonts w:eastAsia="標楷體"/>
                <w:sz w:val="28"/>
                <w:szCs w:val="28"/>
              </w:rPr>
              <w:t>觀光育樂</w:t>
            </w:r>
            <w:r w:rsidRPr="009B43D3">
              <w:rPr>
                <w:rFonts w:eastAsia="標楷體" w:hint="eastAsia"/>
                <w:sz w:val="28"/>
                <w:szCs w:val="28"/>
              </w:rPr>
              <w:t>、</w:t>
            </w:r>
            <w:r w:rsidRPr="009B43D3">
              <w:rPr>
                <w:rFonts w:eastAsia="標楷體"/>
                <w:sz w:val="28"/>
                <w:szCs w:val="28"/>
              </w:rPr>
              <w:t>文化歷史，在地伴手禮</w:t>
            </w:r>
            <w:r w:rsidRPr="009B43D3">
              <w:rPr>
                <w:rFonts w:eastAsia="標楷體"/>
                <w:sz w:val="28"/>
                <w:szCs w:val="28"/>
              </w:rPr>
              <w:t>…</w:t>
            </w:r>
            <w:r w:rsidRPr="009B43D3">
              <w:rPr>
                <w:rFonts w:eastAsia="標楷體"/>
                <w:sz w:val="28"/>
                <w:szCs w:val="28"/>
              </w:rPr>
              <w:t>等旅遊資訊</w:t>
            </w:r>
            <w:r w:rsidRPr="009B43D3">
              <w:rPr>
                <w:rFonts w:eastAsia="標楷體" w:hint="eastAsia"/>
                <w:sz w:val="28"/>
                <w:szCs w:val="28"/>
              </w:rPr>
              <w:t>，以及</w:t>
            </w:r>
            <w:r w:rsidRPr="009B43D3">
              <w:rPr>
                <w:rFonts w:eastAsia="標楷體"/>
                <w:sz w:val="28"/>
                <w:szCs w:val="28"/>
              </w:rPr>
              <w:t>全國</w:t>
            </w:r>
            <w:r w:rsidRPr="009B43D3">
              <w:rPr>
                <w:rFonts w:eastAsia="標楷體"/>
                <w:sz w:val="28"/>
                <w:szCs w:val="28"/>
              </w:rPr>
              <w:t>17</w:t>
            </w:r>
            <w:r w:rsidRPr="009B43D3">
              <w:rPr>
                <w:rFonts w:eastAsia="標楷體"/>
                <w:sz w:val="28"/>
                <w:szCs w:val="28"/>
              </w:rPr>
              <w:t>縣市民宿協會帶來最具當地特色的旅遊行程，</w:t>
            </w:r>
            <w:r w:rsidRPr="009B43D3">
              <w:rPr>
                <w:rFonts w:eastAsia="標楷體" w:hint="eastAsia"/>
                <w:sz w:val="28"/>
                <w:szCs w:val="28"/>
              </w:rPr>
              <w:t>讓</w:t>
            </w:r>
            <w:r w:rsidRPr="009B43D3">
              <w:rPr>
                <w:rFonts w:eastAsia="標楷體"/>
                <w:sz w:val="28"/>
                <w:szCs w:val="28"/>
              </w:rPr>
              <w:t>愛出外旅行的朋友們獲得最新的訊息。</w:t>
            </w:r>
          </w:p>
          <w:p w14:paraId="330409E4" w14:textId="77777777" w:rsidR="00D53FF9" w:rsidRPr="009B43D3" w:rsidRDefault="00D53FF9" w:rsidP="009B43D3">
            <w:pPr>
              <w:spacing w:line="480" w:lineRule="exact"/>
              <w:rPr>
                <w:rFonts w:eastAsia="標楷體" w:hint="eastAsia"/>
                <w:sz w:val="28"/>
                <w:szCs w:val="28"/>
              </w:rPr>
            </w:pPr>
            <w:r w:rsidRPr="009B43D3">
              <w:rPr>
                <w:rFonts w:eastAsia="標楷體" w:hint="eastAsia"/>
                <w:sz w:val="28"/>
                <w:szCs w:val="28"/>
              </w:rPr>
              <w:t>聯絡人：</w:t>
            </w:r>
            <w:r w:rsidRPr="009B43D3">
              <w:rPr>
                <w:rFonts w:eastAsia="標楷體" w:hint="eastAsia"/>
                <w:sz w:val="28"/>
              </w:rPr>
              <w:t>臺</w:t>
            </w:r>
            <w:r w:rsidRPr="009B43D3">
              <w:rPr>
                <w:rFonts w:eastAsia="標楷體"/>
                <w:sz w:val="28"/>
              </w:rPr>
              <w:t>中市民宿協會</w:t>
            </w:r>
            <w:r w:rsidRPr="009B43D3">
              <w:rPr>
                <w:rFonts w:eastAsia="標楷體" w:hint="eastAsia"/>
                <w:sz w:val="28"/>
              </w:rPr>
              <w:t xml:space="preserve"> </w:t>
            </w:r>
            <w:r w:rsidRPr="009B43D3">
              <w:rPr>
                <w:rFonts w:eastAsia="標楷體" w:hint="eastAsia"/>
                <w:sz w:val="28"/>
              </w:rPr>
              <w:t>賴淑薇</w:t>
            </w:r>
            <w:r w:rsidRPr="009B43D3">
              <w:rPr>
                <w:rFonts w:eastAsia="標楷體" w:hint="eastAsia"/>
                <w:sz w:val="28"/>
              </w:rPr>
              <w:t xml:space="preserve"> </w:t>
            </w:r>
            <w:r w:rsidRPr="009B43D3">
              <w:rPr>
                <w:rFonts w:eastAsia="標楷體" w:hint="eastAsia"/>
                <w:sz w:val="28"/>
              </w:rPr>
              <w:t>秘書長</w:t>
            </w:r>
            <w:r w:rsidRPr="009B43D3">
              <w:rPr>
                <w:rFonts w:eastAsia="標楷體" w:hint="eastAsia"/>
                <w:sz w:val="28"/>
                <w:szCs w:val="28"/>
              </w:rPr>
              <w:t>TEL</w:t>
            </w:r>
            <w:r w:rsidRPr="009B43D3">
              <w:rPr>
                <w:rFonts w:eastAsia="標楷體" w:hint="eastAsia"/>
                <w:sz w:val="28"/>
                <w:szCs w:val="28"/>
              </w:rPr>
              <w:t>：</w:t>
            </w:r>
            <w:r w:rsidRPr="009B43D3">
              <w:rPr>
                <w:rFonts w:eastAsia="標楷體"/>
                <w:sz w:val="28"/>
                <w:szCs w:val="28"/>
              </w:rPr>
              <w:t>0910</w:t>
            </w:r>
            <w:r w:rsidRPr="009B43D3">
              <w:rPr>
                <w:rFonts w:eastAsia="標楷體" w:hint="eastAsia"/>
                <w:sz w:val="28"/>
                <w:szCs w:val="28"/>
              </w:rPr>
              <w:t>-</w:t>
            </w:r>
            <w:r w:rsidRPr="009B43D3">
              <w:rPr>
                <w:rFonts w:eastAsia="標楷體"/>
                <w:sz w:val="28"/>
                <w:szCs w:val="28"/>
              </w:rPr>
              <w:t>454952</w:t>
            </w:r>
          </w:p>
          <w:p w14:paraId="3CFC385C" w14:textId="77777777" w:rsidR="00D53FF9" w:rsidRPr="00D53FF9" w:rsidRDefault="00D53FF9" w:rsidP="00D53FF9">
            <w:pPr>
              <w:spacing w:beforeLines="30" w:before="108"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</w:tr>
    </w:tbl>
    <w:p w14:paraId="46591664" w14:textId="77777777" w:rsidR="00304238" w:rsidRPr="001F6C4F" w:rsidRDefault="00304238" w:rsidP="00F60517">
      <w:pPr>
        <w:spacing w:beforeLines="100" w:before="360" w:line="400" w:lineRule="exact"/>
        <w:ind w:firstLineChars="200" w:firstLine="612"/>
        <w:rPr>
          <w:rStyle w:val="a3"/>
          <w:rFonts w:ascii="Traditional Arabic" w:eastAsia="標楷體" w:hAnsi="Traditional Arabic" w:hint="eastAsia"/>
          <w:b w:val="0"/>
          <w:bCs w:val="0"/>
          <w:color w:val="000000"/>
          <w:spacing w:val="13"/>
          <w:sz w:val="28"/>
          <w:szCs w:val="28"/>
        </w:rPr>
      </w:pPr>
    </w:p>
    <w:sectPr w:rsidR="00304238" w:rsidRPr="001F6C4F" w:rsidSect="00E95131">
      <w:headerReference w:type="default" r:id="rId7"/>
      <w:footerReference w:type="default" r:id="rId8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B55A0" w14:textId="77777777" w:rsidR="00B5059A" w:rsidRDefault="00B5059A">
      <w:r>
        <w:separator/>
      </w:r>
    </w:p>
  </w:endnote>
  <w:endnote w:type="continuationSeparator" w:id="0">
    <w:p w14:paraId="58EC9395" w14:textId="77777777" w:rsidR="00B5059A" w:rsidRDefault="00B5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altName w:val="Traditional Arabic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FF36C" w14:textId="77777777" w:rsidR="00D53FF9" w:rsidRPr="007F4284" w:rsidRDefault="00D53FF9">
    <w:pPr>
      <w:pStyle w:val="a5"/>
      <w:jc w:val="center"/>
      <w:rPr>
        <w:rFonts w:eastAsia="標楷體" w:hint="eastAsia"/>
      </w:rPr>
    </w:pPr>
    <w:r w:rsidRPr="007F4284">
      <w:rPr>
        <w:rFonts w:eastAsia="標楷體" w:hAnsi="標楷體" w:hint="eastAsia"/>
      </w:rPr>
      <w:t>第</w:t>
    </w:r>
    <w:r w:rsidRPr="007F4284">
      <w:rPr>
        <w:rStyle w:val="a7"/>
        <w:rFonts w:eastAsia="標楷體"/>
      </w:rPr>
      <w:fldChar w:fldCharType="begin"/>
    </w:r>
    <w:r w:rsidRPr="007F4284">
      <w:rPr>
        <w:rStyle w:val="a7"/>
        <w:rFonts w:eastAsia="標楷體"/>
      </w:rPr>
      <w:instrText xml:space="preserve"> PAGE </w:instrText>
    </w:r>
    <w:r w:rsidRPr="007F4284">
      <w:rPr>
        <w:rStyle w:val="a7"/>
        <w:rFonts w:eastAsia="標楷體"/>
      </w:rPr>
      <w:fldChar w:fldCharType="separate"/>
    </w:r>
    <w:r w:rsidR="00951B32">
      <w:rPr>
        <w:rStyle w:val="a7"/>
        <w:rFonts w:eastAsia="標楷體"/>
        <w:noProof/>
      </w:rPr>
      <w:t>1</w:t>
    </w:r>
    <w:r w:rsidRPr="007F4284">
      <w:rPr>
        <w:rStyle w:val="a7"/>
        <w:rFonts w:eastAsia="標楷體"/>
      </w:rPr>
      <w:fldChar w:fldCharType="end"/>
    </w:r>
    <w:r w:rsidRPr="007F4284">
      <w:rPr>
        <w:rStyle w:val="a7"/>
        <w:rFonts w:eastAsia="標楷體" w:hAnsi="標楷體" w:hint="eastAsia"/>
      </w:rPr>
      <w:t>頁‧共</w:t>
    </w:r>
    <w:r w:rsidRPr="007F4284">
      <w:rPr>
        <w:rStyle w:val="a7"/>
        <w:rFonts w:eastAsia="標楷體"/>
      </w:rPr>
      <w:fldChar w:fldCharType="begin"/>
    </w:r>
    <w:r w:rsidRPr="007F4284">
      <w:rPr>
        <w:rStyle w:val="a7"/>
        <w:rFonts w:eastAsia="標楷體"/>
      </w:rPr>
      <w:instrText xml:space="preserve"> NUMPAGES </w:instrText>
    </w:r>
    <w:r w:rsidRPr="007F4284">
      <w:rPr>
        <w:rStyle w:val="a7"/>
        <w:rFonts w:eastAsia="標楷體"/>
      </w:rPr>
      <w:fldChar w:fldCharType="separate"/>
    </w:r>
    <w:r w:rsidR="00951B32">
      <w:rPr>
        <w:rStyle w:val="a7"/>
        <w:rFonts w:eastAsia="標楷體"/>
        <w:noProof/>
      </w:rPr>
      <w:t>5</w:t>
    </w:r>
    <w:r w:rsidRPr="007F4284">
      <w:rPr>
        <w:rStyle w:val="a7"/>
        <w:rFonts w:eastAsia="標楷體"/>
      </w:rPr>
      <w:fldChar w:fldCharType="end"/>
    </w:r>
    <w:r w:rsidRPr="007F4284">
      <w:rPr>
        <w:rStyle w:val="a7"/>
        <w:rFonts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4CDD7" w14:textId="77777777" w:rsidR="00B5059A" w:rsidRDefault="00B5059A">
      <w:r>
        <w:separator/>
      </w:r>
    </w:p>
  </w:footnote>
  <w:footnote w:type="continuationSeparator" w:id="0">
    <w:p w14:paraId="181C6720" w14:textId="77777777" w:rsidR="00B5059A" w:rsidRDefault="00B5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939A5" w14:textId="45F93ADD" w:rsidR="00D53FF9" w:rsidRDefault="00F60AAF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675B633" wp14:editId="5122FAB8">
              <wp:simplePos x="0" y="0"/>
              <wp:positionH relativeFrom="column">
                <wp:posOffset>2233295</wp:posOffset>
              </wp:positionH>
              <wp:positionV relativeFrom="paragraph">
                <wp:posOffset>109220</wp:posOffset>
              </wp:positionV>
              <wp:extent cx="3667125" cy="1188720"/>
              <wp:effectExtent l="0" t="190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67125" cy="118872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B8284" w14:textId="77777777" w:rsidR="00D53FF9" w:rsidRDefault="00D53FF9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F10467" w14:textId="77777777" w:rsidR="00D53FF9" w:rsidRDefault="00D53FF9" w:rsidP="004B28EE">
                            <w:pPr>
                              <w:spacing w:beforeLines="50" w:before="120"/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7042A37B" w14:textId="77777777" w:rsidR="00D53FF9" w:rsidRDefault="00D53FF9" w:rsidP="00E9513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  <w:p w14:paraId="47868B23" w14:textId="77777777" w:rsidR="00D53FF9" w:rsidRPr="00E95131" w:rsidRDefault="00D53FF9" w:rsidP="004B28EE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75B633" id="Group 1" o:spid="_x0000_s1026" style="position:absolute;left:0;text-align:left;margin-left:175.85pt;margin-top:8.6pt;width:288.75pt;height:93.6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3CDB8284" w14:textId="77777777" w:rsidR="00D53FF9" w:rsidRDefault="00D53FF9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23F10467" w14:textId="77777777" w:rsidR="00D53FF9" w:rsidRDefault="00D53FF9" w:rsidP="004B28EE">
                      <w:pPr>
                        <w:spacing w:beforeLines="50" w:before="120"/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7042A37B" w14:textId="77777777" w:rsidR="00D53FF9" w:rsidRDefault="00D53FF9" w:rsidP="00E95131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  <w:p w14:paraId="47868B23" w14:textId="77777777" w:rsidR="00D53FF9" w:rsidRPr="00E95131" w:rsidRDefault="00D53FF9" w:rsidP="004B28EE"/>
                  </w:txbxContent>
                </v:textbox>
              </v:shape>
            </v:group>
          </w:pict>
        </mc:Fallback>
      </mc:AlternateContent>
    </w:r>
    <w:r w:rsidR="00D53FF9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70C69D4B" wp14:editId="44257C7C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B56327" w14:textId="77777777" w:rsidR="00D53FF9" w:rsidRDefault="00D53FF9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1E2"/>
    <w:multiLevelType w:val="multilevel"/>
    <w:tmpl w:val="C48CC0EE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  <w:b/>
        <w:sz w:val="32"/>
      </w:rPr>
    </w:lvl>
    <w:lvl w:ilvl="1">
      <w:start w:val="1"/>
      <w:numFmt w:val="taiwaneseCountingThousand"/>
      <w:lvlText w:val="%2、"/>
      <w:lvlJc w:val="left"/>
      <w:pPr>
        <w:ind w:left="1560" w:hanging="567"/>
      </w:pPr>
      <w:rPr>
        <w:rFonts w:cs="Times New Roman" w:hint="eastAsia"/>
        <w:color w:val="auto"/>
      </w:rPr>
    </w:lvl>
    <w:lvl w:ilvl="2">
      <w:start w:val="1"/>
      <w:numFmt w:val="taiwaneseCountingThousand"/>
      <w:suff w:val="nothing"/>
      <w:lvlText w:val="（%3）"/>
      <w:lvlJc w:val="left"/>
      <w:pPr>
        <w:ind w:left="1810" w:hanging="1134"/>
      </w:pPr>
      <w:rPr>
        <w:rFonts w:cs="Times New Roman" w:hint="eastAsia"/>
      </w:rPr>
    </w:lvl>
    <w:lvl w:ilvl="3">
      <w:start w:val="1"/>
      <w:numFmt w:val="decimalFullWidth"/>
      <w:suff w:val="nothing"/>
      <w:lvlText w:val="%4、"/>
      <w:lvlJc w:val="left"/>
      <w:pPr>
        <w:ind w:left="2778" w:hanging="567"/>
      </w:pPr>
      <w:rPr>
        <w:rFonts w:cs="Times New Roman" w:hint="eastAsia"/>
      </w:rPr>
    </w:lvl>
    <w:lvl w:ilvl="4">
      <w:start w:val="1"/>
      <w:numFmt w:val="decimalFullWidth"/>
      <w:lvlText w:val="（%5）、"/>
      <w:lvlJc w:val="left"/>
      <w:pPr>
        <w:tabs>
          <w:tab w:val="num" w:pos="3119"/>
        </w:tabs>
        <w:ind w:left="3119" w:hanging="1134"/>
      </w:pPr>
      <w:rPr>
        <w:rFonts w:cs="Times New Roman" w:hint="eastAsia"/>
      </w:rPr>
    </w:lvl>
    <w:lvl w:ilvl="5">
      <w:start w:val="1"/>
      <w:numFmt w:val="decimal"/>
      <w:lvlText w:val="%6.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.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upp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.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" w15:restartNumberingAfterBreak="0">
    <w:nsid w:val="0BCD5B9A"/>
    <w:multiLevelType w:val="hybridMultilevel"/>
    <w:tmpl w:val="8CDAE8F2"/>
    <w:lvl w:ilvl="0" w:tplc="84AE93EE">
      <w:start w:val="1"/>
      <w:numFmt w:val="taiwaneseCountingThousand"/>
      <w:lvlText w:val="（%1）"/>
      <w:lvlJc w:val="left"/>
      <w:pPr>
        <w:ind w:left="1538" w:hanging="82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16986C7F"/>
    <w:multiLevelType w:val="multilevel"/>
    <w:tmpl w:val="284C36C2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07" w:hanging="567"/>
      </w:pPr>
      <w:rPr>
        <w:rFonts w:cs="Times New Roman" w:hint="eastAsia"/>
        <w:color w:val="auto"/>
      </w:rPr>
    </w:lvl>
    <w:lvl w:ilvl="2">
      <w:start w:val="1"/>
      <w:numFmt w:val="taiwaneseCountingThousand"/>
      <w:suff w:val="nothing"/>
      <w:lvlText w:val="（%3）、"/>
      <w:lvlJc w:val="left"/>
      <w:pPr>
        <w:ind w:left="1985" w:hanging="1134"/>
      </w:pPr>
      <w:rPr>
        <w:rFonts w:cs="Times New Roman" w:hint="eastAsia"/>
      </w:rPr>
    </w:lvl>
    <w:lvl w:ilvl="3">
      <w:start w:val="1"/>
      <w:numFmt w:val="decimalFullWidth"/>
      <w:suff w:val="nothing"/>
      <w:lvlText w:val="%4、"/>
      <w:lvlJc w:val="left"/>
      <w:pPr>
        <w:ind w:left="2778" w:hanging="567"/>
      </w:pPr>
      <w:rPr>
        <w:rFonts w:cs="Times New Roman" w:hint="eastAsia"/>
      </w:rPr>
    </w:lvl>
    <w:lvl w:ilvl="4">
      <w:start w:val="1"/>
      <w:numFmt w:val="decimalFullWidth"/>
      <w:lvlText w:val="（%5）、"/>
      <w:lvlJc w:val="left"/>
      <w:pPr>
        <w:tabs>
          <w:tab w:val="num" w:pos="3348"/>
        </w:tabs>
        <w:ind w:left="2551" w:hanging="283"/>
      </w:pPr>
      <w:rPr>
        <w:rFonts w:cs="Times New Roman" w:hint="eastAsia"/>
      </w:rPr>
    </w:lvl>
    <w:lvl w:ilvl="5">
      <w:start w:val="1"/>
      <w:numFmt w:val="decimal"/>
      <w:lvlText w:val="%6.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.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upp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.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" w15:restartNumberingAfterBreak="0">
    <w:nsid w:val="78010D96"/>
    <w:multiLevelType w:val="hybridMultilevel"/>
    <w:tmpl w:val="EBB03E0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1765B"/>
    <w:rsid w:val="0006010E"/>
    <w:rsid w:val="000A15A6"/>
    <w:rsid w:val="000A4986"/>
    <w:rsid w:val="000D24A1"/>
    <w:rsid w:val="000F6CA9"/>
    <w:rsid w:val="00101354"/>
    <w:rsid w:val="001813F6"/>
    <w:rsid w:val="001C068E"/>
    <w:rsid w:val="001E1633"/>
    <w:rsid w:val="001F0417"/>
    <w:rsid w:val="001F6C4F"/>
    <w:rsid w:val="00217B3A"/>
    <w:rsid w:val="0025291E"/>
    <w:rsid w:val="00270253"/>
    <w:rsid w:val="0028275D"/>
    <w:rsid w:val="002915F5"/>
    <w:rsid w:val="00292F8C"/>
    <w:rsid w:val="0029300E"/>
    <w:rsid w:val="002950D5"/>
    <w:rsid w:val="002A05AD"/>
    <w:rsid w:val="002A1165"/>
    <w:rsid w:val="002B3632"/>
    <w:rsid w:val="002C0252"/>
    <w:rsid w:val="002D0933"/>
    <w:rsid w:val="002D2538"/>
    <w:rsid w:val="002E12D7"/>
    <w:rsid w:val="002E1FFD"/>
    <w:rsid w:val="002E29DC"/>
    <w:rsid w:val="00301B2F"/>
    <w:rsid w:val="00304238"/>
    <w:rsid w:val="00324F0D"/>
    <w:rsid w:val="0032553E"/>
    <w:rsid w:val="003277A1"/>
    <w:rsid w:val="00332E2D"/>
    <w:rsid w:val="003445A5"/>
    <w:rsid w:val="003D13BB"/>
    <w:rsid w:val="0041040B"/>
    <w:rsid w:val="00410A8A"/>
    <w:rsid w:val="00432ECB"/>
    <w:rsid w:val="004412CB"/>
    <w:rsid w:val="00466727"/>
    <w:rsid w:val="004B13CE"/>
    <w:rsid w:val="004B28EE"/>
    <w:rsid w:val="004D508F"/>
    <w:rsid w:val="004E4A45"/>
    <w:rsid w:val="004F33BE"/>
    <w:rsid w:val="004F4959"/>
    <w:rsid w:val="00571A65"/>
    <w:rsid w:val="00595F5B"/>
    <w:rsid w:val="005A33E9"/>
    <w:rsid w:val="005B62A4"/>
    <w:rsid w:val="005C608C"/>
    <w:rsid w:val="00610790"/>
    <w:rsid w:val="0062787A"/>
    <w:rsid w:val="0065240D"/>
    <w:rsid w:val="00655D24"/>
    <w:rsid w:val="006701E8"/>
    <w:rsid w:val="0067059A"/>
    <w:rsid w:val="006C4CE2"/>
    <w:rsid w:val="006C7C5A"/>
    <w:rsid w:val="006D1722"/>
    <w:rsid w:val="006E044E"/>
    <w:rsid w:val="006F14CE"/>
    <w:rsid w:val="006F56CD"/>
    <w:rsid w:val="00784D52"/>
    <w:rsid w:val="0079081D"/>
    <w:rsid w:val="0079389A"/>
    <w:rsid w:val="007B704B"/>
    <w:rsid w:val="007C544D"/>
    <w:rsid w:val="007D2EC6"/>
    <w:rsid w:val="007F4284"/>
    <w:rsid w:val="0080690A"/>
    <w:rsid w:val="00841C05"/>
    <w:rsid w:val="00841F31"/>
    <w:rsid w:val="0089145C"/>
    <w:rsid w:val="008D179E"/>
    <w:rsid w:val="008D2841"/>
    <w:rsid w:val="00901E16"/>
    <w:rsid w:val="0092491D"/>
    <w:rsid w:val="00925CA2"/>
    <w:rsid w:val="00932A80"/>
    <w:rsid w:val="00951B32"/>
    <w:rsid w:val="009537C0"/>
    <w:rsid w:val="00972495"/>
    <w:rsid w:val="00974EC3"/>
    <w:rsid w:val="009B43D3"/>
    <w:rsid w:val="00A63427"/>
    <w:rsid w:val="00A86133"/>
    <w:rsid w:val="00A91123"/>
    <w:rsid w:val="00AB4713"/>
    <w:rsid w:val="00AD6DE8"/>
    <w:rsid w:val="00AE19C3"/>
    <w:rsid w:val="00AE4A2E"/>
    <w:rsid w:val="00AF2C58"/>
    <w:rsid w:val="00B01FCC"/>
    <w:rsid w:val="00B03A06"/>
    <w:rsid w:val="00B15356"/>
    <w:rsid w:val="00B308ED"/>
    <w:rsid w:val="00B3500F"/>
    <w:rsid w:val="00B416B9"/>
    <w:rsid w:val="00B5059A"/>
    <w:rsid w:val="00B6119D"/>
    <w:rsid w:val="00B818C7"/>
    <w:rsid w:val="00BA5B6A"/>
    <w:rsid w:val="00BC68A7"/>
    <w:rsid w:val="00BE2692"/>
    <w:rsid w:val="00BE364F"/>
    <w:rsid w:val="00C10FDE"/>
    <w:rsid w:val="00C223F7"/>
    <w:rsid w:val="00C23320"/>
    <w:rsid w:val="00C47803"/>
    <w:rsid w:val="00C84A16"/>
    <w:rsid w:val="00CC45ED"/>
    <w:rsid w:val="00CD1EEB"/>
    <w:rsid w:val="00D00F4C"/>
    <w:rsid w:val="00D178E5"/>
    <w:rsid w:val="00D22138"/>
    <w:rsid w:val="00D53199"/>
    <w:rsid w:val="00D53FF9"/>
    <w:rsid w:val="00DA1B7D"/>
    <w:rsid w:val="00DF206F"/>
    <w:rsid w:val="00E215D7"/>
    <w:rsid w:val="00E30000"/>
    <w:rsid w:val="00E30B1C"/>
    <w:rsid w:val="00E41400"/>
    <w:rsid w:val="00E538A7"/>
    <w:rsid w:val="00E6015A"/>
    <w:rsid w:val="00E95131"/>
    <w:rsid w:val="00EA3AE6"/>
    <w:rsid w:val="00EE25D4"/>
    <w:rsid w:val="00EE3814"/>
    <w:rsid w:val="00EF7873"/>
    <w:rsid w:val="00F270C2"/>
    <w:rsid w:val="00F60517"/>
    <w:rsid w:val="00F60AAF"/>
    <w:rsid w:val="00F625E5"/>
    <w:rsid w:val="00F70FF2"/>
    <w:rsid w:val="00F80C5D"/>
    <w:rsid w:val="00FA027B"/>
    <w:rsid w:val="00FA757B"/>
    <w:rsid w:val="00FD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702C5BB2"/>
  <w15:chartTrackingRefBased/>
  <w15:docId w15:val="{A68BEA4A-3950-44C7-A266-BF4D937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292F8C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rsid w:val="00292F8C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basedOn w:val="a0"/>
    <w:rsid w:val="007D2EC6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3D13BB"/>
    <w:pPr>
      <w:ind w:leftChars="200" w:left="480"/>
    </w:pPr>
    <w:rPr>
      <w:lang w:val="x-none" w:eastAsia="x-none"/>
    </w:rPr>
  </w:style>
  <w:style w:type="paragraph" w:customStyle="1" w:styleId="Default">
    <w:name w:val="Default"/>
    <w:rsid w:val="00D53FF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d">
    <w:name w:val="清單段落 字元"/>
    <w:link w:val="ac"/>
    <w:uiPriority w:val="34"/>
    <w:rsid w:val="00D53FF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3</cp:revision>
  <cp:lastPrinted>2015-10-23T01:47:00Z</cp:lastPrinted>
  <dcterms:created xsi:type="dcterms:W3CDTF">2021-06-20T12:06:00Z</dcterms:created>
  <dcterms:modified xsi:type="dcterms:W3CDTF">2021-06-20T12:06:00Z</dcterms:modified>
</cp:coreProperties>
</file>