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8915959" w14:textId="18897F6D" w:rsidR="003C0325" w:rsidRPr="00BC2AC2" w:rsidRDefault="00FB789C" w:rsidP="0014027F">
      <w:pPr>
        <w:spacing w:line="360" w:lineRule="auto"/>
        <w:rPr>
          <w:rFonts w:ascii="標楷體" w:eastAsia="標楷體" w:hAnsi="標楷體" w:cs="Arial Unicode MS"/>
          <w:b/>
          <w:bCs/>
          <w:sz w:val="30"/>
          <w:szCs w:val="30"/>
        </w:rPr>
      </w:pPr>
      <w:r>
        <w:rPr>
          <w:rFonts w:ascii="標楷體" w:eastAsia="標楷體" w:hAnsi="標楷體" w:cs="Arial Unicode MS" w:hint="eastAsia"/>
          <w:b/>
          <w:sz w:val="30"/>
          <w:szCs w:val="30"/>
        </w:rPr>
        <w:t>四、</w:t>
      </w:r>
      <w:r w:rsidR="00BC2AC2" w:rsidRPr="00BC2AC2">
        <w:rPr>
          <w:rFonts w:ascii="標楷體" w:eastAsia="標楷體" w:hAnsi="標楷體" w:cs="Arial Unicode MS" w:hint="eastAsia"/>
          <w:b/>
          <w:sz w:val="30"/>
          <w:szCs w:val="30"/>
        </w:rPr>
        <w:t>第一屆「臺灣農業旅遊展銷會」</w:t>
      </w:r>
      <w:r w:rsidR="004A3FAF" w:rsidRPr="00BC2AC2">
        <w:rPr>
          <w:rFonts w:ascii="標楷體" w:eastAsia="標楷體" w:hAnsi="標楷體" w:cs="Arial Unicode MS" w:hint="eastAsia"/>
          <w:b/>
          <w:sz w:val="30"/>
          <w:szCs w:val="30"/>
        </w:rPr>
        <w:t>之印尼當地旅行社</w:t>
      </w:r>
      <w:r w:rsidR="006679B0" w:rsidRPr="00BC2AC2">
        <w:rPr>
          <w:rFonts w:ascii="標楷體" w:eastAsia="標楷體" w:hAnsi="標楷體" w:cs="Arial Unicode MS" w:hint="eastAsia"/>
          <w:b/>
          <w:sz w:val="30"/>
          <w:szCs w:val="30"/>
        </w:rPr>
        <w:t>、</w:t>
      </w:r>
      <w:r w:rsidR="00BC2AC2" w:rsidRPr="00BC2AC2">
        <w:rPr>
          <w:rFonts w:ascii="標楷體" w:eastAsia="標楷體" w:hAnsi="標楷體" w:cs="Arial Unicode MS" w:hint="eastAsia"/>
          <w:b/>
          <w:sz w:val="30"/>
          <w:szCs w:val="30"/>
        </w:rPr>
        <w:t>臺灣參與</w:t>
      </w:r>
      <w:r w:rsidR="006679B0" w:rsidRPr="00BC2AC2">
        <w:rPr>
          <w:rFonts w:ascii="標楷體" w:eastAsia="標楷體" w:hAnsi="標楷體" w:cs="Arial Unicode MS" w:hint="eastAsia"/>
          <w:b/>
          <w:sz w:val="30"/>
          <w:szCs w:val="30"/>
        </w:rPr>
        <w:t>農場與</w:t>
      </w:r>
      <w:r w:rsidR="00BC2AC2" w:rsidRPr="00BC2AC2">
        <w:rPr>
          <w:rFonts w:ascii="標楷體" w:eastAsia="標楷體" w:hAnsi="標楷體" w:cs="Arial Unicode MS" w:hint="eastAsia"/>
          <w:b/>
          <w:sz w:val="30"/>
          <w:szCs w:val="30"/>
        </w:rPr>
        <w:t>臺灣</w:t>
      </w:r>
      <w:r w:rsidR="006679B0" w:rsidRPr="00BC2AC2">
        <w:rPr>
          <w:rFonts w:ascii="標楷體" w:eastAsia="標楷體" w:hAnsi="標楷體" w:cs="Arial Unicode MS" w:hint="eastAsia"/>
          <w:b/>
          <w:sz w:val="30"/>
          <w:szCs w:val="30"/>
        </w:rPr>
        <w:t>航空公司</w:t>
      </w:r>
      <w:r w:rsidR="00BC2AC2" w:rsidRPr="00BC2AC2">
        <w:rPr>
          <w:rFonts w:ascii="標楷體" w:eastAsia="標楷體" w:hAnsi="標楷體" w:cs="Arial Unicode MS" w:hint="eastAsia"/>
          <w:b/>
          <w:sz w:val="30"/>
          <w:szCs w:val="30"/>
        </w:rPr>
        <w:t>等參展</w:t>
      </w:r>
      <w:r w:rsidR="004A3FAF" w:rsidRPr="00BC2AC2">
        <w:rPr>
          <w:rFonts w:ascii="標楷體" w:eastAsia="標楷體" w:hAnsi="標楷體" w:cs="Arial Unicode MS" w:hint="eastAsia"/>
          <w:b/>
          <w:sz w:val="30"/>
          <w:szCs w:val="30"/>
        </w:rPr>
        <w:t>名單</w:t>
      </w:r>
    </w:p>
    <w:p w14:paraId="01B3EF5C" w14:textId="7ECAAC0C" w:rsidR="004A3FAF" w:rsidRPr="00BC2AC2" w:rsidRDefault="00187E2C" w:rsidP="0014027F">
      <w:pPr>
        <w:spacing w:afterLines="50" w:after="120"/>
        <w:rPr>
          <w:rFonts w:ascii="標楷體" w:eastAsia="標楷體" w:hAnsi="標楷體" w:cs="Arial Unicode MS"/>
          <w:bCs/>
          <w:sz w:val="30"/>
          <w:szCs w:val="30"/>
        </w:rPr>
      </w:pPr>
      <w:r>
        <w:rPr>
          <w:rFonts w:ascii="標楷體" w:eastAsia="標楷體" w:hAnsi="標楷體" w:cs="Arial Unicode MS" w:hint="eastAsia"/>
          <w:b/>
          <w:sz w:val="30"/>
          <w:szCs w:val="30"/>
          <w:bdr w:val="single" w:sz="4" w:space="0" w:color="auto"/>
        </w:rPr>
        <w:t>參展</w:t>
      </w:r>
      <w:r w:rsidR="004A3FAF" w:rsidRPr="00BC2AC2">
        <w:rPr>
          <w:rFonts w:ascii="標楷體" w:eastAsia="標楷體" w:hAnsi="標楷體" w:cs="Arial Unicode MS" w:hint="eastAsia"/>
          <w:b/>
          <w:sz w:val="30"/>
          <w:szCs w:val="30"/>
          <w:bdr w:val="single" w:sz="4" w:space="0" w:color="auto"/>
        </w:rPr>
        <w:t>印尼當地旅行社名單</w:t>
      </w:r>
      <w:r w:rsidR="004A3FAF" w:rsidRPr="00BC2AC2">
        <w:rPr>
          <w:rFonts w:ascii="標楷體" w:eastAsia="標楷體" w:hAnsi="標楷體" w:cs="Arial Unicode MS"/>
          <w:b/>
          <w:sz w:val="30"/>
          <w:szCs w:val="30"/>
          <w:bdr w:val="single" w:sz="4" w:space="0" w:color="auto"/>
        </w:rPr>
        <w:t xml:space="preserve"> </w:t>
      </w:r>
    </w:p>
    <w:tbl>
      <w:tblPr>
        <w:tblStyle w:val="af"/>
        <w:tblW w:w="15163" w:type="dxa"/>
        <w:tblLayout w:type="fixed"/>
        <w:tblLook w:val="04A0" w:firstRow="1" w:lastRow="0" w:firstColumn="1" w:lastColumn="0" w:noHBand="0" w:noVBand="1"/>
      </w:tblPr>
      <w:tblGrid>
        <w:gridCol w:w="993"/>
        <w:gridCol w:w="4247"/>
        <w:gridCol w:w="9923"/>
      </w:tblGrid>
      <w:tr w:rsidR="004A3FAF" w:rsidRPr="0016768C" w14:paraId="6E6302E7" w14:textId="77777777" w:rsidTr="00FA0E10">
        <w:trPr>
          <w:tblHeader/>
        </w:trPr>
        <w:tc>
          <w:tcPr>
            <w:tcW w:w="993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DED9EE3" w14:textId="77777777" w:rsidR="004A3FAF" w:rsidRPr="0016768C" w:rsidRDefault="004A3FAF" w:rsidP="00904137">
            <w:pPr>
              <w:pStyle w:val="af0"/>
              <w:spacing w:after="120" w:line="240" w:lineRule="auto"/>
              <w:ind w:leftChars="0" w:left="0"/>
              <w:jc w:val="center"/>
              <w:rPr>
                <w:rFonts w:hAnsi="標楷體"/>
                <w:sz w:val="26"/>
                <w:szCs w:val="26"/>
              </w:rPr>
            </w:pPr>
            <w:r w:rsidRPr="0016768C">
              <w:rPr>
                <w:rFonts w:hAnsi="標楷體" w:hint="eastAsia"/>
                <w:sz w:val="26"/>
                <w:szCs w:val="26"/>
              </w:rPr>
              <w:t>編號</w:t>
            </w:r>
          </w:p>
        </w:tc>
        <w:tc>
          <w:tcPr>
            <w:tcW w:w="4247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FF552D6" w14:textId="77777777" w:rsidR="004A3FAF" w:rsidRPr="0016768C" w:rsidRDefault="004A3FAF" w:rsidP="00904137">
            <w:pPr>
              <w:pStyle w:val="af0"/>
              <w:spacing w:after="120" w:line="240" w:lineRule="auto"/>
              <w:ind w:leftChars="0" w:left="0"/>
              <w:jc w:val="center"/>
              <w:rPr>
                <w:rFonts w:hAnsi="標楷體"/>
                <w:sz w:val="26"/>
                <w:szCs w:val="26"/>
              </w:rPr>
            </w:pPr>
            <w:r>
              <w:rPr>
                <w:rFonts w:hAnsi="標楷體" w:hint="eastAsia"/>
                <w:sz w:val="26"/>
                <w:szCs w:val="26"/>
              </w:rPr>
              <w:t>印尼當地旅行社名稱</w:t>
            </w:r>
          </w:p>
        </w:tc>
        <w:tc>
          <w:tcPr>
            <w:tcW w:w="9923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177DCEC" w14:textId="77777777" w:rsidR="004A3FAF" w:rsidRPr="0016768C" w:rsidRDefault="004A3FAF" w:rsidP="00904137">
            <w:pPr>
              <w:pStyle w:val="af0"/>
              <w:spacing w:after="120" w:line="240" w:lineRule="auto"/>
              <w:ind w:leftChars="0" w:left="0"/>
              <w:jc w:val="center"/>
              <w:rPr>
                <w:rFonts w:hAnsi="標楷體"/>
                <w:sz w:val="26"/>
                <w:szCs w:val="26"/>
              </w:rPr>
            </w:pPr>
            <w:r>
              <w:rPr>
                <w:rFonts w:hAnsi="標楷體" w:hint="eastAsia"/>
                <w:sz w:val="26"/>
                <w:szCs w:val="26"/>
              </w:rPr>
              <w:t>印尼當地旅行社</w:t>
            </w:r>
            <w:r w:rsidRPr="0016768C">
              <w:rPr>
                <w:rFonts w:hAnsi="標楷體" w:hint="eastAsia"/>
                <w:sz w:val="26"/>
                <w:szCs w:val="26"/>
              </w:rPr>
              <w:t>簡介</w:t>
            </w:r>
          </w:p>
        </w:tc>
      </w:tr>
      <w:tr w:rsidR="004A3FAF" w:rsidRPr="0016768C" w14:paraId="0BEC241E" w14:textId="77777777" w:rsidTr="00FA0E10">
        <w:trPr>
          <w:trHeight w:val="170"/>
        </w:trPr>
        <w:tc>
          <w:tcPr>
            <w:tcW w:w="993" w:type="dxa"/>
            <w:vMerge w:val="restart"/>
            <w:vAlign w:val="center"/>
          </w:tcPr>
          <w:p w14:paraId="67734876" w14:textId="4D9B7CA6" w:rsidR="004A3FAF" w:rsidRPr="0016768C" w:rsidRDefault="004A3FAF" w:rsidP="00526898">
            <w:pPr>
              <w:pStyle w:val="af0"/>
              <w:spacing w:afterLines="0" w:after="0" w:line="240" w:lineRule="auto"/>
              <w:ind w:leftChars="0" w:left="0"/>
              <w:jc w:val="center"/>
              <w:rPr>
                <w:rFonts w:hAnsi="標楷體"/>
                <w:sz w:val="26"/>
                <w:szCs w:val="26"/>
              </w:rPr>
            </w:pPr>
            <w:r w:rsidRPr="0016768C">
              <w:rPr>
                <w:rFonts w:hAnsi="標楷體" w:hint="eastAsia"/>
                <w:sz w:val="26"/>
                <w:szCs w:val="26"/>
              </w:rPr>
              <w:t>1</w:t>
            </w:r>
            <w:r w:rsidR="00526898">
              <w:rPr>
                <w:rFonts w:hAnsi="標楷體" w:hint="eastAsia"/>
                <w:sz w:val="26"/>
                <w:szCs w:val="26"/>
              </w:rPr>
              <w:t>.</w:t>
            </w:r>
          </w:p>
        </w:tc>
        <w:tc>
          <w:tcPr>
            <w:tcW w:w="4247" w:type="dxa"/>
            <w:vMerge w:val="restart"/>
            <w:vAlign w:val="center"/>
          </w:tcPr>
          <w:p w14:paraId="4CAFB580" w14:textId="77777777" w:rsidR="004A3FAF" w:rsidRPr="005F4D2E" w:rsidRDefault="004A3FAF" w:rsidP="00904137">
            <w:pPr>
              <w:snapToGrid w:val="0"/>
              <w:spacing w:afterLines="50" w:after="120" w:line="240" w:lineRule="atLeast"/>
              <w:rPr>
                <w:rFonts w:ascii="標楷體" w:eastAsia="標楷體" w:hAnsi="標楷體"/>
                <w:sz w:val="26"/>
                <w:szCs w:val="26"/>
              </w:rPr>
            </w:pPr>
            <w:proofErr w:type="spellStart"/>
            <w:r w:rsidRPr="005F4D2E">
              <w:rPr>
                <w:rFonts w:ascii="標楷體" w:eastAsia="標楷體" w:hAnsi="標楷體" w:hint="eastAsia"/>
                <w:sz w:val="26"/>
                <w:szCs w:val="26"/>
              </w:rPr>
              <w:t>AntaVaya</w:t>
            </w:r>
            <w:proofErr w:type="spellEnd"/>
            <w:r w:rsidRPr="005F4D2E"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Pr="005F4D2E">
              <w:rPr>
                <w:rFonts w:ascii="標楷體" w:eastAsia="標楷體" w:hAnsi="標楷體"/>
              </w:rPr>
              <w:br/>
            </w:r>
            <w:r>
              <w:rPr>
                <w:rFonts w:ascii="標楷體" w:eastAsia="標楷體" w:hAnsi="標楷體"/>
                <w:noProof/>
                <w:sz w:val="26"/>
                <w:szCs w:val="26"/>
              </w:rPr>
              <w:drawing>
                <wp:inline distT="0" distB="0" distL="0" distR="0" wp14:anchorId="01CE7EEE" wp14:editId="3A41C30A">
                  <wp:extent cx="2555875" cy="1412875"/>
                  <wp:effectExtent l="0" t="0" r="0" b="0"/>
                  <wp:docPr id="1890609752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5875" cy="141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BD2D927" w14:textId="77777777" w:rsidR="004A3FAF" w:rsidRPr="005F4D2E" w:rsidRDefault="004A3FAF" w:rsidP="00904137">
            <w:pPr>
              <w:snapToGrid w:val="0"/>
              <w:spacing w:afterLines="50" w:after="120" w:line="240" w:lineRule="atLeast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9923" w:type="dxa"/>
            <w:vAlign w:val="center"/>
          </w:tcPr>
          <w:p w14:paraId="32E164FE" w14:textId="77777777" w:rsidR="004A3FAF" w:rsidRPr="00A34B44" w:rsidRDefault="004A3FAF" w:rsidP="00904137">
            <w:pPr>
              <w:snapToGrid w:val="0"/>
              <w:spacing w:beforeLines="50" w:before="120" w:afterLines="50" w:after="120" w:line="240" w:lineRule="atLeast"/>
              <w:ind w:firstLineChars="400" w:firstLine="1041"/>
              <w:rPr>
                <w:rFonts w:hAnsi="標楷體"/>
                <w:sz w:val="26"/>
                <w:szCs w:val="26"/>
              </w:rPr>
            </w:pPr>
            <w:proofErr w:type="spellStart"/>
            <w:r w:rsidRPr="005F4D2E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AntaVaya</w:t>
            </w:r>
            <w:proofErr w:type="spellEnd"/>
            <w:r w:rsidRPr="005F4D2E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 xml:space="preserve"> 旅遊公司簡介</w:t>
            </w:r>
            <w:r w:rsidRPr="005F4D2E">
              <w:rPr>
                <w:rFonts w:ascii="標楷體" w:eastAsia="標楷體" w:hAnsi="標楷體"/>
                <w:b/>
                <w:bCs/>
                <w:sz w:val="26"/>
                <w:szCs w:val="26"/>
              </w:rPr>
              <w:t xml:space="preserve"> </w:t>
            </w:r>
          </w:p>
        </w:tc>
      </w:tr>
      <w:tr w:rsidR="004A3FAF" w:rsidRPr="0016768C" w14:paraId="5AE5D3F6" w14:textId="77777777" w:rsidTr="00FA0E10">
        <w:trPr>
          <w:trHeight w:val="2962"/>
        </w:trPr>
        <w:tc>
          <w:tcPr>
            <w:tcW w:w="993" w:type="dxa"/>
            <w:vMerge/>
            <w:tcBorders>
              <w:bottom w:val="single" w:sz="4" w:space="0" w:color="auto"/>
            </w:tcBorders>
            <w:vAlign w:val="center"/>
          </w:tcPr>
          <w:p w14:paraId="7D323D14" w14:textId="77777777" w:rsidR="004A3FAF" w:rsidRPr="0016768C" w:rsidRDefault="004A3FAF" w:rsidP="00904137">
            <w:pPr>
              <w:pStyle w:val="af0"/>
              <w:spacing w:afterLines="0" w:after="0" w:line="240" w:lineRule="auto"/>
              <w:ind w:leftChars="0" w:left="0"/>
              <w:rPr>
                <w:rFonts w:hAnsi="標楷體"/>
                <w:sz w:val="26"/>
                <w:szCs w:val="26"/>
              </w:rPr>
            </w:pPr>
          </w:p>
        </w:tc>
        <w:tc>
          <w:tcPr>
            <w:tcW w:w="4247" w:type="dxa"/>
            <w:vMerge/>
            <w:tcBorders>
              <w:bottom w:val="single" w:sz="4" w:space="0" w:color="auto"/>
            </w:tcBorders>
            <w:vAlign w:val="center"/>
          </w:tcPr>
          <w:p w14:paraId="0B5E3296" w14:textId="77777777" w:rsidR="004A3FAF" w:rsidRPr="005F4D2E" w:rsidRDefault="004A3FAF" w:rsidP="00904137">
            <w:pPr>
              <w:snapToGrid w:val="0"/>
              <w:spacing w:afterLines="50" w:after="120" w:line="240" w:lineRule="atLeast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9923" w:type="dxa"/>
            <w:tcBorders>
              <w:bottom w:val="single" w:sz="4" w:space="0" w:color="auto"/>
            </w:tcBorders>
            <w:vAlign w:val="center"/>
          </w:tcPr>
          <w:p w14:paraId="37C763F5" w14:textId="77777777" w:rsidR="004A3FAF" w:rsidRPr="005F4D2E" w:rsidRDefault="004A3FAF" w:rsidP="00904137">
            <w:pPr>
              <w:snapToGrid w:val="0"/>
              <w:spacing w:afterLines="50" w:after="120" w:line="240" w:lineRule="atLeast"/>
              <w:rPr>
                <w:rFonts w:ascii="標楷體" w:eastAsia="標楷體" w:hAnsi="標楷體"/>
                <w:sz w:val="26"/>
                <w:szCs w:val="26"/>
              </w:rPr>
            </w:pPr>
            <w:r w:rsidRPr="005F4D2E">
              <w:rPr>
                <w:rFonts w:ascii="標楷體" w:eastAsia="標楷體" w:hAnsi="標楷體" w:hint="eastAsia"/>
                <w:sz w:val="26"/>
                <w:szCs w:val="26"/>
              </w:rPr>
              <w:t>成立於1976年3月25日，廣為人知的名稱是</w:t>
            </w:r>
            <w:proofErr w:type="spellStart"/>
            <w:r w:rsidRPr="005F4D2E">
              <w:rPr>
                <w:rFonts w:ascii="標楷體" w:eastAsia="標楷體" w:hAnsi="標楷體" w:hint="eastAsia"/>
                <w:sz w:val="26"/>
                <w:szCs w:val="26"/>
              </w:rPr>
              <w:t>Antatour</w:t>
            </w:r>
            <w:proofErr w:type="spellEnd"/>
            <w:r w:rsidRPr="005F4D2E">
              <w:rPr>
                <w:rFonts w:ascii="標楷體" w:eastAsia="標楷體" w:hAnsi="標楷體" w:hint="eastAsia"/>
                <w:sz w:val="26"/>
                <w:szCs w:val="26"/>
              </w:rPr>
              <w:t>。安</w:t>
            </w:r>
            <w:proofErr w:type="gramStart"/>
            <w:r w:rsidRPr="005F4D2E">
              <w:rPr>
                <w:rFonts w:ascii="標楷體" w:eastAsia="標楷體" w:hAnsi="標楷體" w:hint="eastAsia"/>
                <w:sz w:val="26"/>
                <w:szCs w:val="26"/>
              </w:rPr>
              <w:t>達快運</w:t>
            </w:r>
            <w:proofErr w:type="gramEnd"/>
            <w:r w:rsidRPr="005F4D2E">
              <w:rPr>
                <w:rFonts w:ascii="標楷體" w:eastAsia="標楷體" w:hAnsi="標楷體" w:hint="eastAsia"/>
                <w:sz w:val="26"/>
                <w:szCs w:val="26"/>
              </w:rPr>
              <w:t>旅遊服務公司及其子公司</w:t>
            </w:r>
            <w:proofErr w:type="spellStart"/>
            <w:r w:rsidRPr="005F4D2E">
              <w:rPr>
                <w:rFonts w:ascii="標楷體" w:eastAsia="標楷體" w:hAnsi="標楷體" w:hint="eastAsia"/>
                <w:sz w:val="26"/>
                <w:szCs w:val="26"/>
              </w:rPr>
              <w:t>Vayatour</w:t>
            </w:r>
            <w:proofErr w:type="spellEnd"/>
            <w:r w:rsidRPr="005F4D2E">
              <w:rPr>
                <w:rFonts w:ascii="標楷體" w:eastAsia="標楷體" w:hAnsi="標楷體" w:hint="eastAsia"/>
                <w:sz w:val="26"/>
                <w:szCs w:val="26"/>
              </w:rPr>
              <w:t>已發展成為印尼旅遊業的五大巨頭之</w:t>
            </w:r>
            <w:proofErr w:type="gramStart"/>
            <w:r w:rsidRPr="005F4D2E">
              <w:rPr>
                <w:rFonts w:ascii="標楷體" w:eastAsia="標楷體" w:hAnsi="標楷體" w:hint="eastAsia"/>
                <w:sz w:val="26"/>
                <w:szCs w:val="26"/>
              </w:rPr>
              <w:t>一</w:t>
            </w:r>
            <w:proofErr w:type="gramEnd"/>
            <w:r w:rsidRPr="005F4D2E">
              <w:rPr>
                <w:rFonts w:ascii="標楷體" w:eastAsia="標楷體" w:hAnsi="標楷體" w:hint="eastAsia"/>
                <w:sz w:val="26"/>
                <w:szCs w:val="26"/>
              </w:rPr>
              <w:t>。</w:t>
            </w:r>
          </w:p>
          <w:p w14:paraId="77528212" w14:textId="77777777" w:rsidR="004A3FAF" w:rsidRPr="005F4D2E" w:rsidRDefault="004A3FAF" w:rsidP="003C0325">
            <w:pPr>
              <w:snapToGrid w:val="0"/>
              <w:spacing w:beforeLines="50" w:before="120" w:afterLines="50" w:after="120" w:line="240" w:lineRule="atLeast"/>
              <w:rPr>
                <w:rFonts w:ascii="標楷體" w:eastAsia="標楷體" w:hAnsi="標楷體"/>
                <w:sz w:val="26"/>
                <w:szCs w:val="26"/>
              </w:rPr>
            </w:pPr>
            <w:r w:rsidRPr="005F4D2E">
              <w:rPr>
                <w:rFonts w:ascii="標楷體" w:eastAsia="標楷體" w:hAnsi="標楷體" w:hint="eastAsia"/>
                <w:sz w:val="26"/>
                <w:szCs w:val="26"/>
              </w:rPr>
              <w:t>自1994年合併以</w:t>
            </w:r>
            <w:proofErr w:type="spellStart"/>
            <w:r w:rsidRPr="005F4D2E">
              <w:rPr>
                <w:rFonts w:ascii="標楷體" w:eastAsia="標楷體" w:hAnsi="標楷體" w:hint="eastAsia"/>
                <w:sz w:val="26"/>
                <w:szCs w:val="26"/>
              </w:rPr>
              <w:t>Antatour</w:t>
            </w:r>
            <w:proofErr w:type="spellEnd"/>
            <w:r w:rsidRPr="005F4D2E">
              <w:rPr>
                <w:rFonts w:ascii="標楷體" w:eastAsia="標楷體" w:hAnsi="標楷體" w:hint="eastAsia"/>
                <w:sz w:val="26"/>
                <w:szCs w:val="26"/>
              </w:rPr>
              <w:t>與</w:t>
            </w:r>
            <w:proofErr w:type="spellStart"/>
            <w:r w:rsidRPr="005F4D2E">
              <w:rPr>
                <w:rFonts w:ascii="標楷體" w:eastAsia="標楷體" w:hAnsi="標楷體" w:hint="eastAsia"/>
                <w:sz w:val="26"/>
                <w:szCs w:val="26"/>
              </w:rPr>
              <w:t>Vayatour</w:t>
            </w:r>
            <w:proofErr w:type="spellEnd"/>
            <w:r w:rsidRPr="005F4D2E">
              <w:rPr>
                <w:rFonts w:ascii="標楷體" w:eastAsia="標楷體" w:hAnsi="標楷體" w:hint="eastAsia"/>
                <w:sz w:val="26"/>
                <w:szCs w:val="26"/>
              </w:rPr>
              <w:t>已成長為印尼最大的旅行社，透過多種業務單位提供了整體性的旅遊產業服務。安達旅遊（</w:t>
            </w:r>
            <w:proofErr w:type="spellStart"/>
            <w:r w:rsidRPr="005F4D2E">
              <w:rPr>
                <w:rFonts w:ascii="標楷體" w:eastAsia="標楷體" w:hAnsi="標楷體" w:hint="eastAsia"/>
                <w:sz w:val="26"/>
                <w:szCs w:val="26"/>
              </w:rPr>
              <w:t>AntaVaya</w:t>
            </w:r>
            <w:proofErr w:type="spellEnd"/>
            <w:r w:rsidRPr="005F4D2E">
              <w:rPr>
                <w:rFonts w:ascii="標楷體" w:eastAsia="標楷體" w:hAnsi="標楷體" w:hint="eastAsia"/>
                <w:sz w:val="26"/>
                <w:szCs w:val="26"/>
              </w:rPr>
              <w:t>）在業界享有良好聲譽，以可靠性、</w:t>
            </w:r>
            <w:proofErr w:type="gramStart"/>
            <w:r w:rsidRPr="005F4D2E">
              <w:rPr>
                <w:rFonts w:ascii="標楷體" w:eastAsia="標楷體" w:hAnsi="標楷體" w:hint="eastAsia"/>
                <w:sz w:val="26"/>
                <w:szCs w:val="26"/>
              </w:rPr>
              <w:t>專業然度及</w:t>
            </w:r>
            <w:proofErr w:type="gramEnd"/>
            <w:r w:rsidRPr="005F4D2E">
              <w:rPr>
                <w:rFonts w:ascii="標楷體" w:eastAsia="標楷體" w:hAnsi="標楷體" w:hint="eastAsia"/>
                <w:sz w:val="26"/>
                <w:szCs w:val="26"/>
              </w:rPr>
              <w:t>高品質的服務聞名。</w:t>
            </w:r>
          </w:p>
          <w:p w14:paraId="3354E51A" w14:textId="4F719E4A" w:rsidR="00BC2AC2" w:rsidRPr="005F4D2E" w:rsidRDefault="004A3FAF" w:rsidP="00BC2AC2">
            <w:pPr>
              <w:snapToGrid w:val="0"/>
              <w:spacing w:afterLines="50" w:after="120" w:line="240" w:lineRule="atLeast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 w:rsidRPr="005F4D2E">
              <w:rPr>
                <w:rFonts w:ascii="標楷體" w:eastAsia="標楷體" w:hAnsi="標楷體" w:hint="eastAsia"/>
                <w:sz w:val="26"/>
                <w:szCs w:val="26"/>
              </w:rPr>
              <w:t>有超過30年的旅遊業經驗，安達旅遊持續擴展，為企業差旅管理、休閒旅遊（機票預訂、國內外旅遊）、會議與活動、旅遊入境旅遊、獎勵旅遊，以及會展提供完整且附加價值的客製旅遊解決方案。</w:t>
            </w:r>
            <w:r w:rsidRPr="005F4D2E">
              <w:rPr>
                <w:rFonts w:ascii="標楷體" w:eastAsia="標楷體" w:hAnsi="標楷體"/>
                <w:sz w:val="26"/>
                <w:szCs w:val="26"/>
              </w:rPr>
              <w:softHyphen/>
            </w:r>
          </w:p>
        </w:tc>
      </w:tr>
      <w:tr w:rsidR="004A3FAF" w:rsidRPr="0016768C" w14:paraId="24CC14FE" w14:textId="77777777" w:rsidTr="00FA0E10">
        <w:trPr>
          <w:trHeight w:val="340"/>
        </w:trPr>
        <w:tc>
          <w:tcPr>
            <w:tcW w:w="993" w:type="dxa"/>
            <w:vMerge w:val="restart"/>
            <w:tcBorders>
              <w:top w:val="nil"/>
            </w:tcBorders>
            <w:vAlign w:val="center"/>
          </w:tcPr>
          <w:p w14:paraId="3E016314" w14:textId="31380819" w:rsidR="004A3FAF" w:rsidRPr="0016768C" w:rsidRDefault="004A3FAF" w:rsidP="00904137">
            <w:pPr>
              <w:pStyle w:val="af0"/>
              <w:spacing w:after="120" w:line="240" w:lineRule="auto"/>
              <w:ind w:leftChars="0" w:left="0"/>
              <w:jc w:val="center"/>
              <w:rPr>
                <w:rFonts w:hAnsi="標楷體"/>
                <w:sz w:val="26"/>
                <w:szCs w:val="26"/>
              </w:rPr>
            </w:pPr>
            <w:r w:rsidRPr="0016768C">
              <w:rPr>
                <w:rFonts w:hAnsi="標楷體" w:hint="eastAsia"/>
                <w:sz w:val="26"/>
                <w:szCs w:val="26"/>
              </w:rPr>
              <w:t>2</w:t>
            </w:r>
            <w:r w:rsidR="00526898">
              <w:rPr>
                <w:rFonts w:hAnsi="標楷體" w:hint="eastAsia"/>
                <w:sz w:val="26"/>
                <w:szCs w:val="26"/>
              </w:rPr>
              <w:t>.</w:t>
            </w:r>
          </w:p>
        </w:tc>
        <w:tc>
          <w:tcPr>
            <w:tcW w:w="4247" w:type="dxa"/>
            <w:vMerge w:val="restart"/>
            <w:tcBorders>
              <w:top w:val="nil"/>
            </w:tcBorders>
            <w:vAlign w:val="center"/>
          </w:tcPr>
          <w:p w14:paraId="5642C085" w14:textId="77777777" w:rsidR="004A3FAF" w:rsidRPr="00001110" w:rsidRDefault="004A3FAF" w:rsidP="00904137">
            <w:pPr>
              <w:spacing w:line="276" w:lineRule="auto"/>
              <w:ind w:left="440"/>
              <w:rPr>
                <w:rFonts w:hAnsi="標楷體"/>
                <w:sz w:val="26"/>
                <w:szCs w:val="26"/>
              </w:rPr>
            </w:pPr>
          </w:p>
          <w:p w14:paraId="59E08861" w14:textId="77777777" w:rsidR="004A3FAF" w:rsidRDefault="004A3FAF" w:rsidP="00904137">
            <w:pPr>
              <w:pStyle w:val="af0"/>
              <w:spacing w:afterLines="0" w:line="276" w:lineRule="auto"/>
              <w:ind w:leftChars="0" w:left="0"/>
              <w:rPr>
                <w:rFonts w:hAnsi="標楷體"/>
                <w:sz w:val="26"/>
                <w:szCs w:val="26"/>
              </w:rPr>
            </w:pPr>
            <w:r w:rsidRPr="005F4D2E">
              <w:rPr>
                <w:rFonts w:hAnsi="標楷體"/>
                <w:sz w:val="26"/>
                <w:szCs w:val="26"/>
              </w:rPr>
              <w:t>Avia Tour</w:t>
            </w:r>
          </w:p>
          <w:p w14:paraId="15DCD7D1" w14:textId="77777777" w:rsidR="004A3FAF" w:rsidRPr="0016768C" w:rsidRDefault="004A3FAF" w:rsidP="00904137">
            <w:pPr>
              <w:pStyle w:val="af0"/>
              <w:spacing w:afterLines="0" w:line="276" w:lineRule="auto"/>
              <w:ind w:leftChars="0" w:left="0"/>
              <w:rPr>
                <w:rFonts w:hAnsi="標楷體"/>
                <w:sz w:val="26"/>
                <w:szCs w:val="26"/>
              </w:rPr>
            </w:pPr>
            <w:r>
              <w:rPr>
                <w:noProof/>
              </w:rPr>
              <w:drawing>
                <wp:inline distT="0" distB="0" distL="0" distR="0" wp14:anchorId="085E8F62" wp14:editId="169DAEA6">
                  <wp:extent cx="2559685" cy="777875"/>
                  <wp:effectExtent l="0" t="0" r="0" b="3175"/>
                  <wp:docPr id="462876439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9685" cy="777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3" w:type="dxa"/>
            <w:tcBorders>
              <w:top w:val="nil"/>
            </w:tcBorders>
            <w:vAlign w:val="center"/>
          </w:tcPr>
          <w:p w14:paraId="545039F3" w14:textId="77777777" w:rsidR="004A3FAF" w:rsidRPr="005F4D2E" w:rsidRDefault="004A3FAF" w:rsidP="00904137">
            <w:pPr>
              <w:snapToGrid w:val="0"/>
              <w:spacing w:beforeLines="50" w:before="120" w:afterLines="50" w:after="120" w:line="240" w:lineRule="atLeast"/>
              <w:ind w:firstLineChars="400" w:firstLine="1041"/>
              <w:rPr>
                <w:rFonts w:ascii="標楷體" w:eastAsia="標楷體" w:hAnsi="標楷體"/>
                <w:sz w:val="26"/>
                <w:szCs w:val="26"/>
              </w:rPr>
            </w:pPr>
            <w:r w:rsidRPr="005F4D2E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Avia Tour 旅遊公司簡介</w:t>
            </w:r>
            <w:r w:rsidRPr="005F4D2E">
              <w:rPr>
                <w:rFonts w:ascii="標楷體" w:eastAsia="標楷體" w:hAnsi="標楷體"/>
                <w:b/>
                <w:bCs/>
                <w:sz w:val="26"/>
                <w:szCs w:val="26"/>
              </w:rPr>
              <w:t xml:space="preserve"> </w:t>
            </w:r>
          </w:p>
        </w:tc>
      </w:tr>
      <w:tr w:rsidR="004A3FAF" w:rsidRPr="0016768C" w14:paraId="30566DEE" w14:textId="77777777" w:rsidTr="00FA0E10">
        <w:trPr>
          <w:trHeight w:val="2593"/>
        </w:trPr>
        <w:tc>
          <w:tcPr>
            <w:tcW w:w="993" w:type="dxa"/>
            <w:vMerge/>
            <w:tcBorders>
              <w:bottom w:val="single" w:sz="4" w:space="0" w:color="auto"/>
            </w:tcBorders>
            <w:vAlign w:val="center"/>
          </w:tcPr>
          <w:p w14:paraId="444E1576" w14:textId="77777777" w:rsidR="004A3FAF" w:rsidRPr="0016768C" w:rsidRDefault="004A3FAF" w:rsidP="00904137">
            <w:pPr>
              <w:pStyle w:val="af0"/>
              <w:spacing w:after="120" w:line="240" w:lineRule="auto"/>
              <w:ind w:leftChars="0" w:left="0"/>
              <w:jc w:val="center"/>
              <w:rPr>
                <w:rFonts w:hAnsi="標楷體"/>
                <w:sz w:val="26"/>
                <w:szCs w:val="26"/>
              </w:rPr>
            </w:pPr>
          </w:p>
        </w:tc>
        <w:tc>
          <w:tcPr>
            <w:tcW w:w="4247" w:type="dxa"/>
            <w:vMerge/>
            <w:tcBorders>
              <w:bottom w:val="single" w:sz="4" w:space="0" w:color="auto"/>
            </w:tcBorders>
            <w:vAlign w:val="center"/>
          </w:tcPr>
          <w:p w14:paraId="029A2AC2" w14:textId="77777777" w:rsidR="004A3FAF" w:rsidRPr="00001110" w:rsidRDefault="004A3FAF" w:rsidP="00904137">
            <w:pPr>
              <w:ind w:left="440"/>
              <w:rPr>
                <w:rFonts w:hAnsi="標楷體"/>
                <w:sz w:val="26"/>
                <w:szCs w:val="26"/>
              </w:rPr>
            </w:pPr>
          </w:p>
        </w:tc>
        <w:tc>
          <w:tcPr>
            <w:tcW w:w="9923" w:type="dxa"/>
            <w:tcBorders>
              <w:bottom w:val="single" w:sz="4" w:space="0" w:color="auto"/>
            </w:tcBorders>
            <w:vAlign w:val="center"/>
          </w:tcPr>
          <w:p w14:paraId="6F67149D" w14:textId="77777777" w:rsidR="004A3FAF" w:rsidRPr="005F4D2E" w:rsidRDefault="004A3FAF" w:rsidP="00904137">
            <w:pPr>
              <w:snapToGrid w:val="0"/>
              <w:spacing w:afterLines="50" w:after="120" w:line="240" w:lineRule="atLeast"/>
              <w:rPr>
                <w:rFonts w:ascii="標楷體" w:eastAsia="標楷體" w:hAnsi="標楷體"/>
                <w:sz w:val="26"/>
                <w:szCs w:val="26"/>
              </w:rPr>
            </w:pPr>
            <w:r w:rsidRPr="005F4D2E">
              <w:rPr>
                <w:rFonts w:ascii="標楷體" w:eastAsia="標楷體" w:hAnsi="標楷體" w:hint="eastAsia"/>
                <w:sz w:val="26"/>
                <w:szCs w:val="26"/>
              </w:rPr>
              <w:t>Avia Tour 是印尼領先的旅行社之一，提供各類旅遊服務，包括國內與國際機票預訂、飯店住宿、旅遊套裝行程、工作簽證、護照辦理及郵輪旅遊。</w:t>
            </w:r>
          </w:p>
          <w:p w14:paraId="608EB775" w14:textId="77777777" w:rsidR="004A3FAF" w:rsidRPr="005F4D2E" w:rsidRDefault="004A3FAF" w:rsidP="00904137">
            <w:pPr>
              <w:snapToGrid w:val="0"/>
              <w:spacing w:afterLines="50" w:after="120" w:line="240" w:lineRule="atLeast"/>
              <w:rPr>
                <w:rFonts w:ascii="標楷體" w:eastAsia="標楷體" w:hAnsi="標楷體"/>
                <w:sz w:val="26"/>
                <w:szCs w:val="26"/>
              </w:rPr>
            </w:pPr>
            <w:r w:rsidRPr="005F4D2E">
              <w:rPr>
                <w:rFonts w:ascii="標楷體" w:eastAsia="標楷體" w:hAnsi="標楷體" w:hint="eastAsia"/>
                <w:sz w:val="26"/>
                <w:szCs w:val="26"/>
              </w:rPr>
              <w:t>擁有超過13年的經營經驗與成千上萬的忠實顧客，Avia Tour 建立了值得信賴的品牌形象，成為顧客首選的旅遊夥伴。</w:t>
            </w:r>
          </w:p>
          <w:p w14:paraId="26B91830" w14:textId="77777777" w:rsidR="004A3FAF" w:rsidRDefault="004A3FAF" w:rsidP="00904137">
            <w:pPr>
              <w:snapToGrid w:val="0"/>
              <w:spacing w:afterLines="50" w:after="120" w:line="240" w:lineRule="atLeast"/>
              <w:rPr>
                <w:rFonts w:ascii="標楷體" w:eastAsia="標楷體" w:hAnsi="標楷體"/>
                <w:sz w:val="26"/>
                <w:szCs w:val="26"/>
              </w:rPr>
            </w:pPr>
            <w:r w:rsidRPr="005F4D2E">
              <w:rPr>
                <w:rFonts w:ascii="標楷體" w:eastAsia="標楷體" w:hAnsi="標楷體" w:hint="eastAsia"/>
                <w:sz w:val="26"/>
                <w:szCs w:val="26"/>
              </w:rPr>
              <w:t>Avia Tour 公司提供前往各大旅遊目的地的行程，包括紐西蘭、澳洲、美國、歐洲、亞洲及印尼國內旅遊。</w:t>
            </w:r>
            <w:proofErr w:type="gramStart"/>
            <w:r w:rsidRPr="005F4D2E">
              <w:rPr>
                <w:rFonts w:ascii="標楷體" w:eastAsia="標楷體" w:hAnsi="標楷體" w:hint="eastAsia"/>
                <w:sz w:val="26"/>
                <w:szCs w:val="26"/>
              </w:rPr>
              <w:t>此外，</w:t>
            </w:r>
            <w:proofErr w:type="gramEnd"/>
            <w:r w:rsidRPr="005F4D2E">
              <w:rPr>
                <w:rFonts w:ascii="標楷體" w:eastAsia="標楷體" w:hAnsi="標楷體" w:hint="eastAsia"/>
                <w:sz w:val="26"/>
                <w:szCs w:val="26"/>
              </w:rPr>
              <w:t>Avia Tour 亦提供客製化旅遊行程，根據顧客需求量身打造獨特的旅遊體驗。</w:t>
            </w:r>
          </w:p>
          <w:p w14:paraId="2372B319" w14:textId="77777777" w:rsidR="00BC2AC2" w:rsidRDefault="00BC2AC2" w:rsidP="00904137">
            <w:pPr>
              <w:snapToGrid w:val="0"/>
              <w:spacing w:afterLines="50" w:after="120" w:line="240" w:lineRule="atLeast"/>
              <w:rPr>
                <w:rFonts w:ascii="標楷體" w:eastAsia="標楷體" w:hAnsi="標楷體"/>
                <w:sz w:val="26"/>
                <w:szCs w:val="26"/>
              </w:rPr>
            </w:pPr>
          </w:p>
          <w:p w14:paraId="5E20EDFA" w14:textId="77777777" w:rsidR="00FA0E10" w:rsidRPr="00A34B44" w:rsidRDefault="00FA0E10" w:rsidP="00904137">
            <w:pPr>
              <w:snapToGrid w:val="0"/>
              <w:spacing w:afterLines="50" w:after="120" w:line="240" w:lineRule="atLeast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4A3FAF" w:rsidRPr="0016768C" w14:paraId="1CCF0A36" w14:textId="77777777" w:rsidTr="00FA0E10">
        <w:trPr>
          <w:trHeight w:val="340"/>
        </w:trPr>
        <w:tc>
          <w:tcPr>
            <w:tcW w:w="993" w:type="dxa"/>
            <w:vMerge w:val="restart"/>
            <w:tcBorders>
              <w:top w:val="nil"/>
            </w:tcBorders>
            <w:vAlign w:val="center"/>
          </w:tcPr>
          <w:p w14:paraId="73294B9A" w14:textId="30C92FB5" w:rsidR="004A3FAF" w:rsidRPr="0016768C" w:rsidRDefault="004A3FAF" w:rsidP="00904137">
            <w:pPr>
              <w:pStyle w:val="af0"/>
              <w:spacing w:after="120" w:line="240" w:lineRule="auto"/>
              <w:ind w:leftChars="0" w:left="0"/>
              <w:jc w:val="center"/>
              <w:rPr>
                <w:rFonts w:hAnsi="標楷體"/>
                <w:sz w:val="26"/>
                <w:szCs w:val="26"/>
              </w:rPr>
            </w:pPr>
            <w:r w:rsidRPr="0016768C">
              <w:rPr>
                <w:rFonts w:hAnsi="標楷體" w:hint="eastAsia"/>
                <w:sz w:val="26"/>
                <w:szCs w:val="26"/>
              </w:rPr>
              <w:lastRenderedPageBreak/>
              <w:t>3</w:t>
            </w:r>
            <w:r w:rsidR="00526898">
              <w:rPr>
                <w:rFonts w:hAnsi="標楷體" w:hint="eastAsia"/>
                <w:sz w:val="26"/>
                <w:szCs w:val="26"/>
              </w:rPr>
              <w:t>.</w:t>
            </w:r>
          </w:p>
        </w:tc>
        <w:tc>
          <w:tcPr>
            <w:tcW w:w="4247" w:type="dxa"/>
            <w:vMerge w:val="restart"/>
            <w:tcBorders>
              <w:top w:val="nil"/>
            </w:tcBorders>
            <w:vAlign w:val="center"/>
          </w:tcPr>
          <w:p w14:paraId="1246376D" w14:textId="77777777" w:rsidR="004A3FAF" w:rsidRDefault="004A3FAF" w:rsidP="00904137">
            <w:pPr>
              <w:pStyle w:val="af0"/>
              <w:spacing w:afterLines="0" w:after="0" w:line="240" w:lineRule="atLeast"/>
              <w:ind w:leftChars="0" w:left="0"/>
              <w:rPr>
                <w:rFonts w:hAnsi="標楷體"/>
                <w:sz w:val="26"/>
                <w:szCs w:val="26"/>
              </w:rPr>
            </w:pPr>
            <w:r w:rsidRPr="005F4D2E">
              <w:rPr>
                <w:rFonts w:hAnsi="標楷體"/>
                <w:sz w:val="26"/>
                <w:szCs w:val="26"/>
              </w:rPr>
              <w:t>Bayu Buana</w:t>
            </w:r>
          </w:p>
          <w:p w14:paraId="2AC91A67" w14:textId="77777777" w:rsidR="004A3FAF" w:rsidRPr="0016768C" w:rsidRDefault="004A3FAF" w:rsidP="00904137">
            <w:pPr>
              <w:pStyle w:val="af0"/>
              <w:spacing w:afterLines="0" w:after="0" w:line="240" w:lineRule="atLeast"/>
              <w:ind w:leftChars="0" w:left="0"/>
              <w:rPr>
                <w:rFonts w:hAnsi="標楷體"/>
                <w:sz w:val="26"/>
                <w:szCs w:val="26"/>
              </w:rPr>
            </w:pPr>
            <w:r>
              <w:rPr>
                <w:rFonts w:hAnsi="標楷體"/>
                <w:noProof/>
                <w:sz w:val="26"/>
                <w:szCs w:val="26"/>
              </w:rPr>
              <w:drawing>
                <wp:inline distT="0" distB="0" distL="0" distR="0" wp14:anchorId="1A464F41" wp14:editId="165B3DCB">
                  <wp:extent cx="2555875" cy="612775"/>
                  <wp:effectExtent l="0" t="0" r="0" b="0"/>
                  <wp:docPr id="309022754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5875" cy="612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3" w:type="dxa"/>
            <w:tcBorders>
              <w:top w:val="nil"/>
            </w:tcBorders>
            <w:vAlign w:val="center"/>
          </w:tcPr>
          <w:p w14:paraId="0006B80A" w14:textId="77777777" w:rsidR="004A3FAF" w:rsidRPr="005F4D2E" w:rsidRDefault="004A3FAF" w:rsidP="00904137">
            <w:pPr>
              <w:snapToGrid w:val="0"/>
              <w:spacing w:beforeLines="50" w:before="120" w:afterLines="50" w:after="120" w:line="240" w:lineRule="atLeas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5F4D2E">
              <w:rPr>
                <w:rFonts w:ascii="標楷體" w:eastAsia="標楷體" w:hAnsi="標楷體"/>
                <w:b/>
                <w:bCs/>
                <w:sz w:val="26"/>
                <w:szCs w:val="26"/>
              </w:rPr>
              <w:t>Bayu Buana</w:t>
            </w:r>
            <w:r w:rsidRPr="005F4D2E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 xml:space="preserve"> 旅遊公司簡介</w:t>
            </w:r>
            <w:r w:rsidRPr="005F4D2E">
              <w:rPr>
                <w:rFonts w:ascii="標楷體" w:eastAsia="標楷體" w:hAnsi="標楷體"/>
                <w:b/>
                <w:bCs/>
                <w:sz w:val="26"/>
                <w:szCs w:val="26"/>
              </w:rPr>
              <w:t xml:space="preserve"> </w:t>
            </w:r>
          </w:p>
        </w:tc>
      </w:tr>
      <w:tr w:rsidR="004A3FAF" w:rsidRPr="0016768C" w14:paraId="31B56FC5" w14:textId="77777777" w:rsidTr="00FA0E10">
        <w:trPr>
          <w:trHeight w:val="4082"/>
        </w:trPr>
        <w:tc>
          <w:tcPr>
            <w:tcW w:w="993" w:type="dxa"/>
            <w:vMerge/>
            <w:vAlign w:val="center"/>
          </w:tcPr>
          <w:p w14:paraId="4DC78466" w14:textId="77777777" w:rsidR="004A3FAF" w:rsidRPr="0016768C" w:rsidRDefault="004A3FAF" w:rsidP="00904137">
            <w:pPr>
              <w:pStyle w:val="af0"/>
              <w:spacing w:after="120" w:line="240" w:lineRule="auto"/>
              <w:ind w:leftChars="0" w:left="0"/>
              <w:jc w:val="center"/>
              <w:rPr>
                <w:rFonts w:hAnsi="標楷體"/>
                <w:sz w:val="26"/>
                <w:szCs w:val="26"/>
              </w:rPr>
            </w:pPr>
          </w:p>
        </w:tc>
        <w:tc>
          <w:tcPr>
            <w:tcW w:w="4247" w:type="dxa"/>
            <w:vMerge/>
            <w:vAlign w:val="center"/>
          </w:tcPr>
          <w:p w14:paraId="7A2F08CE" w14:textId="77777777" w:rsidR="004A3FAF" w:rsidRPr="005F4D2E" w:rsidRDefault="004A3FAF" w:rsidP="00904137">
            <w:pPr>
              <w:pStyle w:val="af0"/>
              <w:spacing w:afterLines="0" w:after="0" w:line="240" w:lineRule="atLeast"/>
              <w:ind w:leftChars="0" w:left="0"/>
              <w:rPr>
                <w:rFonts w:hAnsi="標楷體"/>
                <w:sz w:val="26"/>
                <w:szCs w:val="26"/>
              </w:rPr>
            </w:pPr>
          </w:p>
        </w:tc>
        <w:tc>
          <w:tcPr>
            <w:tcW w:w="9923" w:type="dxa"/>
            <w:vAlign w:val="center"/>
          </w:tcPr>
          <w:p w14:paraId="7971B92C" w14:textId="77777777" w:rsidR="004A3FAF" w:rsidRDefault="004A3FAF" w:rsidP="00904137">
            <w:pPr>
              <w:snapToGrid w:val="0"/>
              <w:spacing w:afterLines="50" w:after="120" w:line="240" w:lineRule="atLeast"/>
              <w:rPr>
                <w:rFonts w:ascii="標楷體" w:eastAsia="標楷體" w:hAnsi="標楷體"/>
                <w:sz w:val="26"/>
                <w:szCs w:val="26"/>
              </w:rPr>
            </w:pPr>
            <w:r w:rsidRPr="005F4D2E">
              <w:rPr>
                <w:rFonts w:ascii="標楷體" w:eastAsia="標楷體" w:hAnsi="標楷體" w:hint="eastAsia"/>
                <w:sz w:val="26"/>
                <w:szCs w:val="26"/>
              </w:rPr>
              <w:t xml:space="preserve">PT Bayu Buana </w:t>
            </w:r>
            <w:proofErr w:type="spellStart"/>
            <w:r w:rsidRPr="005F4D2E">
              <w:rPr>
                <w:rFonts w:ascii="標楷體" w:eastAsia="標楷體" w:hAnsi="標楷體" w:hint="eastAsia"/>
                <w:sz w:val="26"/>
                <w:szCs w:val="26"/>
              </w:rPr>
              <w:t>Tbk</w:t>
            </w:r>
            <w:proofErr w:type="spellEnd"/>
            <w:r w:rsidRPr="005F4D2E">
              <w:rPr>
                <w:rFonts w:ascii="標楷體" w:eastAsia="標楷體" w:hAnsi="標楷體" w:hint="eastAsia"/>
                <w:sz w:val="26"/>
                <w:szCs w:val="26"/>
              </w:rPr>
              <w:t xml:space="preserve"> 成立於1972年10月17日，是印尼領先的旅行社之</w:t>
            </w:r>
            <w:proofErr w:type="gramStart"/>
            <w:r w:rsidRPr="005F4D2E">
              <w:rPr>
                <w:rFonts w:ascii="標楷體" w:eastAsia="標楷體" w:hAnsi="標楷體" w:hint="eastAsia"/>
                <w:sz w:val="26"/>
                <w:szCs w:val="26"/>
              </w:rPr>
              <w:t>一</w:t>
            </w:r>
            <w:proofErr w:type="gramEnd"/>
            <w:r w:rsidRPr="005F4D2E">
              <w:rPr>
                <w:rFonts w:ascii="標楷體" w:eastAsia="標楷體" w:hAnsi="標楷體" w:hint="eastAsia"/>
                <w:sz w:val="26"/>
                <w:szCs w:val="26"/>
              </w:rPr>
              <w:t>。該公司於同年開始商業運營，並於1989年成為第一家在印尼證券交易所上市的旅行社。</w:t>
            </w:r>
          </w:p>
          <w:p w14:paraId="1AD9D462" w14:textId="77777777" w:rsidR="004A3FAF" w:rsidRPr="005F4D2E" w:rsidRDefault="004A3FAF" w:rsidP="009655BF">
            <w:pPr>
              <w:snapToGrid w:val="0"/>
              <w:spacing w:beforeLines="50" w:before="120" w:afterLines="50" w:after="120" w:line="240" w:lineRule="atLeast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 w:rsidRPr="005F4D2E">
              <w:rPr>
                <w:rFonts w:ascii="標楷體" w:eastAsia="標楷體" w:hAnsi="標楷體" w:hint="eastAsia"/>
                <w:sz w:val="26"/>
                <w:szCs w:val="26"/>
              </w:rPr>
              <w:t>Bayu Buana 提供多樣化的旅遊服務，包括機票預訂、飯店住宿、旅遊套裝行程、旅遊證件辦理、租車服務，以及旅遊活動策劃與執行。該公司服務對象涵蓋零售客戶與企業客戶，並在雅加達、茂物、萬隆、</w:t>
            </w:r>
            <w:proofErr w:type="gramStart"/>
            <w:r w:rsidRPr="005F4D2E">
              <w:rPr>
                <w:rFonts w:ascii="標楷體" w:eastAsia="標楷體" w:hAnsi="標楷體" w:hint="eastAsia"/>
                <w:sz w:val="26"/>
                <w:szCs w:val="26"/>
              </w:rPr>
              <w:t>泗</w:t>
            </w:r>
            <w:proofErr w:type="gramEnd"/>
            <w:r w:rsidRPr="005F4D2E">
              <w:rPr>
                <w:rFonts w:ascii="標楷體" w:eastAsia="標楷體" w:hAnsi="標楷體" w:hint="eastAsia"/>
                <w:sz w:val="26"/>
                <w:szCs w:val="26"/>
              </w:rPr>
              <w:t>水、</w:t>
            </w:r>
            <w:proofErr w:type="gramStart"/>
            <w:r w:rsidRPr="005F4D2E">
              <w:rPr>
                <w:rFonts w:ascii="標楷體" w:eastAsia="標楷體" w:hAnsi="標楷體" w:hint="eastAsia"/>
                <w:sz w:val="26"/>
                <w:szCs w:val="26"/>
              </w:rPr>
              <w:t>峇</w:t>
            </w:r>
            <w:proofErr w:type="gramEnd"/>
            <w:r w:rsidRPr="005F4D2E">
              <w:rPr>
                <w:rFonts w:ascii="標楷體" w:eastAsia="標楷體" w:hAnsi="標楷體" w:hint="eastAsia"/>
                <w:sz w:val="26"/>
                <w:szCs w:val="26"/>
              </w:rPr>
              <w:t>里島及巴里巴板等印尼主要城市設有分公司。</w:t>
            </w:r>
            <w:r w:rsidRPr="005F4D2E">
              <w:rPr>
                <w:rFonts w:ascii="標楷體" w:eastAsia="標楷體" w:hAnsi="標楷體"/>
                <w:sz w:val="26"/>
                <w:szCs w:val="26"/>
              </w:rPr>
              <w:softHyphen/>
            </w:r>
          </w:p>
        </w:tc>
      </w:tr>
      <w:tr w:rsidR="004A3FAF" w:rsidRPr="0016768C" w14:paraId="2D184B10" w14:textId="77777777" w:rsidTr="00FA0E10">
        <w:trPr>
          <w:trHeight w:val="358"/>
        </w:trPr>
        <w:tc>
          <w:tcPr>
            <w:tcW w:w="993" w:type="dxa"/>
            <w:vMerge w:val="restart"/>
            <w:vAlign w:val="center"/>
          </w:tcPr>
          <w:p w14:paraId="188DACF0" w14:textId="6D5A0044" w:rsidR="004A3FAF" w:rsidRPr="0016768C" w:rsidRDefault="004A3FAF" w:rsidP="00904137">
            <w:pPr>
              <w:pStyle w:val="af0"/>
              <w:spacing w:after="120" w:line="240" w:lineRule="auto"/>
              <w:ind w:leftChars="0" w:left="0"/>
              <w:jc w:val="center"/>
              <w:rPr>
                <w:rFonts w:hAnsi="標楷體"/>
                <w:sz w:val="26"/>
                <w:szCs w:val="26"/>
              </w:rPr>
            </w:pPr>
            <w:r w:rsidRPr="0016768C">
              <w:rPr>
                <w:rFonts w:hAnsi="標楷體" w:hint="eastAsia"/>
                <w:sz w:val="26"/>
                <w:szCs w:val="26"/>
              </w:rPr>
              <w:t>4</w:t>
            </w:r>
            <w:r w:rsidR="00526898">
              <w:rPr>
                <w:rFonts w:hAnsi="標楷體" w:hint="eastAsia"/>
                <w:sz w:val="26"/>
                <w:szCs w:val="26"/>
              </w:rPr>
              <w:t>.</w:t>
            </w:r>
          </w:p>
        </w:tc>
        <w:tc>
          <w:tcPr>
            <w:tcW w:w="4247" w:type="dxa"/>
            <w:vMerge w:val="restart"/>
            <w:vAlign w:val="center"/>
          </w:tcPr>
          <w:p w14:paraId="0E303AE6" w14:textId="77777777" w:rsidR="004A3FAF" w:rsidRPr="00971B14" w:rsidRDefault="004A3FAF" w:rsidP="00904137">
            <w:pPr>
              <w:spacing w:line="240" w:lineRule="atLeast"/>
              <w:ind w:left="440"/>
              <w:rPr>
                <w:rFonts w:hAnsi="標楷體"/>
                <w:sz w:val="26"/>
                <w:szCs w:val="26"/>
              </w:rPr>
            </w:pPr>
          </w:p>
          <w:p w14:paraId="6B503682" w14:textId="77777777" w:rsidR="004A3FAF" w:rsidRDefault="004A3FAF" w:rsidP="00904137">
            <w:pPr>
              <w:pStyle w:val="af0"/>
              <w:spacing w:afterLines="0" w:after="0" w:line="240" w:lineRule="atLeast"/>
              <w:ind w:leftChars="0" w:left="0"/>
              <w:rPr>
                <w:rFonts w:hAnsi="標楷體"/>
                <w:sz w:val="26"/>
                <w:szCs w:val="26"/>
              </w:rPr>
            </w:pPr>
            <w:proofErr w:type="spellStart"/>
            <w:r w:rsidRPr="005F4D2E">
              <w:rPr>
                <w:rFonts w:hAnsi="標楷體"/>
                <w:sz w:val="26"/>
                <w:szCs w:val="26"/>
              </w:rPr>
              <w:t>Dwidaya</w:t>
            </w:r>
            <w:proofErr w:type="spellEnd"/>
          </w:p>
          <w:p w14:paraId="7F4818D3" w14:textId="77777777" w:rsidR="004A3FAF" w:rsidRPr="0016768C" w:rsidRDefault="004A3FAF" w:rsidP="00904137">
            <w:pPr>
              <w:pStyle w:val="af0"/>
              <w:spacing w:afterLines="0" w:after="0" w:line="240" w:lineRule="atLeast"/>
              <w:ind w:leftChars="0" w:left="0"/>
              <w:rPr>
                <w:rFonts w:hAnsi="標楷體"/>
                <w:sz w:val="26"/>
                <w:szCs w:val="26"/>
              </w:rPr>
            </w:pPr>
            <w:r>
              <w:rPr>
                <w:noProof/>
              </w:rPr>
              <w:drawing>
                <wp:inline distT="0" distB="0" distL="0" distR="0" wp14:anchorId="455E4BAB" wp14:editId="387C60E3">
                  <wp:extent cx="2559685" cy="895350"/>
                  <wp:effectExtent l="0" t="0" r="0" b="0"/>
                  <wp:docPr id="1811806890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9685" cy="89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3" w:type="dxa"/>
            <w:vAlign w:val="center"/>
          </w:tcPr>
          <w:p w14:paraId="0BED63BF" w14:textId="059F3866" w:rsidR="004A3FAF" w:rsidRPr="005F4D2E" w:rsidRDefault="006E0293" w:rsidP="00904137">
            <w:pPr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proofErr w:type="spellStart"/>
            <w:r w:rsidRPr="005F4D2E">
              <w:rPr>
                <w:rFonts w:ascii="標楷體" w:eastAsia="標楷體" w:hAnsi="標楷體"/>
                <w:b/>
                <w:bCs/>
                <w:sz w:val="26"/>
                <w:szCs w:val="26"/>
              </w:rPr>
              <w:t>Dwidaya</w:t>
            </w:r>
            <w:proofErr w:type="spellEnd"/>
            <w:r w:rsidRPr="005F4D2E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 xml:space="preserve"> 旅遊公司簡介</w:t>
            </w:r>
          </w:p>
        </w:tc>
      </w:tr>
      <w:tr w:rsidR="004A3FAF" w:rsidRPr="0016768C" w14:paraId="7C52D14C" w14:textId="77777777" w:rsidTr="00FA0E10">
        <w:trPr>
          <w:trHeight w:val="2962"/>
        </w:trPr>
        <w:tc>
          <w:tcPr>
            <w:tcW w:w="993" w:type="dxa"/>
            <w:vMerge/>
            <w:vAlign w:val="center"/>
          </w:tcPr>
          <w:p w14:paraId="180472E4" w14:textId="77777777" w:rsidR="004A3FAF" w:rsidRPr="0016768C" w:rsidRDefault="004A3FAF" w:rsidP="00904137">
            <w:pPr>
              <w:pStyle w:val="af0"/>
              <w:spacing w:after="120" w:line="240" w:lineRule="auto"/>
              <w:ind w:leftChars="0" w:left="0"/>
              <w:jc w:val="center"/>
              <w:rPr>
                <w:rFonts w:hAnsi="標楷體"/>
                <w:sz w:val="26"/>
                <w:szCs w:val="26"/>
              </w:rPr>
            </w:pPr>
          </w:p>
        </w:tc>
        <w:tc>
          <w:tcPr>
            <w:tcW w:w="4247" w:type="dxa"/>
            <w:vMerge/>
            <w:vAlign w:val="center"/>
          </w:tcPr>
          <w:p w14:paraId="7DB852A4" w14:textId="77777777" w:rsidR="004A3FAF" w:rsidRPr="00971B14" w:rsidRDefault="004A3FAF" w:rsidP="00904137">
            <w:pPr>
              <w:spacing w:line="240" w:lineRule="atLeast"/>
              <w:ind w:left="440"/>
              <w:rPr>
                <w:rFonts w:hAnsi="標楷體"/>
                <w:sz w:val="26"/>
                <w:szCs w:val="26"/>
              </w:rPr>
            </w:pPr>
          </w:p>
        </w:tc>
        <w:tc>
          <w:tcPr>
            <w:tcW w:w="9923" w:type="dxa"/>
            <w:vAlign w:val="center"/>
          </w:tcPr>
          <w:p w14:paraId="2347582A" w14:textId="3972D697" w:rsidR="004A3FAF" w:rsidRPr="005F4D2E" w:rsidRDefault="004A3FAF" w:rsidP="00904137">
            <w:pPr>
              <w:snapToGrid w:val="0"/>
              <w:spacing w:afterLines="50" w:after="120" w:line="240" w:lineRule="atLeast"/>
              <w:rPr>
                <w:rFonts w:ascii="標楷體" w:eastAsia="標楷體" w:hAnsi="標楷體"/>
                <w:sz w:val="26"/>
                <w:szCs w:val="26"/>
              </w:rPr>
            </w:pPr>
            <w:proofErr w:type="spellStart"/>
            <w:r w:rsidRPr="005F4D2E">
              <w:rPr>
                <w:rFonts w:ascii="標楷體" w:eastAsia="標楷體" w:hAnsi="標楷體" w:hint="eastAsia"/>
                <w:sz w:val="26"/>
                <w:szCs w:val="26"/>
              </w:rPr>
              <w:t>Dwidaya</w:t>
            </w:r>
            <w:proofErr w:type="spellEnd"/>
            <w:r w:rsidRPr="005F4D2E">
              <w:rPr>
                <w:rFonts w:ascii="標楷體" w:eastAsia="標楷體" w:hAnsi="標楷體" w:hint="eastAsia"/>
                <w:sz w:val="26"/>
                <w:szCs w:val="26"/>
              </w:rPr>
              <w:t xml:space="preserve"> Tour &amp; Travel 成立於1967年7月19日，是印尼歷史最悠久且規模最大的旅行社之</w:t>
            </w:r>
            <w:proofErr w:type="gramStart"/>
            <w:r w:rsidRPr="005F4D2E">
              <w:rPr>
                <w:rFonts w:ascii="標楷體" w:eastAsia="標楷體" w:hAnsi="標楷體" w:hint="eastAsia"/>
                <w:sz w:val="26"/>
                <w:szCs w:val="26"/>
              </w:rPr>
              <w:t>一</w:t>
            </w:r>
            <w:proofErr w:type="gramEnd"/>
            <w:r w:rsidRPr="005F4D2E">
              <w:rPr>
                <w:rFonts w:ascii="標楷體" w:eastAsia="標楷體" w:hAnsi="標楷體" w:hint="eastAsia"/>
                <w:sz w:val="26"/>
                <w:szCs w:val="26"/>
              </w:rPr>
              <w:t>。該公司提供各種旅遊服務，包括旅遊套裝行程、機票、飯店預訂、郵輪旅行以及其他旅遊體驗。</w:t>
            </w:r>
          </w:p>
          <w:p w14:paraId="030DFD08" w14:textId="77777777" w:rsidR="004A3FAF" w:rsidRPr="005F4D2E" w:rsidRDefault="004A3FAF" w:rsidP="00904137">
            <w:pPr>
              <w:snapToGrid w:val="0"/>
              <w:spacing w:afterLines="50" w:after="120" w:line="240" w:lineRule="atLeast"/>
              <w:rPr>
                <w:rFonts w:ascii="標楷體" w:eastAsia="標楷體" w:hAnsi="標楷體"/>
                <w:sz w:val="26"/>
                <w:szCs w:val="26"/>
              </w:rPr>
            </w:pPr>
            <w:proofErr w:type="spellStart"/>
            <w:r w:rsidRPr="005F4D2E">
              <w:rPr>
                <w:rFonts w:ascii="標楷體" w:eastAsia="標楷體" w:hAnsi="標楷體" w:hint="eastAsia"/>
                <w:sz w:val="26"/>
                <w:szCs w:val="26"/>
              </w:rPr>
              <w:t>Dwidaya</w:t>
            </w:r>
            <w:proofErr w:type="spellEnd"/>
            <w:r w:rsidRPr="005F4D2E">
              <w:rPr>
                <w:rFonts w:ascii="標楷體" w:eastAsia="標楷體" w:hAnsi="標楷體" w:hint="eastAsia"/>
                <w:sz w:val="26"/>
                <w:szCs w:val="26"/>
              </w:rPr>
              <w:t xml:space="preserve"> Tour &amp; Travel 在印尼擁有超過60家分公司，遍布雅加達、</w:t>
            </w:r>
            <w:proofErr w:type="gramStart"/>
            <w:r w:rsidRPr="005F4D2E">
              <w:rPr>
                <w:rFonts w:ascii="標楷體" w:eastAsia="標楷體" w:hAnsi="標楷體" w:hint="eastAsia"/>
                <w:sz w:val="26"/>
                <w:szCs w:val="26"/>
              </w:rPr>
              <w:t>峇</w:t>
            </w:r>
            <w:proofErr w:type="gramEnd"/>
            <w:r w:rsidRPr="005F4D2E">
              <w:rPr>
                <w:rFonts w:ascii="標楷體" w:eastAsia="標楷體" w:hAnsi="標楷體" w:hint="eastAsia"/>
                <w:sz w:val="26"/>
                <w:szCs w:val="26"/>
              </w:rPr>
              <w:t>里島、日惹、棉蘭等主要城市，滿足客戶的休閒與商務旅行需求。該公司曾榮獲多項獎項，其中包括印尼旅遊部頒發的 "</w:t>
            </w:r>
            <w:proofErr w:type="spellStart"/>
            <w:r w:rsidRPr="005F4D2E">
              <w:rPr>
                <w:rFonts w:ascii="標楷體" w:eastAsia="標楷體" w:hAnsi="標楷體" w:hint="eastAsia"/>
                <w:sz w:val="26"/>
                <w:szCs w:val="26"/>
              </w:rPr>
              <w:t>Dirgen</w:t>
            </w:r>
            <w:proofErr w:type="spellEnd"/>
            <w:r w:rsidRPr="005F4D2E"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proofErr w:type="spellStart"/>
            <w:r w:rsidRPr="005F4D2E">
              <w:rPr>
                <w:rFonts w:ascii="標楷體" w:eastAsia="標楷體" w:hAnsi="標楷體" w:hint="eastAsia"/>
                <w:sz w:val="26"/>
                <w:szCs w:val="26"/>
              </w:rPr>
              <w:t>ParseniCakra</w:t>
            </w:r>
            <w:proofErr w:type="spellEnd"/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proofErr w:type="spellStart"/>
            <w:r w:rsidRPr="005F4D2E">
              <w:rPr>
                <w:rFonts w:ascii="標楷體" w:eastAsia="標楷體" w:hAnsi="標楷體" w:hint="eastAsia"/>
                <w:sz w:val="26"/>
                <w:szCs w:val="26"/>
              </w:rPr>
              <w:t>Empat</w:t>
            </w:r>
            <w:proofErr w:type="spellEnd"/>
            <w:r w:rsidRPr="005F4D2E">
              <w:rPr>
                <w:rFonts w:ascii="標楷體" w:eastAsia="標楷體" w:hAnsi="標楷體" w:hint="eastAsia"/>
                <w:sz w:val="26"/>
                <w:szCs w:val="26"/>
              </w:rPr>
              <w:t>" 獎，彰顯其卓越的旅遊服務品質。</w:t>
            </w:r>
          </w:p>
          <w:p w14:paraId="73F7B531" w14:textId="77777777" w:rsidR="004A3FAF" w:rsidRDefault="004A3FAF" w:rsidP="00904137">
            <w:pPr>
              <w:snapToGrid w:val="0"/>
              <w:spacing w:afterLines="50" w:after="120" w:line="240" w:lineRule="atLeast"/>
              <w:rPr>
                <w:rFonts w:ascii="標楷體" w:eastAsia="標楷體" w:hAnsi="標楷體"/>
                <w:sz w:val="26"/>
                <w:szCs w:val="26"/>
              </w:rPr>
            </w:pPr>
            <w:proofErr w:type="spellStart"/>
            <w:r w:rsidRPr="005F4D2E">
              <w:rPr>
                <w:rFonts w:ascii="標楷體" w:eastAsia="標楷體" w:hAnsi="標楷體" w:hint="eastAsia"/>
                <w:sz w:val="26"/>
                <w:szCs w:val="26"/>
              </w:rPr>
              <w:t>Dwidaya</w:t>
            </w:r>
            <w:proofErr w:type="spellEnd"/>
            <w:r w:rsidRPr="005F4D2E">
              <w:rPr>
                <w:rFonts w:ascii="標楷體" w:eastAsia="標楷體" w:hAnsi="標楷體" w:hint="eastAsia"/>
                <w:sz w:val="26"/>
                <w:szCs w:val="26"/>
              </w:rPr>
              <w:t xml:space="preserve"> Tour &amp; Travel 致力於為顧客提供難忘的旅遊體驗，並根據個人與企業需求提供多樣化的目的地選擇與服務。</w:t>
            </w:r>
          </w:p>
          <w:p w14:paraId="6EF58BBE" w14:textId="77777777" w:rsidR="00BC2AC2" w:rsidRDefault="00BC2AC2" w:rsidP="00904137">
            <w:pPr>
              <w:snapToGrid w:val="0"/>
              <w:spacing w:afterLines="50" w:after="120" w:line="240" w:lineRule="atLeast"/>
              <w:rPr>
                <w:rFonts w:ascii="標楷體" w:eastAsia="標楷體" w:hAnsi="標楷體"/>
                <w:sz w:val="26"/>
                <w:szCs w:val="26"/>
              </w:rPr>
            </w:pPr>
          </w:p>
          <w:p w14:paraId="4AB0D11B" w14:textId="77777777" w:rsidR="00BC2AC2" w:rsidRPr="005F4D2E" w:rsidRDefault="00BC2AC2" w:rsidP="00904137">
            <w:pPr>
              <w:snapToGrid w:val="0"/>
              <w:spacing w:afterLines="50" w:after="120" w:line="240" w:lineRule="atLeast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</w:p>
        </w:tc>
      </w:tr>
      <w:tr w:rsidR="004A3FAF" w:rsidRPr="0016768C" w14:paraId="7A8CC2D9" w14:textId="77777777" w:rsidTr="00FA0E10">
        <w:trPr>
          <w:trHeight w:val="454"/>
        </w:trPr>
        <w:tc>
          <w:tcPr>
            <w:tcW w:w="993" w:type="dxa"/>
            <w:vMerge w:val="restart"/>
            <w:vAlign w:val="center"/>
          </w:tcPr>
          <w:p w14:paraId="10345550" w14:textId="14ED4418" w:rsidR="004A3FAF" w:rsidRPr="0016768C" w:rsidRDefault="004A3FAF" w:rsidP="00904137">
            <w:pPr>
              <w:pStyle w:val="af0"/>
              <w:spacing w:after="120" w:line="240" w:lineRule="auto"/>
              <w:ind w:leftChars="0" w:left="0"/>
              <w:jc w:val="center"/>
              <w:rPr>
                <w:rFonts w:hAnsi="標楷體"/>
                <w:sz w:val="26"/>
                <w:szCs w:val="26"/>
              </w:rPr>
            </w:pPr>
            <w:r w:rsidRPr="0016768C">
              <w:rPr>
                <w:rFonts w:hAnsi="標楷體" w:hint="eastAsia"/>
                <w:sz w:val="26"/>
                <w:szCs w:val="26"/>
              </w:rPr>
              <w:lastRenderedPageBreak/>
              <w:t>5</w:t>
            </w:r>
            <w:r w:rsidR="00526898">
              <w:rPr>
                <w:rFonts w:hAnsi="標楷體" w:hint="eastAsia"/>
                <w:sz w:val="26"/>
                <w:szCs w:val="26"/>
              </w:rPr>
              <w:t>.</w:t>
            </w:r>
          </w:p>
        </w:tc>
        <w:tc>
          <w:tcPr>
            <w:tcW w:w="4247" w:type="dxa"/>
            <w:vMerge w:val="restart"/>
            <w:vAlign w:val="center"/>
          </w:tcPr>
          <w:p w14:paraId="42B9858D" w14:textId="77777777" w:rsidR="004A3FAF" w:rsidRDefault="004A3FAF" w:rsidP="00904137">
            <w:pPr>
              <w:spacing w:line="240" w:lineRule="atLeast"/>
              <w:rPr>
                <w:rFonts w:hAnsi="標楷體"/>
                <w:sz w:val="26"/>
                <w:szCs w:val="26"/>
              </w:rPr>
            </w:pPr>
            <w:r w:rsidRPr="005F4D2E">
              <w:rPr>
                <w:rFonts w:hAnsi="標楷體"/>
                <w:sz w:val="26"/>
                <w:szCs w:val="26"/>
              </w:rPr>
              <w:t>GOLDEN RAMA</w:t>
            </w:r>
          </w:p>
          <w:p w14:paraId="6245417F" w14:textId="77777777" w:rsidR="004A3FAF" w:rsidRPr="0016768C" w:rsidRDefault="004A3FAF" w:rsidP="00904137">
            <w:pPr>
              <w:spacing w:line="240" w:lineRule="atLeast"/>
              <w:rPr>
                <w:rFonts w:hAnsi="標楷體"/>
                <w:sz w:val="26"/>
                <w:szCs w:val="26"/>
              </w:rPr>
            </w:pPr>
            <w:r>
              <w:rPr>
                <w:noProof/>
              </w:rPr>
              <w:drawing>
                <wp:inline distT="0" distB="0" distL="0" distR="0" wp14:anchorId="385B5D99" wp14:editId="2422960B">
                  <wp:extent cx="2559685" cy="890270"/>
                  <wp:effectExtent l="0" t="0" r="0" b="5080"/>
                  <wp:docPr id="301609619" name="圖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9685" cy="890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3" w:type="dxa"/>
            <w:vAlign w:val="center"/>
          </w:tcPr>
          <w:p w14:paraId="15EE85B9" w14:textId="77777777" w:rsidR="004A3FAF" w:rsidRPr="0050143A" w:rsidRDefault="004A3FAF" w:rsidP="00904137">
            <w:pPr>
              <w:snapToGrid w:val="0"/>
              <w:spacing w:afterLines="50" w:after="120" w:line="240" w:lineRule="atLeast"/>
              <w:jc w:val="center"/>
              <w:rPr>
                <w:rFonts w:ascii="標楷體" w:eastAsia="標楷體" w:hAnsi="標楷體"/>
              </w:rPr>
            </w:pPr>
            <w:r w:rsidRPr="005F4D2E">
              <w:rPr>
                <w:rFonts w:ascii="標楷體" w:eastAsia="標楷體" w:hAnsi="標楷體"/>
                <w:b/>
                <w:bCs/>
                <w:sz w:val="26"/>
                <w:szCs w:val="26"/>
              </w:rPr>
              <w:t>GOLDEN RAMA</w:t>
            </w:r>
            <w:r w:rsidRPr="005F4D2E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 xml:space="preserve"> 旅遊公司簡介</w:t>
            </w:r>
            <w:r w:rsidRPr="005F4D2E">
              <w:rPr>
                <w:rFonts w:ascii="標楷體" w:eastAsia="標楷體" w:hAnsi="標楷體"/>
                <w:b/>
                <w:bCs/>
                <w:sz w:val="26"/>
                <w:szCs w:val="26"/>
              </w:rPr>
              <w:t xml:space="preserve"> </w:t>
            </w:r>
          </w:p>
        </w:tc>
      </w:tr>
      <w:tr w:rsidR="004A3FAF" w:rsidRPr="0016768C" w14:paraId="0FC26CC4" w14:textId="77777777" w:rsidTr="00FA0E10">
        <w:trPr>
          <w:trHeight w:val="794"/>
        </w:trPr>
        <w:tc>
          <w:tcPr>
            <w:tcW w:w="993" w:type="dxa"/>
            <w:vMerge/>
            <w:vAlign w:val="center"/>
          </w:tcPr>
          <w:p w14:paraId="051C0B54" w14:textId="77777777" w:rsidR="004A3FAF" w:rsidRPr="0016768C" w:rsidRDefault="004A3FAF" w:rsidP="00904137">
            <w:pPr>
              <w:pStyle w:val="af0"/>
              <w:spacing w:after="120" w:line="240" w:lineRule="auto"/>
              <w:ind w:leftChars="0" w:left="0"/>
              <w:jc w:val="center"/>
              <w:rPr>
                <w:rFonts w:hAnsi="標楷體"/>
                <w:sz w:val="26"/>
                <w:szCs w:val="26"/>
              </w:rPr>
            </w:pPr>
          </w:p>
        </w:tc>
        <w:tc>
          <w:tcPr>
            <w:tcW w:w="4247" w:type="dxa"/>
            <w:vMerge/>
            <w:vAlign w:val="center"/>
          </w:tcPr>
          <w:p w14:paraId="1FEB38CF" w14:textId="77777777" w:rsidR="004A3FAF" w:rsidRPr="005F4D2E" w:rsidRDefault="004A3FAF" w:rsidP="00904137">
            <w:pPr>
              <w:spacing w:line="240" w:lineRule="atLeast"/>
              <w:rPr>
                <w:rFonts w:hAnsi="標楷體"/>
                <w:sz w:val="26"/>
                <w:szCs w:val="26"/>
              </w:rPr>
            </w:pPr>
          </w:p>
        </w:tc>
        <w:tc>
          <w:tcPr>
            <w:tcW w:w="9923" w:type="dxa"/>
            <w:vAlign w:val="center"/>
          </w:tcPr>
          <w:p w14:paraId="1DEF25E2" w14:textId="77777777" w:rsidR="004A3FAF" w:rsidRPr="005F4D2E" w:rsidRDefault="004A3FAF" w:rsidP="00904137">
            <w:pPr>
              <w:snapToGrid w:val="0"/>
              <w:spacing w:afterLines="50" w:after="120" w:line="240" w:lineRule="atLeast"/>
              <w:rPr>
                <w:rFonts w:ascii="標楷體" w:eastAsia="標楷體" w:hAnsi="標楷體"/>
                <w:sz w:val="26"/>
                <w:szCs w:val="26"/>
              </w:rPr>
            </w:pPr>
            <w:r w:rsidRPr="005F4D2E">
              <w:rPr>
                <w:rFonts w:ascii="標楷體" w:eastAsia="標楷體" w:hAnsi="標楷體" w:hint="eastAsia"/>
                <w:sz w:val="26"/>
                <w:szCs w:val="26"/>
              </w:rPr>
              <w:t>金拉瑪旅遊（Golden Rama Tours &amp; Travel）成立於1971年，是印尼領先的旅行社之</w:t>
            </w:r>
            <w:proofErr w:type="gramStart"/>
            <w:r w:rsidRPr="005F4D2E">
              <w:rPr>
                <w:rFonts w:ascii="標楷體" w:eastAsia="標楷體" w:hAnsi="標楷體" w:hint="eastAsia"/>
                <w:sz w:val="26"/>
                <w:szCs w:val="26"/>
              </w:rPr>
              <w:t>一</w:t>
            </w:r>
            <w:proofErr w:type="gramEnd"/>
            <w:r w:rsidRPr="005F4D2E">
              <w:rPr>
                <w:rFonts w:ascii="標楷體" w:eastAsia="標楷體" w:hAnsi="標楷體" w:hint="eastAsia"/>
                <w:sz w:val="26"/>
                <w:szCs w:val="26"/>
              </w:rPr>
              <w:t>。該公司在雅加達、萬隆、</w:t>
            </w:r>
            <w:proofErr w:type="gramStart"/>
            <w:r w:rsidRPr="005F4D2E">
              <w:rPr>
                <w:rFonts w:ascii="標楷體" w:eastAsia="標楷體" w:hAnsi="標楷體" w:hint="eastAsia"/>
                <w:sz w:val="26"/>
                <w:szCs w:val="26"/>
              </w:rPr>
              <w:t>泗</w:t>
            </w:r>
            <w:proofErr w:type="gramEnd"/>
            <w:r w:rsidRPr="005F4D2E">
              <w:rPr>
                <w:rFonts w:ascii="標楷體" w:eastAsia="標楷體" w:hAnsi="標楷體" w:hint="eastAsia"/>
                <w:sz w:val="26"/>
                <w:szCs w:val="26"/>
              </w:rPr>
              <w:t>水、</w:t>
            </w:r>
            <w:proofErr w:type="gramStart"/>
            <w:r w:rsidRPr="005F4D2E">
              <w:rPr>
                <w:rFonts w:ascii="標楷體" w:eastAsia="標楷體" w:hAnsi="標楷體" w:hint="eastAsia"/>
                <w:sz w:val="26"/>
                <w:szCs w:val="26"/>
              </w:rPr>
              <w:t>峇</w:t>
            </w:r>
            <w:proofErr w:type="gramEnd"/>
            <w:r w:rsidRPr="005F4D2E">
              <w:rPr>
                <w:rFonts w:ascii="標楷體" w:eastAsia="標楷體" w:hAnsi="標楷體" w:hint="eastAsia"/>
                <w:sz w:val="26"/>
                <w:szCs w:val="26"/>
              </w:rPr>
              <w:t>里島和</w:t>
            </w:r>
            <w:proofErr w:type="gramStart"/>
            <w:r w:rsidRPr="005F4D2E">
              <w:rPr>
                <w:rFonts w:ascii="標楷體" w:eastAsia="標楷體" w:hAnsi="標楷體" w:hint="eastAsia"/>
                <w:sz w:val="26"/>
                <w:szCs w:val="26"/>
              </w:rPr>
              <w:t>望加錫</w:t>
            </w:r>
            <w:proofErr w:type="gramEnd"/>
            <w:r w:rsidRPr="005F4D2E">
              <w:rPr>
                <w:rFonts w:ascii="標楷體" w:eastAsia="標楷體" w:hAnsi="標楷體" w:hint="eastAsia"/>
                <w:sz w:val="26"/>
                <w:szCs w:val="26"/>
              </w:rPr>
              <w:t>設有分公司，並通過其官方網站</w:t>
            </w:r>
          </w:p>
          <w:p w14:paraId="7A8D09EB" w14:textId="77777777" w:rsidR="004A3FAF" w:rsidRPr="005F4D2E" w:rsidRDefault="004A3FAF" w:rsidP="00904137">
            <w:pPr>
              <w:snapToGrid w:val="0"/>
              <w:spacing w:afterLines="50" w:after="120" w:line="240" w:lineRule="atLeast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 w:rsidRPr="005F4D2E">
              <w:rPr>
                <w:rFonts w:ascii="標楷體" w:eastAsia="標楷體" w:hAnsi="標楷體" w:hint="eastAsia"/>
                <w:sz w:val="26"/>
                <w:szCs w:val="26"/>
              </w:rPr>
              <w:t xml:space="preserve">goldenrama.com </w:t>
            </w:r>
            <w:proofErr w:type="gramStart"/>
            <w:r w:rsidRPr="005F4D2E">
              <w:rPr>
                <w:rFonts w:ascii="標楷體" w:eastAsia="標楷體" w:hAnsi="標楷體" w:hint="eastAsia"/>
                <w:sz w:val="26"/>
                <w:szCs w:val="26"/>
              </w:rPr>
              <w:t>提供線上服務</w:t>
            </w:r>
            <w:proofErr w:type="gramEnd"/>
            <w:r w:rsidRPr="005F4D2E">
              <w:rPr>
                <w:rFonts w:ascii="標楷體" w:eastAsia="標楷體" w:hAnsi="標楷體" w:hint="eastAsia"/>
                <w:sz w:val="26"/>
                <w:szCs w:val="26"/>
              </w:rPr>
              <w:t>，成為通往全球優質旅遊目的地的門戶。多年來，金拉瑪旅遊取得了多項重要成就，包括：每年服務超過25萬名忠實顧客安排前往各地的精彩旅遊行程。與全球近800家航空公司合作。與全球超過60,000家飯店和住宿業者合作。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提</w:t>
            </w:r>
            <w:r w:rsidRPr="005F4D2E">
              <w:rPr>
                <w:rFonts w:ascii="標楷體" w:eastAsia="標楷體" w:hAnsi="標楷體" w:hint="eastAsia"/>
                <w:sz w:val="26"/>
                <w:szCs w:val="26"/>
              </w:rPr>
              <w:t>供12家郵輪公司的航程服務。</w:t>
            </w:r>
          </w:p>
        </w:tc>
      </w:tr>
      <w:tr w:rsidR="004A3FAF" w14:paraId="254D4216" w14:textId="77777777" w:rsidTr="00FA0E10">
        <w:trPr>
          <w:trHeight w:val="283"/>
        </w:trPr>
        <w:tc>
          <w:tcPr>
            <w:tcW w:w="993" w:type="dxa"/>
            <w:vMerge w:val="restart"/>
            <w:vAlign w:val="center"/>
          </w:tcPr>
          <w:p w14:paraId="30D3605D" w14:textId="1DC475F0" w:rsidR="004A3FAF" w:rsidRPr="0016768C" w:rsidRDefault="004A3FAF" w:rsidP="00904137">
            <w:pPr>
              <w:pStyle w:val="af0"/>
              <w:spacing w:after="120" w:line="240" w:lineRule="auto"/>
              <w:ind w:leftChars="0" w:left="0"/>
              <w:jc w:val="center"/>
              <w:rPr>
                <w:rFonts w:hAnsi="標楷體"/>
                <w:sz w:val="26"/>
                <w:szCs w:val="26"/>
              </w:rPr>
            </w:pPr>
            <w:r>
              <w:rPr>
                <w:rFonts w:hAnsi="標楷體" w:hint="eastAsia"/>
                <w:sz w:val="26"/>
                <w:szCs w:val="26"/>
              </w:rPr>
              <w:t>6</w:t>
            </w:r>
            <w:r w:rsidR="00526898">
              <w:rPr>
                <w:rFonts w:hAnsi="標楷體" w:hint="eastAsia"/>
                <w:sz w:val="26"/>
                <w:szCs w:val="26"/>
              </w:rPr>
              <w:t>.</w:t>
            </w:r>
          </w:p>
        </w:tc>
        <w:tc>
          <w:tcPr>
            <w:tcW w:w="4247" w:type="dxa"/>
            <w:vMerge w:val="restart"/>
            <w:vAlign w:val="center"/>
          </w:tcPr>
          <w:p w14:paraId="38249C5D" w14:textId="77777777" w:rsidR="004A3FAF" w:rsidRPr="00971B14" w:rsidRDefault="004A3FAF" w:rsidP="00904137">
            <w:pPr>
              <w:spacing w:line="240" w:lineRule="atLeast"/>
              <w:ind w:left="440"/>
              <w:rPr>
                <w:rFonts w:hAnsi="標楷體"/>
                <w:sz w:val="26"/>
                <w:szCs w:val="26"/>
              </w:rPr>
            </w:pPr>
          </w:p>
          <w:p w14:paraId="6F8F67AF" w14:textId="77777777" w:rsidR="004A3FAF" w:rsidRDefault="004A3FAF" w:rsidP="00904137">
            <w:pPr>
              <w:spacing w:line="240" w:lineRule="atLeast"/>
              <w:rPr>
                <w:rFonts w:hAnsi="標楷體"/>
                <w:sz w:val="26"/>
                <w:szCs w:val="26"/>
              </w:rPr>
            </w:pPr>
            <w:r w:rsidRPr="0050143A">
              <w:rPr>
                <w:rFonts w:hAnsi="標楷體"/>
                <w:sz w:val="26"/>
                <w:szCs w:val="26"/>
              </w:rPr>
              <w:t>Panorama</w:t>
            </w:r>
          </w:p>
          <w:p w14:paraId="6B89A4D9" w14:textId="77777777" w:rsidR="004A3FAF" w:rsidRPr="00971B14" w:rsidRDefault="004A3FAF" w:rsidP="00904137">
            <w:pPr>
              <w:spacing w:line="240" w:lineRule="atLeast"/>
              <w:rPr>
                <w:rFonts w:hAnsi="標楷體"/>
                <w:sz w:val="26"/>
                <w:szCs w:val="26"/>
              </w:rPr>
            </w:pPr>
            <w:r>
              <w:rPr>
                <w:noProof/>
              </w:rPr>
              <w:drawing>
                <wp:inline distT="0" distB="0" distL="0" distR="0" wp14:anchorId="5DE2E735" wp14:editId="64CCB378">
                  <wp:extent cx="2559685" cy="741045"/>
                  <wp:effectExtent l="0" t="0" r="0" b="0"/>
                  <wp:docPr id="1090148706" name="圖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9685" cy="741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3" w:type="dxa"/>
            <w:vAlign w:val="center"/>
          </w:tcPr>
          <w:p w14:paraId="1A8617D7" w14:textId="77777777" w:rsidR="004A3FAF" w:rsidRPr="0050143A" w:rsidRDefault="004A3FAF" w:rsidP="00904137">
            <w:pPr>
              <w:snapToGrid w:val="0"/>
              <w:spacing w:afterLines="50" w:after="120" w:line="240" w:lineRule="atLeas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50143A">
              <w:rPr>
                <w:rFonts w:ascii="標楷體" w:eastAsia="標楷體" w:hAnsi="標楷體"/>
                <w:b/>
                <w:bCs/>
                <w:sz w:val="26"/>
                <w:szCs w:val="26"/>
              </w:rPr>
              <w:t>Panorama</w:t>
            </w:r>
            <w:r w:rsidRPr="0050143A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 xml:space="preserve"> 旅遊公司簡介</w:t>
            </w:r>
            <w:r w:rsidRPr="0050143A">
              <w:rPr>
                <w:rFonts w:ascii="標楷體" w:eastAsia="標楷體" w:hAnsi="標楷體"/>
                <w:b/>
                <w:bCs/>
                <w:sz w:val="26"/>
                <w:szCs w:val="26"/>
              </w:rPr>
              <w:t xml:space="preserve"> </w:t>
            </w:r>
          </w:p>
        </w:tc>
      </w:tr>
      <w:tr w:rsidR="004A3FAF" w14:paraId="7C0A0A8E" w14:textId="77777777" w:rsidTr="00FA0E10">
        <w:trPr>
          <w:trHeight w:val="2528"/>
        </w:trPr>
        <w:tc>
          <w:tcPr>
            <w:tcW w:w="993" w:type="dxa"/>
            <w:vMerge/>
            <w:vAlign w:val="center"/>
          </w:tcPr>
          <w:p w14:paraId="1FED1B90" w14:textId="77777777" w:rsidR="004A3FAF" w:rsidRDefault="004A3FAF" w:rsidP="00904137">
            <w:pPr>
              <w:pStyle w:val="af0"/>
              <w:spacing w:after="120" w:line="240" w:lineRule="auto"/>
              <w:ind w:leftChars="0" w:left="0"/>
              <w:jc w:val="center"/>
              <w:rPr>
                <w:rFonts w:hAnsi="標楷體"/>
                <w:sz w:val="26"/>
                <w:szCs w:val="26"/>
              </w:rPr>
            </w:pPr>
          </w:p>
        </w:tc>
        <w:tc>
          <w:tcPr>
            <w:tcW w:w="4247" w:type="dxa"/>
            <w:vMerge/>
            <w:vAlign w:val="center"/>
          </w:tcPr>
          <w:p w14:paraId="6647276C" w14:textId="77777777" w:rsidR="004A3FAF" w:rsidRPr="00971B14" w:rsidRDefault="004A3FAF" w:rsidP="00904137">
            <w:pPr>
              <w:spacing w:line="240" w:lineRule="atLeast"/>
              <w:ind w:left="440"/>
              <w:rPr>
                <w:rFonts w:hAnsi="標楷體"/>
                <w:sz w:val="26"/>
                <w:szCs w:val="26"/>
              </w:rPr>
            </w:pPr>
          </w:p>
        </w:tc>
        <w:tc>
          <w:tcPr>
            <w:tcW w:w="9923" w:type="dxa"/>
            <w:vAlign w:val="center"/>
          </w:tcPr>
          <w:p w14:paraId="52C03858" w14:textId="77777777" w:rsidR="004A3FAF" w:rsidRPr="0050143A" w:rsidRDefault="004A3FAF" w:rsidP="00904137">
            <w:pPr>
              <w:snapToGrid w:val="0"/>
              <w:spacing w:afterLines="50" w:after="120" w:line="240" w:lineRule="atLeast"/>
              <w:rPr>
                <w:rFonts w:ascii="標楷體" w:eastAsia="標楷體" w:hAnsi="標楷體"/>
                <w:sz w:val="26"/>
                <w:szCs w:val="26"/>
              </w:rPr>
            </w:pPr>
            <w:r w:rsidRPr="0050143A">
              <w:rPr>
                <w:rFonts w:ascii="標楷體" w:eastAsia="標楷體" w:hAnsi="標楷體" w:hint="eastAsia"/>
                <w:sz w:val="26"/>
                <w:szCs w:val="26"/>
              </w:rPr>
              <w:t>Panorama 是印尼領先的旅遊與酒店銷售旅行社，擁有超過47年經驗，提供多元化的旅遊服務。Panorama JTB Tours：與日本 JTB 合作，專注於零售旅遊、企業差旅與獎勵旅遊。Panorama Destination：成立於1999年，專營印尼入境旅遊，擁有500多名專業人員與250名導遊。曾獲「亞太最佳旅行社」等多項大獎。</w:t>
            </w:r>
          </w:p>
          <w:p w14:paraId="333E6734" w14:textId="77777777" w:rsidR="004A3FAF" w:rsidRPr="0050143A" w:rsidRDefault="004A3FAF" w:rsidP="00904137">
            <w:pPr>
              <w:snapToGrid w:val="0"/>
              <w:spacing w:afterLines="50" w:after="120" w:line="240" w:lineRule="atLeast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 w:rsidRPr="0050143A">
              <w:rPr>
                <w:rFonts w:ascii="標楷體" w:eastAsia="標楷體" w:hAnsi="標楷體" w:hint="eastAsia"/>
                <w:sz w:val="26"/>
                <w:szCs w:val="26"/>
              </w:rPr>
              <w:t>其他服務：包括 Orange Incentive House（團體獎勵旅遊）、Panorama Monastery（文化與宗教旅遊）、與 Carlson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Pr="0050143A">
              <w:rPr>
                <w:rFonts w:ascii="標楷體" w:eastAsia="標楷體" w:hAnsi="標楷體" w:hint="eastAsia"/>
                <w:sz w:val="26"/>
                <w:szCs w:val="26"/>
              </w:rPr>
              <w:t>Wagonlit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 xml:space="preserve"> </w:t>
            </w:r>
            <w:r w:rsidRPr="0050143A">
              <w:rPr>
                <w:rFonts w:ascii="標楷體" w:eastAsia="標楷體" w:hAnsi="標楷體" w:hint="eastAsia"/>
                <w:sz w:val="26"/>
                <w:szCs w:val="26"/>
              </w:rPr>
              <w:t>Travel合作的商務差旅服務。</w:t>
            </w:r>
          </w:p>
        </w:tc>
      </w:tr>
      <w:tr w:rsidR="004A3FAF" w14:paraId="421020DC" w14:textId="77777777" w:rsidTr="00FA0E10">
        <w:trPr>
          <w:trHeight w:val="170"/>
        </w:trPr>
        <w:tc>
          <w:tcPr>
            <w:tcW w:w="993" w:type="dxa"/>
            <w:vMerge w:val="restart"/>
            <w:vAlign w:val="center"/>
          </w:tcPr>
          <w:p w14:paraId="2843F388" w14:textId="54D5810B" w:rsidR="004A3FAF" w:rsidRDefault="004A3FAF" w:rsidP="00904137">
            <w:pPr>
              <w:pStyle w:val="af0"/>
              <w:spacing w:after="120" w:line="240" w:lineRule="auto"/>
              <w:ind w:leftChars="0" w:left="0"/>
              <w:jc w:val="center"/>
              <w:rPr>
                <w:rFonts w:hAnsi="標楷體"/>
                <w:sz w:val="26"/>
                <w:szCs w:val="26"/>
              </w:rPr>
            </w:pPr>
            <w:r>
              <w:rPr>
                <w:rFonts w:hAnsi="標楷體" w:hint="eastAsia"/>
                <w:sz w:val="26"/>
                <w:szCs w:val="26"/>
              </w:rPr>
              <w:t>7</w:t>
            </w:r>
            <w:r w:rsidR="00526898">
              <w:rPr>
                <w:rFonts w:hAnsi="標楷體" w:hint="eastAsia"/>
                <w:sz w:val="26"/>
                <w:szCs w:val="26"/>
              </w:rPr>
              <w:t>.</w:t>
            </w:r>
          </w:p>
        </w:tc>
        <w:tc>
          <w:tcPr>
            <w:tcW w:w="4247" w:type="dxa"/>
            <w:vMerge w:val="restart"/>
            <w:vAlign w:val="center"/>
          </w:tcPr>
          <w:p w14:paraId="51E26B51" w14:textId="77777777" w:rsidR="004A3FAF" w:rsidRDefault="004A3FAF" w:rsidP="00904137">
            <w:pPr>
              <w:spacing w:line="240" w:lineRule="atLeast"/>
              <w:rPr>
                <w:rFonts w:hAnsi="標楷體"/>
                <w:sz w:val="26"/>
                <w:szCs w:val="26"/>
              </w:rPr>
            </w:pPr>
            <w:r w:rsidRPr="00A34B44">
              <w:rPr>
                <w:rFonts w:hAnsi="標楷體"/>
                <w:sz w:val="26"/>
                <w:szCs w:val="26"/>
              </w:rPr>
              <w:t>Wahana Travel</w:t>
            </w:r>
          </w:p>
          <w:p w14:paraId="763BE421" w14:textId="77777777" w:rsidR="004A3FAF" w:rsidRPr="00971B14" w:rsidRDefault="004A3FAF" w:rsidP="00904137">
            <w:pPr>
              <w:spacing w:line="240" w:lineRule="atLeast"/>
              <w:rPr>
                <w:rFonts w:hAnsi="標楷體"/>
                <w:sz w:val="26"/>
                <w:szCs w:val="26"/>
              </w:rPr>
            </w:pPr>
            <w:r>
              <w:rPr>
                <w:noProof/>
              </w:rPr>
              <w:drawing>
                <wp:inline distT="0" distB="0" distL="0" distR="0" wp14:anchorId="1C0DECEB" wp14:editId="4C7B7D22">
                  <wp:extent cx="2559685" cy="742950"/>
                  <wp:effectExtent l="0" t="0" r="0" b="0"/>
                  <wp:docPr id="1632536323" name="圖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9685" cy="742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3" w:type="dxa"/>
            <w:vAlign w:val="center"/>
          </w:tcPr>
          <w:p w14:paraId="72ABC0CB" w14:textId="77777777" w:rsidR="004A3FAF" w:rsidRPr="00A34B44" w:rsidRDefault="004A3FAF" w:rsidP="00904137">
            <w:pPr>
              <w:snapToGrid w:val="0"/>
              <w:spacing w:beforeLines="50" w:before="120" w:afterLines="50" w:after="120" w:line="240" w:lineRule="atLeast"/>
              <w:jc w:val="center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 w:rsidRPr="00A34B44">
              <w:rPr>
                <w:rFonts w:ascii="標楷體" w:eastAsia="標楷體" w:hAnsi="標楷體"/>
                <w:b/>
                <w:bCs/>
                <w:sz w:val="26"/>
                <w:szCs w:val="26"/>
              </w:rPr>
              <w:t>Wahana Travel</w:t>
            </w:r>
            <w:r w:rsidRPr="00A34B44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旅遊公司簡介</w:t>
            </w:r>
          </w:p>
        </w:tc>
      </w:tr>
      <w:tr w:rsidR="004A3FAF" w14:paraId="00D6F5D7" w14:textId="77777777" w:rsidTr="00FA0E10">
        <w:trPr>
          <w:trHeight w:val="1382"/>
        </w:trPr>
        <w:tc>
          <w:tcPr>
            <w:tcW w:w="993" w:type="dxa"/>
            <w:vMerge/>
            <w:vAlign w:val="center"/>
          </w:tcPr>
          <w:p w14:paraId="7FC96E29" w14:textId="77777777" w:rsidR="004A3FAF" w:rsidRDefault="004A3FAF" w:rsidP="00904137">
            <w:pPr>
              <w:pStyle w:val="af0"/>
              <w:spacing w:after="120" w:line="240" w:lineRule="auto"/>
              <w:ind w:leftChars="0" w:left="0"/>
              <w:jc w:val="center"/>
              <w:rPr>
                <w:rFonts w:hAnsi="標楷體"/>
                <w:sz w:val="26"/>
                <w:szCs w:val="26"/>
              </w:rPr>
            </w:pPr>
          </w:p>
        </w:tc>
        <w:tc>
          <w:tcPr>
            <w:tcW w:w="4247" w:type="dxa"/>
            <w:vMerge/>
            <w:vAlign w:val="center"/>
          </w:tcPr>
          <w:p w14:paraId="6D941DB8" w14:textId="77777777" w:rsidR="004A3FAF" w:rsidRPr="00971B14" w:rsidRDefault="004A3FAF" w:rsidP="00904137">
            <w:pPr>
              <w:spacing w:line="240" w:lineRule="atLeast"/>
              <w:ind w:left="440"/>
              <w:rPr>
                <w:rFonts w:hAnsi="標楷體"/>
                <w:sz w:val="26"/>
                <w:szCs w:val="26"/>
              </w:rPr>
            </w:pPr>
          </w:p>
        </w:tc>
        <w:tc>
          <w:tcPr>
            <w:tcW w:w="9923" w:type="dxa"/>
            <w:vAlign w:val="center"/>
          </w:tcPr>
          <w:p w14:paraId="6644FB60" w14:textId="77777777" w:rsidR="004A3FAF" w:rsidRDefault="004A3FAF" w:rsidP="00904137">
            <w:pPr>
              <w:snapToGrid w:val="0"/>
              <w:spacing w:afterLines="50" w:after="120" w:line="240" w:lineRule="atLeast"/>
              <w:rPr>
                <w:rFonts w:ascii="標楷體" w:eastAsia="標楷體" w:hAnsi="標楷體"/>
                <w:sz w:val="26"/>
                <w:szCs w:val="26"/>
              </w:rPr>
            </w:pPr>
            <w:r w:rsidRPr="00A34B44">
              <w:rPr>
                <w:rFonts w:ascii="標楷體" w:eastAsia="標楷體" w:hAnsi="標楷體" w:hint="eastAsia"/>
                <w:sz w:val="26"/>
                <w:szCs w:val="26"/>
              </w:rPr>
              <w:t>Wahana Travel 是印尼的一家綜合旅行社，提供多元化的旅遊服務，包括休閒旅遊、商務差旅、機票預訂、出境與入境旅遊，以及簽證代辦服務。</w:t>
            </w:r>
          </w:p>
          <w:p w14:paraId="59D29E5C" w14:textId="5CFEDC47" w:rsidR="00FA0E10" w:rsidRDefault="004A3FAF" w:rsidP="00904137">
            <w:pPr>
              <w:snapToGrid w:val="0"/>
              <w:spacing w:afterLines="50" w:after="120" w:line="240" w:lineRule="atLeast"/>
              <w:rPr>
                <w:rFonts w:ascii="標楷體" w:eastAsia="標楷體" w:hAnsi="標楷體"/>
                <w:sz w:val="26"/>
                <w:szCs w:val="26"/>
              </w:rPr>
            </w:pPr>
            <w:r w:rsidRPr="00A34B44">
              <w:rPr>
                <w:rFonts w:ascii="標楷體" w:eastAsia="標楷體" w:hAnsi="標楷體" w:hint="eastAsia"/>
                <w:sz w:val="26"/>
                <w:szCs w:val="26"/>
              </w:rPr>
              <w:t>該公司致力於為個人和企業客戶提供客製化的旅遊解決方案，以確保高品質的服務與顧客滿意度。Wahana Travel 在團體旅遊、旅遊套裝行程及其他相關旅遊服務方面擁有豐富的經驗與專業能力，為顧客打造順暢無憂的旅行體驗。</w:t>
            </w:r>
          </w:p>
          <w:p w14:paraId="7F6C827D" w14:textId="77777777" w:rsidR="00FA0E10" w:rsidRPr="0050143A" w:rsidRDefault="00FA0E10" w:rsidP="00904137">
            <w:pPr>
              <w:snapToGrid w:val="0"/>
              <w:spacing w:afterLines="50" w:after="120" w:line="240" w:lineRule="atLeast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4A3FAF" w14:paraId="1CFC6429" w14:textId="77777777" w:rsidTr="00FA0E10">
        <w:trPr>
          <w:trHeight w:val="302"/>
        </w:trPr>
        <w:tc>
          <w:tcPr>
            <w:tcW w:w="993" w:type="dxa"/>
            <w:vMerge w:val="restart"/>
            <w:vAlign w:val="center"/>
          </w:tcPr>
          <w:p w14:paraId="51A1F978" w14:textId="52D1C73E" w:rsidR="004A3FAF" w:rsidRDefault="004A3FAF" w:rsidP="00904137">
            <w:pPr>
              <w:pStyle w:val="af0"/>
              <w:spacing w:after="120" w:line="240" w:lineRule="auto"/>
              <w:ind w:leftChars="0" w:left="0"/>
              <w:jc w:val="center"/>
              <w:rPr>
                <w:rFonts w:hAnsi="標楷體"/>
                <w:sz w:val="26"/>
                <w:szCs w:val="26"/>
              </w:rPr>
            </w:pPr>
            <w:r>
              <w:rPr>
                <w:rFonts w:hAnsi="標楷體" w:hint="eastAsia"/>
                <w:sz w:val="26"/>
                <w:szCs w:val="26"/>
              </w:rPr>
              <w:lastRenderedPageBreak/>
              <w:t>8</w:t>
            </w:r>
            <w:r w:rsidR="00526898">
              <w:rPr>
                <w:rFonts w:hAnsi="標楷體" w:hint="eastAsia"/>
                <w:sz w:val="26"/>
                <w:szCs w:val="26"/>
              </w:rPr>
              <w:t>.</w:t>
            </w:r>
          </w:p>
        </w:tc>
        <w:tc>
          <w:tcPr>
            <w:tcW w:w="4247" w:type="dxa"/>
            <w:vMerge w:val="restart"/>
            <w:vAlign w:val="center"/>
          </w:tcPr>
          <w:p w14:paraId="4DEC4B8F" w14:textId="77777777" w:rsidR="004A3FAF" w:rsidRDefault="004A3FAF" w:rsidP="00904137">
            <w:pPr>
              <w:spacing w:line="240" w:lineRule="atLeast"/>
              <w:rPr>
                <w:rFonts w:hAnsi="標楷體"/>
                <w:sz w:val="26"/>
                <w:szCs w:val="26"/>
              </w:rPr>
            </w:pPr>
            <w:r w:rsidRPr="00A34B44">
              <w:rPr>
                <w:rFonts w:hAnsi="標楷體"/>
                <w:sz w:val="26"/>
                <w:szCs w:val="26"/>
              </w:rPr>
              <w:t>Wita Tour</w:t>
            </w:r>
          </w:p>
          <w:p w14:paraId="7D1B7F84" w14:textId="77777777" w:rsidR="004A3FAF" w:rsidRPr="00A34B44" w:rsidRDefault="004A3FAF" w:rsidP="00904137">
            <w:pPr>
              <w:spacing w:line="240" w:lineRule="atLeast"/>
              <w:rPr>
                <w:rFonts w:hAnsi="標楷體"/>
                <w:sz w:val="26"/>
                <w:szCs w:val="26"/>
              </w:rPr>
            </w:pPr>
            <w:r>
              <w:rPr>
                <w:noProof/>
              </w:rPr>
              <w:drawing>
                <wp:inline distT="0" distB="0" distL="0" distR="0" wp14:anchorId="7EC892F8" wp14:editId="6DEA318A">
                  <wp:extent cx="2559685" cy="297180"/>
                  <wp:effectExtent l="0" t="0" r="0" b="7620"/>
                  <wp:docPr id="1676790812" name="圖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9685" cy="297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923" w:type="dxa"/>
            <w:vAlign w:val="center"/>
          </w:tcPr>
          <w:p w14:paraId="22F7F19A" w14:textId="77777777" w:rsidR="004A3FAF" w:rsidRPr="00A34B44" w:rsidRDefault="004A3FAF" w:rsidP="00904137">
            <w:pPr>
              <w:snapToGrid w:val="0"/>
              <w:spacing w:beforeLines="50" w:before="120" w:afterLines="50" w:after="120" w:line="240" w:lineRule="atLeast"/>
              <w:jc w:val="center"/>
              <w:rPr>
                <w:rFonts w:ascii="標楷體" w:eastAsia="標楷體" w:hAnsi="標楷體"/>
                <w:b/>
                <w:bCs/>
                <w:sz w:val="26"/>
                <w:szCs w:val="26"/>
              </w:rPr>
            </w:pPr>
            <w:r w:rsidRPr="00A34B44">
              <w:rPr>
                <w:rFonts w:ascii="標楷體" w:eastAsia="標楷體" w:hAnsi="標楷體"/>
                <w:b/>
                <w:bCs/>
                <w:sz w:val="26"/>
                <w:szCs w:val="26"/>
              </w:rPr>
              <w:t>Wita Tour</w:t>
            </w:r>
            <w:r w:rsidRPr="00A34B44">
              <w:rPr>
                <w:rFonts w:ascii="標楷體" w:eastAsia="標楷體" w:hAnsi="標楷體" w:hint="eastAsia"/>
                <w:b/>
                <w:bCs/>
                <w:sz w:val="26"/>
                <w:szCs w:val="26"/>
              </w:rPr>
              <w:t>旅遊公司簡介</w:t>
            </w:r>
          </w:p>
        </w:tc>
      </w:tr>
      <w:tr w:rsidR="004A3FAF" w14:paraId="44BD7B03" w14:textId="77777777" w:rsidTr="00FA0E10">
        <w:trPr>
          <w:trHeight w:val="1382"/>
        </w:trPr>
        <w:tc>
          <w:tcPr>
            <w:tcW w:w="993" w:type="dxa"/>
            <w:vMerge/>
            <w:vAlign w:val="center"/>
          </w:tcPr>
          <w:p w14:paraId="199B29C0" w14:textId="77777777" w:rsidR="004A3FAF" w:rsidRDefault="004A3FAF" w:rsidP="00904137">
            <w:pPr>
              <w:pStyle w:val="af0"/>
              <w:spacing w:after="120" w:line="240" w:lineRule="auto"/>
              <w:ind w:leftChars="0" w:left="0"/>
              <w:jc w:val="center"/>
              <w:rPr>
                <w:rFonts w:hAnsi="標楷體"/>
                <w:sz w:val="26"/>
                <w:szCs w:val="26"/>
              </w:rPr>
            </w:pPr>
          </w:p>
        </w:tc>
        <w:tc>
          <w:tcPr>
            <w:tcW w:w="4247" w:type="dxa"/>
            <w:vMerge/>
            <w:vAlign w:val="center"/>
          </w:tcPr>
          <w:p w14:paraId="709D6EB5" w14:textId="77777777" w:rsidR="004A3FAF" w:rsidRPr="00971B14" w:rsidRDefault="004A3FAF" w:rsidP="00904137">
            <w:pPr>
              <w:spacing w:line="240" w:lineRule="atLeast"/>
              <w:ind w:left="440"/>
              <w:rPr>
                <w:rFonts w:hAnsi="標楷體"/>
                <w:sz w:val="26"/>
                <w:szCs w:val="26"/>
              </w:rPr>
            </w:pPr>
          </w:p>
        </w:tc>
        <w:tc>
          <w:tcPr>
            <w:tcW w:w="9923" w:type="dxa"/>
            <w:vAlign w:val="center"/>
          </w:tcPr>
          <w:p w14:paraId="62AD0C4A" w14:textId="77777777" w:rsidR="004A3FAF" w:rsidRPr="00A34B44" w:rsidRDefault="004A3FAF" w:rsidP="00904137">
            <w:pPr>
              <w:snapToGrid w:val="0"/>
              <w:spacing w:afterLines="50" w:after="120" w:line="240" w:lineRule="atLeast"/>
              <w:rPr>
                <w:rFonts w:ascii="標楷體" w:eastAsia="標楷體" w:hAnsi="標楷體"/>
                <w:sz w:val="26"/>
                <w:szCs w:val="26"/>
              </w:rPr>
            </w:pPr>
            <w:r w:rsidRPr="00A34B44">
              <w:rPr>
                <w:rFonts w:ascii="標楷體" w:eastAsia="標楷體" w:hAnsi="標楷體" w:hint="eastAsia"/>
                <w:sz w:val="26"/>
                <w:szCs w:val="26"/>
              </w:rPr>
              <w:t>Wita Tour 是印尼知名的老牌旅行社，提供多種旅遊服務，包括機票預訂、國內外旅遊套裝行程以及飯店預訂。</w:t>
            </w:r>
          </w:p>
          <w:p w14:paraId="23BD5A83" w14:textId="77777777" w:rsidR="004A3FAF" w:rsidRDefault="004A3FAF" w:rsidP="00904137">
            <w:pPr>
              <w:snapToGrid w:val="0"/>
              <w:spacing w:afterLines="50" w:after="120" w:line="240" w:lineRule="atLeast"/>
              <w:rPr>
                <w:rFonts w:ascii="標楷體" w:eastAsia="標楷體" w:hAnsi="標楷體"/>
                <w:sz w:val="26"/>
                <w:szCs w:val="26"/>
              </w:rPr>
            </w:pPr>
            <w:r w:rsidRPr="00A34B44">
              <w:rPr>
                <w:rFonts w:ascii="標楷體" w:eastAsia="標楷體" w:hAnsi="標楷體" w:hint="eastAsia"/>
                <w:sz w:val="26"/>
                <w:szCs w:val="26"/>
              </w:rPr>
              <w:t>該公司提供多元化團體旅遊選擇，涵蓋歐洲、美國、加拿大、澳洲、紐西蘭、中東、非洲、亞洲及印尼各大熱門景點。</w:t>
            </w:r>
            <w:proofErr w:type="gramStart"/>
            <w:r w:rsidRPr="00A34B44">
              <w:rPr>
                <w:rFonts w:ascii="標楷體" w:eastAsia="標楷體" w:hAnsi="標楷體" w:hint="eastAsia"/>
                <w:sz w:val="26"/>
                <w:szCs w:val="26"/>
              </w:rPr>
              <w:t>此外，</w:t>
            </w:r>
            <w:proofErr w:type="gramEnd"/>
            <w:r w:rsidRPr="00A34B44">
              <w:rPr>
                <w:rFonts w:ascii="標楷體" w:eastAsia="標楷體" w:hAnsi="標楷體" w:hint="eastAsia"/>
                <w:sz w:val="26"/>
                <w:szCs w:val="26"/>
              </w:rPr>
              <w:t>Wita Tour也推出「自由行」套裝行程，讓顧客能夠靈活規劃自己的旅程。Wita Tour 致力於提供優質服務、精選目的地及難忘的旅遊體驗，致力於成為客戶最值得信賴的旅遊夥伴。</w:t>
            </w:r>
          </w:p>
          <w:p w14:paraId="32460F16" w14:textId="77777777" w:rsidR="004A3FAF" w:rsidRPr="0050143A" w:rsidRDefault="004A3FAF" w:rsidP="00904137">
            <w:pPr>
              <w:snapToGrid w:val="0"/>
              <w:spacing w:afterLines="50" w:after="120" w:line="240" w:lineRule="atLeast"/>
              <w:rPr>
                <w:rFonts w:ascii="標楷體" w:eastAsia="標楷體" w:hAnsi="標楷體"/>
                <w:sz w:val="26"/>
                <w:szCs w:val="26"/>
              </w:rPr>
            </w:pPr>
            <w:r w:rsidRPr="00A34B44">
              <w:rPr>
                <w:rFonts w:ascii="標楷體" w:eastAsia="標楷體" w:hAnsi="標楷體" w:hint="eastAsia"/>
                <w:sz w:val="26"/>
                <w:szCs w:val="26"/>
              </w:rPr>
              <w:t xml:space="preserve">總部位於雅加達市中心的 </w:t>
            </w:r>
            <w:proofErr w:type="spellStart"/>
            <w:r w:rsidRPr="00A34B44">
              <w:rPr>
                <w:rFonts w:ascii="標楷體" w:eastAsia="標楷體" w:hAnsi="標楷體" w:hint="eastAsia"/>
                <w:sz w:val="26"/>
                <w:szCs w:val="26"/>
              </w:rPr>
              <w:t>WitaTour</w:t>
            </w:r>
            <w:proofErr w:type="spellEnd"/>
            <w:r w:rsidRPr="00A34B44">
              <w:rPr>
                <w:rFonts w:ascii="標楷體" w:eastAsia="標楷體" w:hAnsi="標楷體" w:hint="eastAsia"/>
                <w:sz w:val="26"/>
                <w:szCs w:val="26"/>
              </w:rPr>
              <w:t xml:space="preserve"> 大樓2021年Wita與子公司</w:t>
            </w:r>
            <w:proofErr w:type="spellStart"/>
            <w:r w:rsidRPr="00A34B44">
              <w:rPr>
                <w:rFonts w:ascii="標楷體" w:eastAsia="標楷體" w:hAnsi="標楷體" w:hint="eastAsia"/>
                <w:sz w:val="26"/>
                <w:szCs w:val="26"/>
              </w:rPr>
              <w:t>Rorama</w:t>
            </w:r>
            <w:proofErr w:type="spellEnd"/>
            <w:r w:rsidRPr="00A34B44">
              <w:rPr>
                <w:rFonts w:ascii="標楷體" w:eastAsia="標楷體" w:hAnsi="標楷體" w:hint="eastAsia"/>
                <w:sz w:val="26"/>
                <w:szCs w:val="26"/>
              </w:rPr>
              <w:t xml:space="preserve"> Travel合併成為Wita </w:t>
            </w:r>
            <w:proofErr w:type="spellStart"/>
            <w:r w:rsidRPr="00A34B44">
              <w:rPr>
                <w:rFonts w:ascii="標楷體" w:eastAsia="標楷體" w:hAnsi="標楷體" w:hint="eastAsia"/>
                <w:sz w:val="26"/>
                <w:szCs w:val="26"/>
              </w:rPr>
              <w:t>Rotama</w:t>
            </w:r>
            <w:r w:rsidRPr="00A34B44">
              <w:rPr>
                <w:rFonts w:ascii="標楷體" w:eastAsia="標楷體" w:hAnsi="標楷體"/>
                <w:sz w:val="26"/>
                <w:szCs w:val="26"/>
              </w:rPr>
              <w:t>Travel</w:t>
            </w:r>
            <w:proofErr w:type="spellEnd"/>
          </w:p>
        </w:tc>
      </w:tr>
    </w:tbl>
    <w:p w14:paraId="3E660B42" w14:textId="5A67D311" w:rsidR="006E0293" w:rsidRDefault="006E0293" w:rsidP="004A3FAF">
      <w:pPr>
        <w:rPr>
          <w:rFonts w:ascii="Arial Unicode MS" w:hAnsi="Arial Unicode MS" w:cs="Arial Unicode MS"/>
          <w:b/>
          <w:sz w:val="30"/>
          <w:szCs w:val="30"/>
        </w:rPr>
      </w:pPr>
      <w:r>
        <w:rPr>
          <w:rFonts w:ascii="Arial Unicode MS" w:hAnsi="Arial Unicode MS" w:cs="Arial Unicode MS"/>
          <w:b/>
          <w:sz w:val="30"/>
          <w:szCs w:val="30"/>
        </w:rPr>
        <w:br w:type="page"/>
      </w:r>
    </w:p>
    <w:p w14:paraId="3424E886" w14:textId="70ADE013" w:rsidR="004A3FAF" w:rsidRPr="00187E2C" w:rsidRDefault="004A3FAF" w:rsidP="0014027F">
      <w:pPr>
        <w:spacing w:afterLines="50" w:after="120"/>
        <w:rPr>
          <w:rFonts w:ascii="標楷體" w:eastAsia="標楷體" w:hAnsi="標楷體" w:cs="Arial Unicode MS"/>
          <w:b/>
          <w:sz w:val="28"/>
          <w:szCs w:val="28"/>
        </w:rPr>
      </w:pPr>
      <w:r w:rsidRPr="00D76F2F">
        <w:rPr>
          <w:rFonts w:ascii="Arial Unicode MS" w:hAnsi="Arial Unicode MS" w:cs="Arial Unicode MS" w:hint="eastAsia"/>
          <w:b/>
          <w:sz w:val="30"/>
          <w:szCs w:val="30"/>
        </w:rPr>
        <w:lastRenderedPageBreak/>
        <w:t>[</w:t>
      </w:r>
      <w:r w:rsidR="00187E2C">
        <w:rPr>
          <w:rFonts w:ascii="Arial Unicode MS" w:hAnsi="Arial Unicode MS" w:cs="Arial Unicode MS" w:hint="eastAsia"/>
          <w:b/>
          <w:sz w:val="30"/>
          <w:szCs w:val="30"/>
        </w:rPr>
        <w:t xml:space="preserve"> </w:t>
      </w:r>
      <w:r w:rsidR="00187E2C" w:rsidRPr="00187E2C">
        <w:rPr>
          <w:rFonts w:ascii="標楷體" w:eastAsia="標楷體" w:hAnsi="標楷體" w:cs="Arial Unicode MS" w:hint="eastAsia"/>
          <w:b/>
          <w:sz w:val="30"/>
          <w:szCs w:val="30"/>
          <w:bdr w:val="single" w:sz="4" w:space="0" w:color="auto"/>
        </w:rPr>
        <w:t>參展</w:t>
      </w:r>
      <w:r w:rsidR="00187E2C">
        <w:rPr>
          <w:rFonts w:ascii="標楷體" w:eastAsia="標楷體" w:hAnsi="標楷體" w:cs="Arial Unicode MS" w:hint="eastAsia"/>
          <w:b/>
          <w:sz w:val="30"/>
          <w:szCs w:val="30"/>
          <w:bdr w:val="single" w:sz="4" w:space="0" w:color="auto"/>
        </w:rPr>
        <w:t>農</w:t>
      </w:r>
      <w:r w:rsidR="00DA033A" w:rsidRPr="00187E2C">
        <w:rPr>
          <w:rFonts w:ascii="標楷體" w:eastAsia="標楷體" w:hAnsi="標楷體" w:cs="Arial Unicode MS" w:hint="eastAsia"/>
          <w:b/>
          <w:sz w:val="30"/>
          <w:szCs w:val="30"/>
          <w:bdr w:val="single" w:sz="4" w:space="0" w:color="auto"/>
        </w:rPr>
        <w:t>場名單</w:t>
      </w:r>
    </w:p>
    <w:tbl>
      <w:tblPr>
        <w:tblStyle w:val="af"/>
        <w:tblW w:w="15021" w:type="dxa"/>
        <w:tblLook w:val="04A0" w:firstRow="1" w:lastRow="0" w:firstColumn="1" w:lastColumn="0" w:noHBand="0" w:noVBand="1"/>
      </w:tblPr>
      <w:tblGrid>
        <w:gridCol w:w="1129"/>
        <w:gridCol w:w="4191"/>
        <w:gridCol w:w="9701"/>
      </w:tblGrid>
      <w:tr w:rsidR="00526898" w:rsidRPr="006E0293" w14:paraId="5569D9D6" w14:textId="77777777" w:rsidTr="00FA0E10">
        <w:tc>
          <w:tcPr>
            <w:tcW w:w="1129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BE8FD92" w14:textId="53D5C214" w:rsidR="00526898" w:rsidRPr="00526898" w:rsidRDefault="00526898" w:rsidP="00526898">
            <w:pPr>
              <w:pStyle w:val="af0"/>
              <w:spacing w:beforeLines="50" w:before="120" w:after="120" w:line="240" w:lineRule="auto"/>
              <w:ind w:leftChars="0" w:left="0"/>
              <w:jc w:val="center"/>
              <w:rPr>
                <w:rFonts w:hAnsi="標楷體" w:cs="Arial Unicode MS"/>
                <w:b/>
                <w:sz w:val="28"/>
                <w:szCs w:val="28"/>
              </w:rPr>
            </w:pPr>
            <w:r w:rsidRPr="00526898">
              <w:rPr>
                <w:rFonts w:hAnsi="標楷體" w:hint="eastAsia"/>
                <w:sz w:val="26"/>
                <w:szCs w:val="26"/>
              </w:rPr>
              <w:t>編號</w:t>
            </w:r>
          </w:p>
        </w:tc>
        <w:tc>
          <w:tcPr>
            <w:tcW w:w="4191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454C047" w14:textId="26462DD9" w:rsidR="00526898" w:rsidRPr="00526898" w:rsidRDefault="00526898" w:rsidP="00526898">
            <w:pPr>
              <w:spacing w:beforeLines="50" w:before="120" w:afterLines="50" w:after="120"/>
              <w:jc w:val="center"/>
              <w:rPr>
                <w:rFonts w:ascii="標楷體" w:eastAsia="標楷體" w:hAnsi="標楷體" w:cs="Arial Unicode MS"/>
                <w:bCs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農場</w:t>
            </w:r>
            <w:r w:rsidRPr="00526898">
              <w:rPr>
                <w:rFonts w:ascii="標楷體" w:eastAsia="標楷體" w:hAnsi="標楷體" w:hint="eastAsia"/>
                <w:sz w:val="26"/>
                <w:szCs w:val="26"/>
              </w:rPr>
              <w:t>名稱</w:t>
            </w:r>
          </w:p>
        </w:tc>
        <w:tc>
          <w:tcPr>
            <w:tcW w:w="9701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2612F8C" w14:textId="4A7594D8" w:rsidR="00526898" w:rsidRPr="00526898" w:rsidRDefault="00526898" w:rsidP="00526898">
            <w:pPr>
              <w:spacing w:beforeLines="50" w:before="120" w:afterLines="50" w:after="120"/>
              <w:jc w:val="center"/>
              <w:rPr>
                <w:rFonts w:ascii="標楷體" w:eastAsia="標楷體" w:hAnsi="標楷體" w:cs="Arial Unicode MS"/>
                <w:bCs/>
                <w:sz w:val="26"/>
                <w:szCs w:val="26"/>
              </w:rPr>
            </w:pPr>
          </w:p>
        </w:tc>
      </w:tr>
      <w:tr w:rsidR="00526898" w:rsidRPr="006E0293" w14:paraId="23E8D96F" w14:textId="43975D41" w:rsidTr="00FA0E10">
        <w:trPr>
          <w:trHeight w:val="340"/>
        </w:trPr>
        <w:tc>
          <w:tcPr>
            <w:tcW w:w="1129" w:type="dxa"/>
            <w:vMerge w:val="restart"/>
            <w:vAlign w:val="center"/>
          </w:tcPr>
          <w:p w14:paraId="2031EF10" w14:textId="5FB490C0" w:rsidR="00526898" w:rsidRPr="006E0293" w:rsidRDefault="00526898" w:rsidP="00526898">
            <w:pPr>
              <w:pStyle w:val="af0"/>
              <w:numPr>
                <w:ilvl w:val="0"/>
                <w:numId w:val="8"/>
              </w:numPr>
              <w:spacing w:after="120" w:line="240" w:lineRule="auto"/>
              <w:ind w:leftChars="0"/>
              <w:jc w:val="center"/>
              <w:rPr>
                <w:rFonts w:hAnsi="標楷體" w:cs="Arial Unicode MS"/>
                <w:b/>
                <w:sz w:val="28"/>
                <w:szCs w:val="28"/>
              </w:rPr>
            </w:pPr>
          </w:p>
        </w:tc>
        <w:tc>
          <w:tcPr>
            <w:tcW w:w="4191" w:type="dxa"/>
            <w:vMerge w:val="restart"/>
            <w:vAlign w:val="center"/>
          </w:tcPr>
          <w:p w14:paraId="0086939B" w14:textId="77777777" w:rsidR="00C07C7E" w:rsidRDefault="00C07C7E" w:rsidP="00526898">
            <w:pPr>
              <w:jc w:val="center"/>
              <w:rPr>
                <w:rFonts w:ascii="標楷體" w:eastAsia="標楷體" w:hAnsi="標楷體" w:cs="Arial Unicode MS"/>
                <w:bCs/>
                <w:sz w:val="32"/>
                <w:szCs w:val="32"/>
              </w:rPr>
            </w:pPr>
          </w:p>
          <w:p w14:paraId="6FE7B631" w14:textId="10113E10" w:rsidR="00C07C7E" w:rsidRPr="00C07C7E" w:rsidRDefault="00526898" w:rsidP="00526898">
            <w:pPr>
              <w:jc w:val="center"/>
              <w:rPr>
                <w:rFonts w:ascii="標楷體" w:eastAsia="標楷體" w:hAnsi="標楷體" w:cs="Arial Unicode MS"/>
                <w:bCs/>
                <w:sz w:val="32"/>
                <w:szCs w:val="32"/>
              </w:rPr>
            </w:pPr>
            <w:r w:rsidRPr="00C07C7E">
              <w:rPr>
                <w:rFonts w:ascii="標楷體" w:eastAsia="標楷體" w:hAnsi="標楷體" w:cs="Arial Unicode MS" w:hint="eastAsia"/>
                <w:bCs/>
                <w:sz w:val="32"/>
                <w:szCs w:val="32"/>
              </w:rPr>
              <w:t>音樂米創意產業行銷社</w:t>
            </w:r>
          </w:p>
          <w:p w14:paraId="0CB50BA4" w14:textId="77777777" w:rsidR="00C07C7E" w:rsidRDefault="00C07C7E" w:rsidP="00526898">
            <w:pPr>
              <w:jc w:val="center"/>
              <w:rPr>
                <w:rFonts w:ascii="標楷體" w:eastAsia="標楷體" w:hAnsi="標楷體" w:cs="Arial Unicode MS"/>
                <w:bCs/>
                <w:sz w:val="26"/>
                <w:szCs w:val="26"/>
              </w:rPr>
            </w:pPr>
          </w:p>
          <w:p w14:paraId="36ACF2BC" w14:textId="582DCB93" w:rsidR="00526898" w:rsidRPr="006E0293" w:rsidRDefault="00C547BB" w:rsidP="00526898">
            <w:pPr>
              <w:jc w:val="center"/>
              <w:rPr>
                <w:rFonts w:ascii="標楷體" w:eastAsia="標楷體" w:hAnsi="標楷體" w:cs="Arial Unicode MS"/>
                <w:bCs/>
                <w:sz w:val="26"/>
                <w:szCs w:val="26"/>
              </w:rPr>
            </w:pPr>
            <w:r>
              <w:rPr>
                <w:noProof/>
              </w:rPr>
              <w:drawing>
                <wp:inline distT="0" distB="0" distL="0" distR="0" wp14:anchorId="41FFA2BA" wp14:editId="2C0D7FC2">
                  <wp:extent cx="1494740" cy="1496742"/>
                  <wp:effectExtent l="0" t="0" r="0" b="8255"/>
                  <wp:docPr id="109305402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7857" cy="15098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01" w:type="dxa"/>
          </w:tcPr>
          <w:p w14:paraId="20E1724A" w14:textId="64EBF07B" w:rsidR="00526898" w:rsidRPr="00DA033A" w:rsidRDefault="00C07C7E" w:rsidP="00DA033A">
            <w:pPr>
              <w:spacing w:afterLines="50" w:after="120"/>
              <w:jc w:val="center"/>
              <w:rPr>
                <w:rFonts w:ascii="標楷體" w:eastAsia="標楷體" w:hAnsi="標楷體" w:cs="Arial Unicode MS"/>
                <w:bCs/>
                <w:sz w:val="26"/>
                <w:szCs w:val="26"/>
              </w:rPr>
            </w:pPr>
            <w:r w:rsidRPr="00C07C7E">
              <w:rPr>
                <w:rFonts w:ascii="標楷體" w:eastAsia="標楷體" w:hAnsi="標楷體" w:cs="Arial Unicode MS" w:hint="eastAsia"/>
                <w:b/>
                <w:sz w:val="26"/>
                <w:szCs w:val="26"/>
              </w:rPr>
              <w:t>農場簡介</w:t>
            </w:r>
          </w:p>
        </w:tc>
      </w:tr>
      <w:tr w:rsidR="00526898" w:rsidRPr="006E0293" w14:paraId="18C73373" w14:textId="77777777" w:rsidTr="00FA0E10">
        <w:trPr>
          <w:trHeight w:val="3452"/>
        </w:trPr>
        <w:tc>
          <w:tcPr>
            <w:tcW w:w="1129" w:type="dxa"/>
            <w:vMerge/>
            <w:tcBorders>
              <w:bottom w:val="single" w:sz="4" w:space="0" w:color="auto"/>
            </w:tcBorders>
            <w:vAlign w:val="center"/>
          </w:tcPr>
          <w:p w14:paraId="6AB31814" w14:textId="77777777" w:rsidR="00526898" w:rsidRPr="006E0293" w:rsidRDefault="00526898" w:rsidP="00526898">
            <w:pPr>
              <w:pStyle w:val="af0"/>
              <w:numPr>
                <w:ilvl w:val="0"/>
                <w:numId w:val="8"/>
              </w:numPr>
              <w:spacing w:after="120" w:line="240" w:lineRule="auto"/>
              <w:ind w:leftChars="0"/>
              <w:jc w:val="center"/>
              <w:rPr>
                <w:rFonts w:hAnsi="標楷體" w:cs="Arial Unicode MS"/>
                <w:b/>
                <w:sz w:val="28"/>
                <w:szCs w:val="28"/>
              </w:rPr>
            </w:pPr>
          </w:p>
        </w:tc>
        <w:tc>
          <w:tcPr>
            <w:tcW w:w="4191" w:type="dxa"/>
            <w:vMerge/>
            <w:tcBorders>
              <w:bottom w:val="single" w:sz="4" w:space="0" w:color="auto"/>
            </w:tcBorders>
            <w:vAlign w:val="center"/>
          </w:tcPr>
          <w:p w14:paraId="73AF9453" w14:textId="77777777" w:rsidR="00526898" w:rsidRPr="006E0293" w:rsidRDefault="00526898" w:rsidP="00526898">
            <w:pPr>
              <w:jc w:val="center"/>
              <w:rPr>
                <w:rFonts w:ascii="標楷體" w:eastAsia="標楷體" w:hAnsi="標楷體" w:cs="Arial Unicode MS"/>
                <w:bCs/>
                <w:sz w:val="26"/>
                <w:szCs w:val="26"/>
              </w:rPr>
            </w:pPr>
          </w:p>
        </w:tc>
        <w:tc>
          <w:tcPr>
            <w:tcW w:w="9701" w:type="dxa"/>
            <w:tcBorders>
              <w:bottom w:val="single" w:sz="4" w:space="0" w:color="auto"/>
            </w:tcBorders>
          </w:tcPr>
          <w:p w14:paraId="31DA24EC" w14:textId="12A838D9" w:rsidR="00526898" w:rsidRDefault="00526898" w:rsidP="00FA0E10">
            <w:pPr>
              <w:spacing w:afterLines="50" w:after="120"/>
              <w:rPr>
                <w:rFonts w:ascii="標楷體" w:eastAsia="標楷體" w:hAnsi="標楷體" w:cs="Arial Unicode MS"/>
                <w:bCs/>
                <w:sz w:val="26"/>
                <w:szCs w:val="26"/>
              </w:rPr>
            </w:pPr>
            <w:r>
              <w:rPr>
                <w:rFonts w:ascii="標楷體" w:eastAsia="標楷體" w:hAnsi="標楷體" w:cs="Arial Unicode MS" w:hint="eastAsia"/>
                <w:bCs/>
                <w:sz w:val="26"/>
                <w:szCs w:val="26"/>
              </w:rPr>
              <w:t xml:space="preserve">   </w:t>
            </w:r>
            <w:r w:rsidR="00562A86" w:rsidRPr="00562A86">
              <w:rPr>
                <w:rFonts w:ascii="標楷體" w:eastAsia="標楷體" w:hAnsi="標楷體" w:cs="Arial Unicode MS" w:hint="eastAsia"/>
                <w:bCs/>
                <w:sz w:val="26"/>
                <w:szCs w:val="26"/>
              </w:rPr>
              <w:t>音樂米創意產銷企業社推出「跟少年阿公逛菜市場」，帶領遊客前往宜蘭火車站旁歷史超過百年的南北館市場，在懷舊街區尋覓宜蘭</w:t>
            </w:r>
            <w:proofErr w:type="gramStart"/>
            <w:r w:rsidR="00562A86" w:rsidRPr="00562A86">
              <w:rPr>
                <w:rFonts w:ascii="標楷體" w:eastAsia="標楷體" w:hAnsi="標楷體" w:cs="Arial Unicode MS" w:hint="eastAsia"/>
                <w:bCs/>
                <w:sz w:val="26"/>
                <w:szCs w:val="26"/>
              </w:rPr>
              <w:t>在地食材</w:t>
            </w:r>
            <w:proofErr w:type="gramEnd"/>
            <w:r w:rsidR="00562A86" w:rsidRPr="00562A86">
              <w:rPr>
                <w:rFonts w:ascii="標楷體" w:eastAsia="標楷體" w:hAnsi="標楷體" w:cs="Arial Unicode MS" w:hint="eastAsia"/>
                <w:bCs/>
                <w:sz w:val="26"/>
                <w:szCs w:val="26"/>
              </w:rPr>
              <w:t>與老故事，接著前往礁溪百年古厝，手作宜蘭</w:t>
            </w:r>
            <w:proofErr w:type="gramStart"/>
            <w:r w:rsidR="00562A86" w:rsidRPr="00562A86">
              <w:rPr>
                <w:rFonts w:ascii="標楷體" w:eastAsia="標楷體" w:hAnsi="標楷體" w:cs="Arial Unicode MS" w:hint="eastAsia"/>
                <w:bCs/>
                <w:sz w:val="26"/>
                <w:szCs w:val="26"/>
              </w:rPr>
              <w:t>限定風古早</w:t>
            </w:r>
            <w:proofErr w:type="gramEnd"/>
            <w:r w:rsidR="00562A86" w:rsidRPr="00562A86">
              <w:rPr>
                <w:rFonts w:ascii="標楷體" w:eastAsia="標楷體" w:hAnsi="標楷體" w:cs="Arial Unicode MS" w:hint="eastAsia"/>
                <w:bCs/>
                <w:sz w:val="26"/>
                <w:szCs w:val="26"/>
              </w:rPr>
              <w:t>味一串心與鹹菜結，走訪礁溪溫泉森林聚落，讓遊客不只學會宜蘭家鄉菜，還認識了源自宜蘭這塊土地上OLD IS NEW的故事。</w:t>
            </w:r>
          </w:p>
        </w:tc>
      </w:tr>
      <w:tr w:rsidR="00526898" w:rsidRPr="006E0293" w14:paraId="2EDB56D9" w14:textId="03EA3509" w:rsidTr="00FA0E10">
        <w:trPr>
          <w:trHeight w:val="454"/>
        </w:trPr>
        <w:tc>
          <w:tcPr>
            <w:tcW w:w="1129" w:type="dxa"/>
            <w:vMerge w:val="restart"/>
            <w:tcBorders>
              <w:top w:val="nil"/>
            </w:tcBorders>
            <w:vAlign w:val="center"/>
          </w:tcPr>
          <w:p w14:paraId="36EA4793" w14:textId="2D21F3B6" w:rsidR="00526898" w:rsidRPr="006E0293" w:rsidRDefault="00526898" w:rsidP="00526898">
            <w:pPr>
              <w:pStyle w:val="af0"/>
              <w:numPr>
                <w:ilvl w:val="0"/>
                <w:numId w:val="8"/>
              </w:numPr>
              <w:spacing w:after="120" w:line="240" w:lineRule="auto"/>
              <w:ind w:leftChars="0"/>
              <w:jc w:val="center"/>
              <w:rPr>
                <w:rFonts w:hAnsi="標楷體" w:cs="Arial Unicode MS"/>
                <w:b/>
                <w:sz w:val="28"/>
                <w:szCs w:val="28"/>
              </w:rPr>
            </w:pPr>
          </w:p>
        </w:tc>
        <w:tc>
          <w:tcPr>
            <w:tcW w:w="4191" w:type="dxa"/>
            <w:vMerge w:val="restart"/>
            <w:tcBorders>
              <w:top w:val="nil"/>
            </w:tcBorders>
            <w:vAlign w:val="center"/>
          </w:tcPr>
          <w:p w14:paraId="3A6EB909" w14:textId="77777777" w:rsidR="00C07C7E" w:rsidRDefault="00C07C7E" w:rsidP="00526898">
            <w:pPr>
              <w:jc w:val="center"/>
              <w:rPr>
                <w:rFonts w:ascii="標楷體" w:eastAsia="標楷體" w:hAnsi="標楷體" w:cs="Arial Unicode MS"/>
                <w:bCs/>
                <w:sz w:val="26"/>
                <w:szCs w:val="26"/>
              </w:rPr>
            </w:pPr>
          </w:p>
          <w:p w14:paraId="2E47AEC3" w14:textId="77777777" w:rsidR="00C07C7E" w:rsidRDefault="00526898" w:rsidP="00526898">
            <w:pPr>
              <w:jc w:val="center"/>
              <w:rPr>
                <w:rFonts w:ascii="標楷體" w:eastAsia="標楷體" w:hAnsi="標楷體" w:cs="Arial Unicode MS"/>
                <w:bCs/>
                <w:sz w:val="26"/>
                <w:szCs w:val="26"/>
              </w:rPr>
            </w:pPr>
            <w:r w:rsidRPr="006E0293">
              <w:rPr>
                <w:rFonts w:ascii="標楷體" w:eastAsia="標楷體" w:hAnsi="標楷體" w:cs="Arial Unicode MS" w:hint="eastAsia"/>
                <w:bCs/>
                <w:sz w:val="26"/>
                <w:szCs w:val="26"/>
              </w:rPr>
              <w:t>三富休閒農場</w:t>
            </w:r>
          </w:p>
          <w:p w14:paraId="54C89A7B" w14:textId="44BD53E1" w:rsidR="00526898" w:rsidRPr="006E0293" w:rsidRDefault="00C547BB" w:rsidP="00526898">
            <w:pPr>
              <w:jc w:val="center"/>
              <w:rPr>
                <w:rFonts w:ascii="標楷體" w:eastAsia="標楷體" w:hAnsi="標楷體" w:cs="Arial Unicode MS"/>
                <w:bCs/>
                <w:sz w:val="26"/>
                <w:szCs w:val="26"/>
              </w:rPr>
            </w:pPr>
            <w:r>
              <w:rPr>
                <w:noProof/>
              </w:rPr>
              <w:drawing>
                <wp:inline distT="0" distB="0" distL="0" distR="0" wp14:anchorId="4A288EEC" wp14:editId="79D99A9D">
                  <wp:extent cx="1497600" cy="1497600"/>
                  <wp:effectExtent l="0" t="0" r="7620" b="7620"/>
                  <wp:docPr id="534594576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7600" cy="1497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01" w:type="dxa"/>
            <w:tcBorders>
              <w:top w:val="nil"/>
            </w:tcBorders>
          </w:tcPr>
          <w:p w14:paraId="4B015DEE" w14:textId="3E971431" w:rsidR="00526898" w:rsidRPr="00C07C7E" w:rsidRDefault="00C07C7E" w:rsidP="00DA033A">
            <w:pPr>
              <w:spacing w:afterLines="50" w:after="120"/>
              <w:jc w:val="center"/>
              <w:rPr>
                <w:rFonts w:ascii="標楷體" w:eastAsia="標楷體" w:hAnsi="標楷體" w:cs="Arial Unicode MS"/>
                <w:b/>
                <w:sz w:val="26"/>
                <w:szCs w:val="26"/>
              </w:rPr>
            </w:pPr>
            <w:r w:rsidRPr="00C07C7E">
              <w:rPr>
                <w:rFonts w:ascii="標楷體" w:eastAsia="標楷體" w:hAnsi="標楷體" w:cs="Arial Unicode MS" w:hint="eastAsia"/>
                <w:b/>
                <w:sz w:val="26"/>
                <w:szCs w:val="26"/>
              </w:rPr>
              <w:t>農場簡介</w:t>
            </w:r>
          </w:p>
        </w:tc>
      </w:tr>
      <w:tr w:rsidR="00526898" w:rsidRPr="006E0293" w14:paraId="4B0C0949" w14:textId="77777777" w:rsidTr="00FA0E10">
        <w:trPr>
          <w:trHeight w:val="567"/>
        </w:trPr>
        <w:tc>
          <w:tcPr>
            <w:tcW w:w="1129" w:type="dxa"/>
            <w:vMerge/>
            <w:vAlign w:val="center"/>
          </w:tcPr>
          <w:p w14:paraId="63D1B0D0" w14:textId="77777777" w:rsidR="00526898" w:rsidRPr="006E0293" w:rsidRDefault="00526898" w:rsidP="00526898">
            <w:pPr>
              <w:pStyle w:val="af0"/>
              <w:numPr>
                <w:ilvl w:val="0"/>
                <w:numId w:val="8"/>
              </w:numPr>
              <w:spacing w:after="120" w:line="240" w:lineRule="auto"/>
              <w:ind w:leftChars="0"/>
              <w:jc w:val="center"/>
              <w:rPr>
                <w:rFonts w:hAnsi="標楷體" w:cs="Arial Unicode MS"/>
                <w:b/>
                <w:sz w:val="28"/>
                <w:szCs w:val="28"/>
              </w:rPr>
            </w:pPr>
          </w:p>
        </w:tc>
        <w:tc>
          <w:tcPr>
            <w:tcW w:w="4191" w:type="dxa"/>
            <w:vMerge/>
            <w:vAlign w:val="center"/>
          </w:tcPr>
          <w:p w14:paraId="7E7913F8" w14:textId="77777777" w:rsidR="00526898" w:rsidRPr="006E0293" w:rsidRDefault="00526898" w:rsidP="00526898">
            <w:pPr>
              <w:jc w:val="center"/>
              <w:rPr>
                <w:rFonts w:ascii="標楷體" w:eastAsia="標楷體" w:hAnsi="標楷體" w:cs="Arial Unicode MS"/>
                <w:bCs/>
                <w:sz w:val="26"/>
                <w:szCs w:val="26"/>
              </w:rPr>
            </w:pPr>
          </w:p>
        </w:tc>
        <w:tc>
          <w:tcPr>
            <w:tcW w:w="9701" w:type="dxa"/>
          </w:tcPr>
          <w:p w14:paraId="7F94AA1B" w14:textId="77777777" w:rsidR="00C07C7E" w:rsidRDefault="00C07C7E" w:rsidP="00526898">
            <w:pPr>
              <w:spacing w:afterLines="50" w:after="120"/>
              <w:rPr>
                <w:rFonts w:ascii="標楷體" w:eastAsia="標楷體" w:hAnsi="標楷體" w:cs="Arial Unicode MS"/>
                <w:bCs/>
                <w:sz w:val="26"/>
                <w:szCs w:val="26"/>
              </w:rPr>
            </w:pPr>
          </w:p>
          <w:p w14:paraId="1888C8A6" w14:textId="6B719602" w:rsidR="00526898" w:rsidRPr="006E0293" w:rsidRDefault="00526898" w:rsidP="00526898">
            <w:pPr>
              <w:spacing w:afterLines="50" w:after="120"/>
              <w:rPr>
                <w:rFonts w:ascii="標楷體" w:eastAsia="標楷體" w:hAnsi="標楷體" w:cs="Arial Unicode MS"/>
                <w:bCs/>
                <w:sz w:val="26"/>
                <w:szCs w:val="26"/>
              </w:rPr>
            </w:pPr>
            <w:r w:rsidRPr="006E0293">
              <w:rPr>
                <w:rFonts w:ascii="標楷體" w:eastAsia="標楷體" w:hAnsi="標楷體" w:cs="Arial Unicode MS" w:hint="eastAsia"/>
                <w:bCs/>
                <w:sz w:val="26"/>
                <w:szCs w:val="26"/>
              </w:rPr>
              <w:t>緊鄰冬山河上游新寮瀑布的「三富休閒農場」，設立於1989年，佔地14公頃，空氣清新水質純淨，景緻天然宜人。得天獨厚的大片生態緩衝區與原始自然生態，造就出園</w:t>
            </w:r>
            <w:proofErr w:type="gramStart"/>
            <w:r w:rsidRPr="006E0293">
              <w:rPr>
                <w:rFonts w:ascii="標楷體" w:eastAsia="標楷體" w:hAnsi="標楷體" w:cs="Arial Unicode MS" w:hint="eastAsia"/>
                <w:bCs/>
                <w:sz w:val="26"/>
                <w:szCs w:val="26"/>
              </w:rPr>
              <w:t>內低海拔淺山</w:t>
            </w:r>
            <w:proofErr w:type="gramEnd"/>
            <w:r w:rsidRPr="006E0293">
              <w:rPr>
                <w:rFonts w:ascii="標楷體" w:eastAsia="標楷體" w:hAnsi="標楷體" w:cs="Arial Unicode MS" w:hint="eastAsia"/>
                <w:bCs/>
                <w:sz w:val="26"/>
                <w:szCs w:val="26"/>
              </w:rPr>
              <w:t>森林、生物多樣性的特色。在廣大的天然植物園與森林環抱中，除可觀察到八色鳥、螢火蟲、</w:t>
            </w:r>
            <w:proofErr w:type="gramStart"/>
            <w:r w:rsidRPr="006E0293">
              <w:rPr>
                <w:rFonts w:ascii="標楷體" w:eastAsia="標楷體" w:hAnsi="標楷體" w:cs="Arial Unicode MS" w:hint="eastAsia"/>
                <w:bCs/>
                <w:sz w:val="26"/>
                <w:szCs w:val="26"/>
              </w:rPr>
              <w:t>螢光菌</w:t>
            </w:r>
            <w:proofErr w:type="gramEnd"/>
            <w:r w:rsidRPr="006E0293">
              <w:rPr>
                <w:rFonts w:ascii="標楷體" w:eastAsia="標楷體" w:hAnsi="標楷體" w:cs="Arial Unicode MS" w:hint="eastAsia"/>
                <w:bCs/>
                <w:sz w:val="26"/>
                <w:szCs w:val="26"/>
              </w:rPr>
              <w:t>等豐富的生態景觀，還有一大片老</w:t>
            </w:r>
            <w:proofErr w:type="gramStart"/>
            <w:r w:rsidRPr="006E0293">
              <w:rPr>
                <w:rFonts w:ascii="標楷體" w:eastAsia="標楷體" w:hAnsi="標楷體" w:cs="Arial Unicode MS" w:hint="eastAsia"/>
                <w:bCs/>
                <w:sz w:val="26"/>
                <w:szCs w:val="26"/>
              </w:rPr>
              <w:t>欉</w:t>
            </w:r>
            <w:proofErr w:type="gramEnd"/>
            <w:r w:rsidRPr="006E0293">
              <w:rPr>
                <w:rFonts w:ascii="標楷體" w:eastAsia="標楷體" w:hAnsi="標楷體" w:cs="Arial Unicode MS" w:hint="eastAsia"/>
                <w:bCs/>
                <w:sz w:val="26"/>
                <w:szCs w:val="26"/>
              </w:rPr>
              <w:t>柚子樹恣意生長，從開花到結果，在四季展現不同風情。</w:t>
            </w:r>
          </w:p>
          <w:p w14:paraId="3C954B94" w14:textId="77777777" w:rsidR="00526898" w:rsidRDefault="00526898" w:rsidP="00526898">
            <w:pPr>
              <w:spacing w:afterLines="50" w:after="120"/>
              <w:rPr>
                <w:rFonts w:ascii="標楷體" w:eastAsia="標楷體" w:hAnsi="標楷體" w:cs="Arial Unicode MS"/>
                <w:bCs/>
                <w:sz w:val="26"/>
                <w:szCs w:val="26"/>
              </w:rPr>
            </w:pPr>
            <w:r>
              <w:rPr>
                <w:rFonts w:ascii="標楷體" w:eastAsia="標楷體" w:hAnsi="標楷體" w:cs="Arial Unicode MS" w:hint="eastAsia"/>
                <w:bCs/>
                <w:sz w:val="26"/>
                <w:szCs w:val="26"/>
              </w:rPr>
              <w:t xml:space="preserve">  </w:t>
            </w:r>
            <w:r w:rsidRPr="006E0293">
              <w:rPr>
                <w:rFonts w:ascii="標楷體" w:eastAsia="標楷體" w:hAnsi="標楷體" w:cs="Arial Unicode MS" w:hint="eastAsia"/>
                <w:bCs/>
                <w:sz w:val="26"/>
                <w:szCs w:val="26"/>
              </w:rPr>
              <w:t>柚園</w:t>
            </w:r>
            <w:proofErr w:type="gramStart"/>
            <w:r w:rsidRPr="006E0293">
              <w:rPr>
                <w:rFonts w:ascii="標楷體" w:eastAsia="標楷體" w:hAnsi="標楷體" w:cs="Arial Unicode MS" w:hint="eastAsia"/>
                <w:bCs/>
                <w:sz w:val="26"/>
                <w:szCs w:val="26"/>
              </w:rPr>
              <w:t>每到產季</w:t>
            </w:r>
            <w:proofErr w:type="gramEnd"/>
            <w:r w:rsidRPr="006E0293">
              <w:rPr>
                <w:rFonts w:ascii="標楷體" w:eastAsia="標楷體" w:hAnsi="標楷體" w:cs="Arial Unicode MS" w:hint="eastAsia"/>
                <w:bCs/>
                <w:sz w:val="26"/>
                <w:szCs w:val="26"/>
              </w:rPr>
              <w:t>便結實累累、清香四溢，所產出</w:t>
            </w:r>
            <w:proofErr w:type="gramStart"/>
            <w:r w:rsidRPr="006E0293">
              <w:rPr>
                <w:rFonts w:ascii="標楷體" w:eastAsia="標楷體" w:hAnsi="標楷體" w:cs="Arial Unicode MS" w:hint="eastAsia"/>
                <w:bCs/>
                <w:sz w:val="26"/>
                <w:szCs w:val="26"/>
              </w:rPr>
              <w:t>的柚花及</w:t>
            </w:r>
            <w:proofErr w:type="gramEnd"/>
            <w:r w:rsidRPr="006E0293">
              <w:rPr>
                <w:rFonts w:ascii="標楷體" w:eastAsia="標楷體" w:hAnsi="標楷體" w:cs="Arial Unicode MS" w:hint="eastAsia"/>
                <w:bCs/>
                <w:sz w:val="26"/>
                <w:szCs w:val="26"/>
              </w:rPr>
              <w:t>柚果更是應用廣泛，除了直接用於製作飲品、餐點，也採取最簡易天然的方式進行加工，轉化為食品或實用文創商品，包括柚子醬、</w:t>
            </w:r>
            <w:proofErr w:type="gramStart"/>
            <w:r w:rsidRPr="006E0293">
              <w:rPr>
                <w:rFonts w:ascii="標楷體" w:eastAsia="標楷體" w:hAnsi="標楷體" w:cs="Arial Unicode MS" w:hint="eastAsia"/>
                <w:bCs/>
                <w:sz w:val="26"/>
                <w:szCs w:val="26"/>
              </w:rPr>
              <w:t>柚樹萬花筒</w:t>
            </w:r>
            <w:proofErr w:type="gramEnd"/>
            <w:r w:rsidRPr="006E0293">
              <w:rPr>
                <w:rFonts w:ascii="標楷體" w:eastAsia="標楷體" w:hAnsi="標楷體" w:cs="Arial Unicode MS" w:hint="eastAsia"/>
                <w:bCs/>
                <w:sz w:val="26"/>
                <w:szCs w:val="26"/>
              </w:rPr>
              <w:t>等。另外，還延伸出深度體驗服務遊程，讓遊客可從</w:t>
            </w:r>
            <w:proofErr w:type="gramStart"/>
            <w:r w:rsidRPr="006E0293">
              <w:rPr>
                <w:rFonts w:ascii="標楷體" w:eastAsia="標楷體" w:hAnsi="標楷體" w:cs="Arial Unicode MS" w:hint="eastAsia"/>
                <w:bCs/>
                <w:sz w:val="26"/>
                <w:szCs w:val="26"/>
              </w:rPr>
              <w:t>採</w:t>
            </w:r>
            <w:proofErr w:type="gramEnd"/>
            <w:r w:rsidRPr="006E0293">
              <w:rPr>
                <w:rFonts w:ascii="標楷體" w:eastAsia="標楷體" w:hAnsi="標楷體" w:cs="Arial Unicode MS" w:hint="eastAsia"/>
                <w:bCs/>
                <w:sz w:val="26"/>
                <w:szCs w:val="26"/>
              </w:rPr>
              <w:t>柚義賣、熬煮果醬、木工吊飾DIY等一連串活動，深刻感受到「來到柚子農場」的新鮮旅遊經驗。</w:t>
            </w:r>
          </w:p>
          <w:p w14:paraId="06000D54" w14:textId="528654A8" w:rsidR="00C07C7E" w:rsidRDefault="00C07C7E" w:rsidP="00526898">
            <w:pPr>
              <w:spacing w:afterLines="50" w:after="120"/>
              <w:rPr>
                <w:rFonts w:ascii="標楷體" w:eastAsia="標楷體" w:hAnsi="標楷體" w:cs="Arial Unicode MS"/>
                <w:bCs/>
                <w:sz w:val="26"/>
                <w:szCs w:val="26"/>
              </w:rPr>
            </w:pPr>
          </w:p>
        </w:tc>
      </w:tr>
      <w:tr w:rsidR="00526898" w:rsidRPr="006E0293" w14:paraId="694E7CDC" w14:textId="0E7D4E21" w:rsidTr="00FA0E10">
        <w:trPr>
          <w:trHeight w:val="567"/>
        </w:trPr>
        <w:tc>
          <w:tcPr>
            <w:tcW w:w="1129" w:type="dxa"/>
            <w:vMerge w:val="restart"/>
            <w:vAlign w:val="center"/>
          </w:tcPr>
          <w:p w14:paraId="2F9F8778" w14:textId="0A8F5E6B" w:rsidR="00526898" w:rsidRPr="006E0293" w:rsidRDefault="00526898" w:rsidP="00526898">
            <w:pPr>
              <w:pStyle w:val="af0"/>
              <w:numPr>
                <w:ilvl w:val="0"/>
                <w:numId w:val="8"/>
              </w:numPr>
              <w:spacing w:after="120" w:line="240" w:lineRule="auto"/>
              <w:ind w:leftChars="0"/>
              <w:jc w:val="center"/>
              <w:rPr>
                <w:rFonts w:hAnsi="標楷體" w:cs="Arial Unicode MS"/>
                <w:b/>
                <w:sz w:val="28"/>
                <w:szCs w:val="28"/>
              </w:rPr>
            </w:pPr>
          </w:p>
        </w:tc>
        <w:tc>
          <w:tcPr>
            <w:tcW w:w="4191" w:type="dxa"/>
            <w:vMerge w:val="restart"/>
            <w:vAlign w:val="center"/>
          </w:tcPr>
          <w:p w14:paraId="5B11009F" w14:textId="77777777" w:rsidR="00C07C7E" w:rsidRDefault="00526898" w:rsidP="00526898">
            <w:pPr>
              <w:jc w:val="center"/>
              <w:rPr>
                <w:rFonts w:ascii="標楷體" w:eastAsia="標楷體" w:hAnsi="標楷體" w:cs="Arial Unicode MS"/>
                <w:bCs/>
                <w:sz w:val="26"/>
                <w:szCs w:val="26"/>
              </w:rPr>
            </w:pPr>
            <w:r w:rsidRPr="006E0293">
              <w:rPr>
                <w:rFonts w:ascii="標楷體" w:eastAsia="標楷體" w:hAnsi="標楷體" w:cs="Arial Unicode MS" w:hint="eastAsia"/>
                <w:bCs/>
                <w:sz w:val="26"/>
                <w:szCs w:val="26"/>
              </w:rPr>
              <w:t>自然圈農場</w:t>
            </w:r>
          </w:p>
          <w:p w14:paraId="161CC8C2" w14:textId="3D1B4ACA" w:rsidR="00526898" w:rsidRPr="006E0293" w:rsidRDefault="00C547BB" w:rsidP="00526898">
            <w:pPr>
              <w:jc w:val="center"/>
              <w:rPr>
                <w:rFonts w:ascii="標楷體" w:eastAsia="標楷體" w:hAnsi="標楷體" w:cs="Arial Unicode MS"/>
                <w:bCs/>
                <w:sz w:val="26"/>
                <w:szCs w:val="26"/>
              </w:rPr>
            </w:pPr>
            <w:r>
              <w:rPr>
                <w:noProof/>
              </w:rPr>
              <w:drawing>
                <wp:inline distT="0" distB="0" distL="0" distR="0" wp14:anchorId="74BD49DB" wp14:editId="5C63C06A">
                  <wp:extent cx="1497600" cy="1497600"/>
                  <wp:effectExtent l="0" t="0" r="7620" b="7620"/>
                  <wp:docPr id="1653101352" name="圖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7600" cy="1497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01" w:type="dxa"/>
          </w:tcPr>
          <w:p w14:paraId="782AF338" w14:textId="76990357" w:rsidR="00526898" w:rsidRPr="00C07C7E" w:rsidRDefault="00C07C7E" w:rsidP="00DA033A">
            <w:pPr>
              <w:spacing w:afterLines="50" w:after="120"/>
              <w:jc w:val="center"/>
              <w:rPr>
                <w:rFonts w:ascii="標楷體" w:eastAsia="標楷體" w:hAnsi="標楷體" w:cs="Arial Unicode MS"/>
                <w:b/>
                <w:sz w:val="26"/>
                <w:szCs w:val="26"/>
              </w:rPr>
            </w:pPr>
            <w:r w:rsidRPr="00C07C7E">
              <w:rPr>
                <w:rFonts w:ascii="標楷體" w:eastAsia="標楷體" w:hAnsi="標楷體" w:cs="Arial Unicode MS" w:hint="eastAsia"/>
                <w:b/>
                <w:sz w:val="26"/>
                <w:szCs w:val="26"/>
              </w:rPr>
              <w:t>農場簡介</w:t>
            </w:r>
          </w:p>
        </w:tc>
      </w:tr>
      <w:tr w:rsidR="00526898" w:rsidRPr="006E0293" w14:paraId="1DCD732C" w14:textId="77777777" w:rsidTr="00FA0E10">
        <w:trPr>
          <w:trHeight w:val="3052"/>
        </w:trPr>
        <w:tc>
          <w:tcPr>
            <w:tcW w:w="1129" w:type="dxa"/>
            <w:vMerge/>
            <w:vAlign w:val="center"/>
          </w:tcPr>
          <w:p w14:paraId="5952920E" w14:textId="77777777" w:rsidR="00526898" w:rsidRPr="006E0293" w:rsidRDefault="00526898" w:rsidP="00526898">
            <w:pPr>
              <w:pStyle w:val="af0"/>
              <w:numPr>
                <w:ilvl w:val="0"/>
                <w:numId w:val="8"/>
              </w:numPr>
              <w:spacing w:after="120" w:line="240" w:lineRule="auto"/>
              <w:ind w:leftChars="0"/>
              <w:jc w:val="center"/>
              <w:rPr>
                <w:rFonts w:hAnsi="標楷體" w:cs="Arial Unicode MS"/>
                <w:b/>
                <w:sz w:val="28"/>
                <w:szCs w:val="28"/>
              </w:rPr>
            </w:pPr>
          </w:p>
        </w:tc>
        <w:tc>
          <w:tcPr>
            <w:tcW w:w="4191" w:type="dxa"/>
            <w:vMerge/>
            <w:vAlign w:val="center"/>
          </w:tcPr>
          <w:p w14:paraId="4FBA0F48" w14:textId="77777777" w:rsidR="00526898" w:rsidRPr="006E0293" w:rsidRDefault="00526898" w:rsidP="00526898">
            <w:pPr>
              <w:jc w:val="center"/>
              <w:rPr>
                <w:rFonts w:ascii="標楷體" w:eastAsia="標楷體" w:hAnsi="標楷體" w:cs="Arial Unicode MS"/>
                <w:bCs/>
                <w:sz w:val="26"/>
                <w:szCs w:val="26"/>
              </w:rPr>
            </w:pPr>
          </w:p>
        </w:tc>
        <w:tc>
          <w:tcPr>
            <w:tcW w:w="9701" w:type="dxa"/>
          </w:tcPr>
          <w:p w14:paraId="200E80D0" w14:textId="46813333" w:rsidR="00526898" w:rsidRPr="006E0293" w:rsidRDefault="00526898" w:rsidP="00526898">
            <w:pPr>
              <w:spacing w:afterLines="50" w:after="120"/>
              <w:rPr>
                <w:rFonts w:ascii="標楷體" w:eastAsia="標楷體" w:hAnsi="標楷體" w:cs="Arial Unicode MS"/>
                <w:bCs/>
                <w:sz w:val="26"/>
                <w:szCs w:val="26"/>
              </w:rPr>
            </w:pPr>
            <w:r w:rsidRPr="006E0293">
              <w:rPr>
                <w:rFonts w:ascii="標楷體" w:eastAsia="標楷體" w:hAnsi="標楷體" w:cs="Arial Unicode MS" w:hint="eastAsia"/>
                <w:bCs/>
                <w:sz w:val="26"/>
                <w:szCs w:val="26"/>
              </w:rPr>
              <w:t>位在苗栗卓蘭鎮西坪高台的自然圈農場，由謝易愷、陳威驊與李</w:t>
            </w:r>
            <w:proofErr w:type="gramStart"/>
            <w:r w:rsidRPr="006E0293">
              <w:rPr>
                <w:rFonts w:ascii="標楷體" w:eastAsia="標楷體" w:hAnsi="標楷體" w:cs="Arial Unicode MS" w:hint="eastAsia"/>
                <w:bCs/>
                <w:sz w:val="26"/>
                <w:szCs w:val="26"/>
              </w:rPr>
              <w:t>誌</w:t>
            </w:r>
            <w:proofErr w:type="gramEnd"/>
            <w:r w:rsidRPr="006E0293">
              <w:rPr>
                <w:rFonts w:ascii="標楷體" w:eastAsia="標楷體" w:hAnsi="標楷體" w:cs="Arial Unicode MS" w:hint="eastAsia"/>
                <w:bCs/>
                <w:sz w:val="26"/>
                <w:szCs w:val="26"/>
              </w:rPr>
              <w:t>倫3位洄游農村青年所共同創立，歷經5年的規劃與整修，重新培養土地，並種上各種仙人掌、香草植物與農作物，並取得有機園區認證，同時培養當地青年農民團隊，將這個場域打造成台灣第一個結合有機農村體驗、自然生態與懶人露營的全循環</w:t>
            </w:r>
            <w:proofErr w:type="gramStart"/>
            <w:r w:rsidRPr="006E0293">
              <w:rPr>
                <w:rFonts w:ascii="標楷體" w:eastAsia="標楷體" w:hAnsi="標楷體" w:cs="Arial Unicode MS" w:hint="eastAsia"/>
                <w:bCs/>
                <w:sz w:val="26"/>
                <w:szCs w:val="26"/>
              </w:rPr>
              <w:t>沉</w:t>
            </w:r>
            <w:proofErr w:type="gramEnd"/>
            <w:r w:rsidRPr="006E0293">
              <w:rPr>
                <w:rFonts w:ascii="標楷體" w:eastAsia="標楷體" w:hAnsi="標楷體" w:cs="Arial Unicode MS" w:hint="eastAsia"/>
                <w:bCs/>
                <w:sz w:val="26"/>
                <w:szCs w:val="26"/>
              </w:rPr>
              <w:t>浸式生態農場。</w:t>
            </w:r>
          </w:p>
          <w:p w14:paraId="67706734" w14:textId="77777777" w:rsidR="00526898" w:rsidRPr="006E0293" w:rsidRDefault="00526898" w:rsidP="00526898">
            <w:pPr>
              <w:spacing w:afterLines="50" w:after="120"/>
              <w:rPr>
                <w:rFonts w:ascii="標楷體" w:eastAsia="標楷體" w:hAnsi="標楷體" w:cs="Arial Unicode MS"/>
                <w:bCs/>
                <w:sz w:val="26"/>
                <w:szCs w:val="26"/>
              </w:rPr>
            </w:pPr>
            <w:r w:rsidRPr="006E0293">
              <w:rPr>
                <w:rFonts w:ascii="標楷體" w:eastAsia="標楷體" w:hAnsi="標楷體" w:cs="Arial Unicode MS" w:hint="eastAsia"/>
                <w:bCs/>
                <w:sz w:val="26"/>
                <w:szCs w:val="26"/>
              </w:rPr>
              <w:t>自然圈主要推出懶人露營服務、</w:t>
            </w:r>
            <w:proofErr w:type="gramStart"/>
            <w:r w:rsidRPr="006E0293">
              <w:rPr>
                <w:rFonts w:ascii="標楷體" w:eastAsia="標楷體" w:hAnsi="標楷體" w:cs="Arial Unicode MS" w:hint="eastAsia"/>
                <w:bCs/>
                <w:sz w:val="26"/>
                <w:szCs w:val="26"/>
              </w:rPr>
              <w:t>食農餐飲</w:t>
            </w:r>
            <w:proofErr w:type="gramEnd"/>
            <w:r w:rsidRPr="006E0293">
              <w:rPr>
                <w:rFonts w:ascii="標楷體" w:eastAsia="標楷體" w:hAnsi="標楷體" w:cs="Arial Unicode MS" w:hint="eastAsia"/>
                <w:bCs/>
                <w:sz w:val="26"/>
                <w:szCs w:val="26"/>
              </w:rPr>
              <w:t>、原野花材、</w:t>
            </w:r>
            <w:proofErr w:type="gramStart"/>
            <w:r w:rsidRPr="006E0293">
              <w:rPr>
                <w:rFonts w:ascii="標楷體" w:eastAsia="標楷體" w:hAnsi="標楷體" w:cs="Arial Unicode MS" w:hint="eastAsia"/>
                <w:bCs/>
                <w:sz w:val="26"/>
                <w:szCs w:val="26"/>
              </w:rPr>
              <w:t>親子營隊與散策遊程</w:t>
            </w:r>
            <w:proofErr w:type="gramEnd"/>
            <w:r w:rsidRPr="006E0293">
              <w:rPr>
                <w:rFonts w:ascii="標楷體" w:eastAsia="標楷體" w:hAnsi="標楷體" w:cs="Arial Unicode MS" w:hint="eastAsia"/>
                <w:bCs/>
                <w:sz w:val="26"/>
                <w:szCs w:val="26"/>
              </w:rPr>
              <w:t>5大類別遊程，讓遊客可以更貼近自然的住宿方式，環繞在香草與植物的大自然環境裡。</w:t>
            </w:r>
          </w:p>
          <w:p w14:paraId="5568901C" w14:textId="77777777" w:rsidR="00526898" w:rsidRDefault="00526898" w:rsidP="00526898">
            <w:pPr>
              <w:spacing w:afterLines="50" w:after="120"/>
              <w:rPr>
                <w:rFonts w:ascii="標楷體" w:eastAsia="標楷體" w:hAnsi="標楷體" w:cs="Arial Unicode MS"/>
                <w:bCs/>
                <w:sz w:val="26"/>
                <w:szCs w:val="26"/>
              </w:rPr>
            </w:pPr>
            <w:r>
              <w:rPr>
                <w:rFonts w:ascii="標楷體" w:eastAsia="標楷體" w:hAnsi="標楷體" w:cs="Arial Unicode MS" w:hint="eastAsia"/>
                <w:bCs/>
                <w:sz w:val="26"/>
                <w:szCs w:val="26"/>
              </w:rPr>
              <w:t xml:space="preserve">  </w:t>
            </w:r>
            <w:r w:rsidRPr="006E0293">
              <w:rPr>
                <w:rFonts w:ascii="標楷體" w:eastAsia="標楷體" w:hAnsi="標楷體" w:cs="Arial Unicode MS" w:hint="eastAsia"/>
                <w:bCs/>
                <w:sz w:val="26"/>
                <w:szCs w:val="26"/>
              </w:rPr>
              <w:t>自然圈農場將生活美學也融入在園區中，可愛純淨白色的帳篷，還掛上帶有氛圍的小燈泡；現代人喜歡隱私、不受干擾的度假型態，用天然植栽與地景巧妙隔開營區，每一個露營區都自成一個小圈</w:t>
            </w:r>
            <w:proofErr w:type="gramStart"/>
            <w:r w:rsidRPr="006E0293">
              <w:rPr>
                <w:rFonts w:ascii="標楷體" w:eastAsia="標楷體" w:hAnsi="標楷體" w:cs="Arial Unicode MS" w:hint="eastAsia"/>
                <w:bCs/>
                <w:sz w:val="26"/>
                <w:szCs w:val="26"/>
              </w:rPr>
              <w:t>圈</w:t>
            </w:r>
            <w:proofErr w:type="gramEnd"/>
            <w:r w:rsidRPr="006E0293">
              <w:rPr>
                <w:rFonts w:ascii="標楷體" w:eastAsia="標楷體" w:hAnsi="標楷體" w:cs="Arial Unicode MS" w:hint="eastAsia"/>
                <w:bCs/>
                <w:sz w:val="26"/>
                <w:szCs w:val="26"/>
              </w:rPr>
              <w:t>，一個圈3～6個帳篷，且一次限定一組客人，有如小包場般的入住形式，每一個圈裡都設置有溫泉浴池與BBQ</w:t>
            </w:r>
            <w:proofErr w:type="gramStart"/>
            <w:r w:rsidRPr="006E0293">
              <w:rPr>
                <w:rFonts w:ascii="標楷體" w:eastAsia="標楷體" w:hAnsi="標楷體" w:cs="Arial Unicode MS" w:hint="eastAsia"/>
                <w:bCs/>
                <w:sz w:val="26"/>
                <w:szCs w:val="26"/>
              </w:rPr>
              <w:t>烤台</w:t>
            </w:r>
            <w:proofErr w:type="gramEnd"/>
            <w:r w:rsidRPr="006E0293">
              <w:rPr>
                <w:rFonts w:ascii="標楷體" w:eastAsia="標楷體" w:hAnsi="標楷體" w:cs="Arial Unicode MS" w:hint="eastAsia"/>
                <w:bCs/>
                <w:sz w:val="26"/>
                <w:szCs w:val="26"/>
              </w:rPr>
              <w:t>，以及獨立衛浴設施。平日還有限定優惠雙人入</w:t>
            </w:r>
            <w:proofErr w:type="gramStart"/>
            <w:r w:rsidRPr="006E0293">
              <w:rPr>
                <w:rFonts w:ascii="標楷體" w:eastAsia="標楷體" w:hAnsi="標楷體" w:cs="Arial Unicode MS" w:hint="eastAsia"/>
                <w:bCs/>
                <w:sz w:val="26"/>
                <w:szCs w:val="26"/>
              </w:rPr>
              <w:t>住包圈</w:t>
            </w:r>
            <w:proofErr w:type="gramEnd"/>
            <w:r w:rsidRPr="006E0293">
              <w:rPr>
                <w:rFonts w:ascii="標楷體" w:eastAsia="標楷體" w:hAnsi="標楷體" w:cs="Arial Unicode MS" w:hint="eastAsia"/>
                <w:bCs/>
                <w:sz w:val="26"/>
                <w:szCs w:val="26"/>
              </w:rPr>
              <w:t>，就算是只有小倆口也</w:t>
            </w:r>
            <w:proofErr w:type="gramStart"/>
            <w:r w:rsidRPr="006E0293">
              <w:rPr>
                <w:rFonts w:ascii="標楷體" w:eastAsia="標楷體" w:hAnsi="標楷體" w:cs="Arial Unicode MS" w:hint="eastAsia"/>
                <w:bCs/>
                <w:sz w:val="26"/>
                <w:szCs w:val="26"/>
              </w:rPr>
              <w:t>能包圈</w:t>
            </w:r>
            <w:proofErr w:type="gramEnd"/>
            <w:r w:rsidRPr="006E0293">
              <w:rPr>
                <w:rFonts w:ascii="標楷體" w:eastAsia="標楷體" w:hAnsi="標楷體" w:cs="Arial Unicode MS" w:hint="eastAsia"/>
                <w:bCs/>
                <w:sz w:val="26"/>
                <w:szCs w:val="26"/>
              </w:rPr>
              <w:t>。</w:t>
            </w:r>
          </w:p>
          <w:p w14:paraId="2FE92216" w14:textId="5E342635" w:rsidR="00C07C7E" w:rsidRDefault="00C07C7E" w:rsidP="00526898">
            <w:pPr>
              <w:spacing w:afterLines="50" w:after="120"/>
              <w:rPr>
                <w:rFonts w:ascii="標楷體" w:eastAsia="標楷體" w:hAnsi="標楷體" w:cs="Arial Unicode MS"/>
                <w:bCs/>
                <w:sz w:val="26"/>
                <w:szCs w:val="26"/>
              </w:rPr>
            </w:pPr>
          </w:p>
        </w:tc>
      </w:tr>
      <w:tr w:rsidR="00526898" w:rsidRPr="006E0293" w14:paraId="4B0A59B8" w14:textId="22C1A421" w:rsidTr="00FA0E10">
        <w:trPr>
          <w:trHeight w:val="567"/>
        </w:trPr>
        <w:tc>
          <w:tcPr>
            <w:tcW w:w="1129" w:type="dxa"/>
            <w:vMerge w:val="restart"/>
            <w:vAlign w:val="center"/>
          </w:tcPr>
          <w:p w14:paraId="03190195" w14:textId="3925E56B" w:rsidR="00526898" w:rsidRPr="006E0293" w:rsidRDefault="00526898" w:rsidP="00526898">
            <w:pPr>
              <w:pStyle w:val="af0"/>
              <w:numPr>
                <w:ilvl w:val="0"/>
                <w:numId w:val="8"/>
              </w:numPr>
              <w:spacing w:after="120" w:line="240" w:lineRule="auto"/>
              <w:ind w:leftChars="0"/>
              <w:jc w:val="center"/>
              <w:rPr>
                <w:rFonts w:hAnsi="標楷體" w:cs="Arial Unicode MS"/>
                <w:b/>
                <w:sz w:val="28"/>
                <w:szCs w:val="28"/>
              </w:rPr>
            </w:pPr>
          </w:p>
        </w:tc>
        <w:tc>
          <w:tcPr>
            <w:tcW w:w="4191" w:type="dxa"/>
            <w:vMerge w:val="restart"/>
            <w:vAlign w:val="center"/>
          </w:tcPr>
          <w:p w14:paraId="715E55B1" w14:textId="465EA13B" w:rsidR="00526898" w:rsidRPr="006E0293" w:rsidRDefault="00526898" w:rsidP="00526898">
            <w:pPr>
              <w:jc w:val="center"/>
              <w:rPr>
                <w:rFonts w:ascii="標楷體" w:eastAsia="標楷體" w:hAnsi="標楷體" w:cs="Arial Unicode MS"/>
                <w:bCs/>
                <w:sz w:val="26"/>
                <w:szCs w:val="26"/>
              </w:rPr>
            </w:pPr>
            <w:r w:rsidRPr="006E0293">
              <w:rPr>
                <w:rFonts w:ascii="標楷體" w:eastAsia="標楷體" w:hAnsi="標楷體" w:cs="Arial Unicode MS" w:hint="eastAsia"/>
                <w:bCs/>
                <w:sz w:val="26"/>
                <w:szCs w:val="26"/>
              </w:rPr>
              <w:t>台</w:t>
            </w:r>
            <w:proofErr w:type="gramStart"/>
            <w:r w:rsidRPr="006E0293">
              <w:rPr>
                <w:rFonts w:ascii="標楷體" w:eastAsia="標楷體" w:hAnsi="標楷體" w:cs="Arial Unicode MS" w:hint="eastAsia"/>
                <w:bCs/>
                <w:sz w:val="26"/>
                <w:szCs w:val="26"/>
              </w:rPr>
              <w:t>一</w:t>
            </w:r>
            <w:proofErr w:type="gramEnd"/>
            <w:r w:rsidRPr="006E0293">
              <w:rPr>
                <w:rFonts w:ascii="標楷體" w:eastAsia="標楷體" w:hAnsi="標楷體" w:cs="Arial Unicode MS" w:hint="eastAsia"/>
                <w:bCs/>
                <w:sz w:val="26"/>
                <w:szCs w:val="26"/>
              </w:rPr>
              <w:t>生態休閒農場</w:t>
            </w:r>
            <w:r w:rsidR="00C547BB">
              <w:rPr>
                <w:noProof/>
              </w:rPr>
              <w:drawing>
                <wp:inline distT="0" distB="0" distL="0" distR="0" wp14:anchorId="375C2655" wp14:editId="54766093">
                  <wp:extent cx="1500227" cy="1497600"/>
                  <wp:effectExtent l="0" t="0" r="5080" b="7620"/>
                  <wp:docPr id="305806857" name="圖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00227" cy="1497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01" w:type="dxa"/>
          </w:tcPr>
          <w:p w14:paraId="79C25855" w14:textId="454A94E5" w:rsidR="00526898" w:rsidRPr="00C07C7E" w:rsidRDefault="00C07C7E" w:rsidP="00DA033A">
            <w:pPr>
              <w:spacing w:afterLines="50" w:after="120"/>
              <w:jc w:val="center"/>
              <w:rPr>
                <w:rFonts w:ascii="標楷體" w:eastAsia="標楷體" w:hAnsi="標楷體" w:cs="Arial Unicode MS"/>
                <w:b/>
                <w:sz w:val="26"/>
                <w:szCs w:val="26"/>
              </w:rPr>
            </w:pPr>
            <w:r w:rsidRPr="00C07C7E">
              <w:rPr>
                <w:rFonts w:ascii="標楷體" w:eastAsia="標楷體" w:hAnsi="標楷體" w:cs="Arial Unicode MS" w:hint="eastAsia"/>
                <w:b/>
                <w:sz w:val="26"/>
                <w:szCs w:val="26"/>
              </w:rPr>
              <w:t>農場簡介</w:t>
            </w:r>
          </w:p>
        </w:tc>
      </w:tr>
      <w:tr w:rsidR="00526898" w:rsidRPr="006E0293" w14:paraId="473B0C95" w14:textId="77777777" w:rsidTr="00FA0E10">
        <w:trPr>
          <w:trHeight w:val="1980"/>
        </w:trPr>
        <w:tc>
          <w:tcPr>
            <w:tcW w:w="1129" w:type="dxa"/>
            <w:vMerge/>
            <w:vAlign w:val="center"/>
          </w:tcPr>
          <w:p w14:paraId="530C4122" w14:textId="77777777" w:rsidR="00526898" w:rsidRPr="006E0293" w:rsidRDefault="00526898" w:rsidP="00526898">
            <w:pPr>
              <w:pStyle w:val="af0"/>
              <w:numPr>
                <w:ilvl w:val="0"/>
                <w:numId w:val="8"/>
              </w:numPr>
              <w:spacing w:after="120" w:line="240" w:lineRule="auto"/>
              <w:ind w:leftChars="0"/>
              <w:jc w:val="center"/>
              <w:rPr>
                <w:rFonts w:hAnsi="標楷體" w:cs="Arial Unicode MS"/>
                <w:b/>
                <w:sz w:val="28"/>
                <w:szCs w:val="28"/>
              </w:rPr>
            </w:pPr>
          </w:p>
        </w:tc>
        <w:tc>
          <w:tcPr>
            <w:tcW w:w="4191" w:type="dxa"/>
            <w:vMerge/>
            <w:vAlign w:val="center"/>
          </w:tcPr>
          <w:p w14:paraId="182B8FB8" w14:textId="77777777" w:rsidR="00526898" w:rsidRPr="006E0293" w:rsidRDefault="00526898" w:rsidP="00526898">
            <w:pPr>
              <w:jc w:val="center"/>
              <w:rPr>
                <w:rFonts w:ascii="標楷體" w:eastAsia="標楷體" w:hAnsi="標楷體" w:cs="Arial Unicode MS"/>
                <w:bCs/>
                <w:sz w:val="26"/>
                <w:szCs w:val="26"/>
              </w:rPr>
            </w:pPr>
          </w:p>
        </w:tc>
        <w:tc>
          <w:tcPr>
            <w:tcW w:w="9701" w:type="dxa"/>
          </w:tcPr>
          <w:p w14:paraId="1999D395" w14:textId="341A38FD" w:rsidR="00C07C7E" w:rsidRDefault="00602EA4" w:rsidP="00526898">
            <w:pPr>
              <w:spacing w:afterLines="50" w:after="120"/>
              <w:rPr>
                <w:rFonts w:ascii="標楷體" w:eastAsia="標楷體" w:hAnsi="標楷體" w:cs="Arial Unicode MS"/>
                <w:bCs/>
                <w:sz w:val="26"/>
                <w:szCs w:val="26"/>
              </w:rPr>
            </w:pPr>
            <w:r w:rsidRPr="00602EA4">
              <w:rPr>
                <w:rFonts w:ascii="標楷體" w:eastAsia="標楷體" w:hAnsi="標楷體" w:cs="Arial Unicode MS" w:hint="eastAsia"/>
                <w:bCs/>
                <w:sz w:val="26"/>
                <w:szCs w:val="26"/>
                <w:lang w:val="en"/>
              </w:rPr>
              <w:t>擁有四星級渡假村休閒生態、</w:t>
            </w:r>
            <w:proofErr w:type="gramStart"/>
            <w:r w:rsidRPr="00602EA4">
              <w:rPr>
                <w:rFonts w:ascii="標楷體" w:eastAsia="標楷體" w:hAnsi="標楷體" w:cs="Arial Unicode MS" w:hint="eastAsia"/>
                <w:bCs/>
                <w:sz w:val="26"/>
                <w:szCs w:val="26"/>
                <w:lang w:val="en"/>
              </w:rPr>
              <w:t>花卉花泉的</w:t>
            </w:r>
            <w:proofErr w:type="gramEnd"/>
            <w:r w:rsidRPr="00602EA4">
              <w:rPr>
                <w:rFonts w:ascii="標楷體" w:eastAsia="標楷體" w:hAnsi="標楷體" w:cs="Arial Unicode MS" w:hint="eastAsia"/>
                <w:bCs/>
                <w:sz w:val="26"/>
                <w:szCs w:val="26"/>
                <w:lang w:val="en"/>
              </w:rPr>
              <w:t>「台</w:t>
            </w:r>
            <w:proofErr w:type="gramStart"/>
            <w:r w:rsidRPr="00602EA4">
              <w:rPr>
                <w:rFonts w:ascii="標楷體" w:eastAsia="標楷體" w:hAnsi="標楷體" w:cs="Arial Unicode MS" w:hint="eastAsia"/>
                <w:bCs/>
                <w:sz w:val="26"/>
                <w:szCs w:val="26"/>
                <w:lang w:val="en"/>
              </w:rPr>
              <w:t>一</w:t>
            </w:r>
            <w:proofErr w:type="gramEnd"/>
            <w:r w:rsidRPr="00602EA4">
              <w:rPr>
                <w:rFonts w:ascii="標楷體" w:eastAsia="標楷體" w:hAnsi="標楷體" w:cs="Arial Unicode MS" w:hint="eastAsia"/>
                <w:bCs/>
                <w:sz w:val="26"/>
                <w:szCs w:val="26"/>
                <w:lang w:val="en"/>
              </w:rPr>
              <w:t>生態休閒農場」，位於台灣中心南投埔里，臨近日月潭合歡山，</w:t>
            </w:r>
            <w:proofErr w:type="gramStart"/>
            <w:r w:rsidRPr="00602EA4">
              <w:rPr>
                <w:rFonts w:ascii="標楷體" w:eastAsia="標楷體" w:hAnsi="標楷體" w:cs="Arial Unicode MS" w:hint="eastAsia"/>
                <w:bCs/>
                <w:sz w:val="26"/>
                <w:szCs w:val="26"/>
                <w:lang w:val="en"/>
              </w:rPr>
              <w:t>座擁</w:t>
            </w:r>
            <w:proofErr w:type="gramEnd"/>
            <w:r w:rsidRPr="00602EA4">
              <w:rPr>
                <w:rFonts w:ascii="標楷體" w:eastAsia="標楷體" w:hAnsi="標楷體" w:cs="Arial Unicode MS" w:hint="eastAsia"/>
                <w:bCs/>
                <w:sz w:val="26"/>
                <w:szCs w:val="26"/>
                <w:lang w:val="en"/>
              </w:rPr>
              <w:t>40000坪花園綠地，歡迎來此感受四季大地風情與變化萬千的自然風貌，環抱在山巒浪漫的悠閒生活，享受晨曦晚景的</w:t>
            </w:r>
            <w:proofErr w:type="gramStart"/>
            <w:r w:rsidRPr="00602EA4">
              <w:rPr>
                <w:rFonts w:ascii="標楷體" w:eastAsia="標楷體" w:hAnsi="標楷體" w:cs="Arial Unicode MS" w:hint="eastAsia"/>
                <w:bCs/>
                <w:sz w:val="26"/>
                <w:szCs w:val="26"/>
                <w:lang w:val="en"/>
              </w:rPr>
              <w:t>甯謐</w:t>
            </w:r>
            <w:proofErr w:type="gramEnd"/>
            <w:r w:rsidRPr="00602EA4">
              <w:rPr>
                <w:rFonts w:ascii="標楷體" w:eastAsia="標楷體" w:hAnsi="標楷體" w:cs="Arial Unicode MS" w:hint="eastAsia"/>
                <w:bCs/>
                <w:sz w:val="26"/>
                <w:szCs w:val="26"/>
                <w:lang w:val="en"/>
              </w:rPr>
              <w:t>美景。</w:t>
            </w:r>
            <w:r>
              <w:rPr>
                <w:rFonts w:ascii="標楷體" w:eastAsia="標楷體" w:hAnsi="標楷體" w:cs="Arial Unicode MS"/>
                <w:bCs/>
                <w:sz w:val="26"/>
                <w:szCs w:val="26"/>
              </w:rPr>
              <w:br/>
            </w:r>
            <w:r w:rsidRPr="00602EA4">
              <w:rPr>
                <w:rFonts w:ascii="標楷體" w:eastAsia="標楷體" w:hAnsi="標楷體" w:cs="Arial Unicode MS" w:hint="eastAsia"/>
                <w:bCs/>
                <w:sz w:val="26"/>
                <w:szCs w:val="26"/>
              </w:rPr>
              <w:t>台</w:t>
            </w:r>
            <w:proofErr w:type="gramStart"/>
            <w:r w:rsidRPr="00602EA4">
              <w:rPr>
                <w:rFonts w:ascii="標楷體" w:eastAsia="標楷體" w:hAnsi="標楷體" w:cs="Arial Unicode MS" w:hint="eastAsia"/>
                <w:bCs/>
                <w:sz w:val="26"/>
                <w:szCs w:val="26"/>
              </w:rPr>
              <w:t>一</w:t>
            </w:r>
            <w:proofErr w:type="gramEnd"/>
            <w:r w:rsidRPr="00602EA4">
              <w:rPr>
                <w:rFonts w:ascii="標楷體" w:eastAsia="標楷體" w:hAnsi="標楷體" w:cs="Arial Unicode MS" w:hint="eastAsia"/>
                <w:bCs/>
                <w:sz w:val="26"/>
                <w:szCs w:val="26"/>
              </w:rPr>
              <w:t>生態休閒農場不僅擁有得天獨厚的資源條件，更透過匠心獨具的佈置，將環境教育融入園區的設計中</w:t>
            </w:r>
            <w:r>
              <w:rPr>
                <w:rFonts w:ascii="標楷體" w:eastAsia="標楷體" w:hAnsi="標楷體" w:cs="Arial Unicode MS" w:hint="eastAsia"/>
                <w:bCs/>
                <w:sz w:val="26"/>
                <w:szCs w:val="26"/>
              </w:rPr>
              <w:t>。</w:t>
            </w:r>
            <w:r w:rsidRPr="00602EA4">
              <w:rPr>
                <w:rFonts w:ascii="標楷體" w:eastAsia="標楷體" w:hAnsi="標楷體" w:cs="Arial Unicode MS" w:hint="eastAsia"/>
                <w:bCs/>
                <w:sz w:val="26"/>
                <w:szCs w:val="26"/>
              </w:rPr>
              <w:t>核心面積佔地13公頃，視野面積更達數千公頃，猶如置身於一個環境教育的樂園中，讓人在享受休閒的同時，也能學習到保護環境的重要性。</w:t>
            </w:r>
          </w:p>
          <w:p w14:paraId="5A353B91" w14:textId="276D6BAC" w:rsidR="00C07C7E" w:rsidRDefault="00C07C7E" w:rsidP="00526898">
            <w:pPr>
              <w:spacing w:afterLines="50" w:after="120"/>
              <w:rPr>
                <w:rFonts w:ascii="標楷體" w:eastAsia="標楷體" w:hAnsi="標楷體" w:cs="Arial Unicode MS"/>
                <w:bCs/>
                <w:sz w:val="26"/>
                <w:szCs w:val="26"/>
              </w:rPr>
            </w:pPr>
          </w:p>
        </w:tc>
      </w:tr>
      <w:tr w:rsidR="00526898" w:rsidRPr="006E0293" w14:paraId="2928603F" w14:textId="2FC3A69F" w:rsidTr="00FA0E10">
        <w:trPr>
          <w:trHeight w:val="397"/>
        </w:trPr>
        <w:tc>
          <w:tcPr>
            <w:tcW w:w="1129" w:type="dxa"/>
            <w:vMerge w:val="restart"/>
            <w:vAlign w:val="center"/>
          </w:tcPr>
          <w:p w14:paraId="6720C055" w14:textId="7DDF1CB3" w:rsidR="00526898" w:rsidRPr="006E0293" w:rsidRDefault="00526898" w:rsidP="00526898">
            <w:pPr>
              <w:pStyle w:val="af0"/>
              <w:numPr>
                <w:ilvl w:val="0"/>
                <w:numId w:val="8"/>
              </w:numPr>
              <w:spacing w:after="120" w:line="240" w:lineRule="auto"/>
              <w:ind w:leftChars="0"/>
              <w:jc w:val="center"/>
              <w:rPr>
                <w:rFonts w:hAnsi="標楷體" w:cs="Arial Unicode MS"/>
                <w:b/>
                <w:sz w:val="28"/>
                <w:szCs w:val="28"/>
              </w:rPr>
            </w:pPr>
          </w:p>
        </w:tc>
        <w:tc>
          <w:tcPr>
            <w:tcW w:w="4191" w:type="dxa"/>
            <w:vMerge w:val="restart"/>
            <w:vAlign w:val="center"/>
          </w:tcPr>
          <w:p w14:paraId="20FAC318" w14:textId="77777777" w:rsidR="00C07C7E" w:rsidRDefault="00526898" w:rsidP="00526898">
            <w:pPr>
              <w:jc w:val="center"/>
              <w:rPr>
                <w:rFonts w:ascii="標楷體" w:eastAsia="標楷體" w:hAnsi="標楷體" w:cs="Arial Unicode MS"/>
                <w:bCs/>
                <w:sz w:val="26"/>
                <w:szCs w:val="26"/>
              </w:rPr>
            </w:pPr>
            <w:r w:rsidRPr="006E0293">
              <w:rPr>
                <w:rFonts w:ascii="標楷體" w:eastAsia="標楷體" w:hAnsi="標楷體" w:cs="Arial Unicode MS" w:hint="eastAsia"/>
                <w:bCs/>
                <w:sz w:val="26"/>
                <w:szCs w:val="26"/>
              </w:rPr>
              <w:t>大坑休閒農場</w:t>
            </w:r>
          </w:p>
          <w:p w14:paraId="6E7F6A92" w14:textId="64FEE096" w:rsidR="00526898" w:rsidRPr="006E0293" w:rsidRDefault="00C547BB" w:rsidP="00526898">
            <w:pPr>
              <w:jc w:val="center"/>
              <w:rPr>
                <w:rFonts w:ascii="標楷體" w:eastAsia="標楷體" w:hAnsi="標楷體" w:cs="Arial Unicode MS"/>
                <w:bCs/>
                <w:sz w:val="26"/>
                <w:szCs w:val="26"/>
              </w:rPr>
            </w:pPr>
            <w:r>
              <w:rPr>
                <w:noProof/>
              </w:rPr>
              <w:drawing>
                <wp:inline distT="0" distB="0" distL="0" distR="0" wp14:anchorId="6872D792" wp14:editId="60987967">
                  <wp:extent cx="1495242" cy="1497600"/>
                  <wp:effectExtent l="0" t="0" r="0" b="7620"/>
                  <wp:docPr id="99309016" name="圖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5242" cy="1497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01" w:type="dxa"/>
          </w:tcPr>
          <w:p w14:paraId="7FDBF168" w14:textId="7C96068F" w:rsidR="00526898" w:rsidRPr="00C07C7E" w:rsidRDefault="00C07C7E" w:rsidP="00DA033A">
            <w:pPr>
              <w:spacing w:afterLines="50" w:after="120"/>
              <w:jc w:val="center"/>
              <w:rPr>
                <w:rFonts w:ascii="標楷體" w:eastAsia="標楷體" w:hAnsi="標楷體" w:cs="Arial Unicode MS"/>
                <w:b/>
                <w:sz w:val="26"/>
                <w:szCs w:val="26"/>
              </w:rPr>
            </w:pPr>
            <w:r w:rsidRPr="00C07C7E">
              <w:rPr>
                <w:rFonts w:ascii="標楷體" w:eastAsia="標楷體" w:hAnsi="標楷體" w:cs="Arial Unicode MS" w:hint="eastAsia"/>
                <w:b/>
                <w:sz w:val="26"/>
                <w:szCs w:val="26"/>
              </w:rPr>
              <w:t>農場簡介</w:t>
            </w:r>
          </w:p>
        </w:tc>
      </w:tr>
      <w:tr w:rsidR="00526898" w:rsidRPr="006E0293" w14:paraId="1C356F47" w14:textId="77777777" w:rsidTr="00FA0E10">
        <w:trPr>
          <w:trHeight w:val="2655"/>
        </w:trPr>
        <w:tc>
          <w:tcPr>
            <w:tcW w:w="1129" w:type="dxa"/>
            <w:vMerge/>
            <w:vAlign w:val="center"/>
          </w:tcPr>
          <w:p w14:paraId="4CA48EC9" w14:textId="77777777" w:rsidR="00526898" w:rsidRPr="006E0293" w:rsidRDefault="00526898" w:rsidP="00526898">
            <w:pPr>
              <w:pStyle w:val="af0"/>
              <w:numPr>
                <w:ilvl w:val="0"/>
                <w:numId w:val="8"/>
              </w:numPr>
              <w:spacing w:after="120" w:line="240" w:lineRule="auto"/>
              <w:ind w:leftChars="0"/>
              <w:jc w:val="center"/>
              <w:rPr>
                <w:rFonts w:hAnsi="標楷體" w:cs="Arial Unicode MS"/>
                <w:b/>
                <w:sz w:val="28"/>
                <w:szCs w:val="28"/>
              </w:rPr>
            </w:pPr>
          </w:p>
        </w:tc>
        <w:tc>
          <w:tcPr>
            <w:tcW w:w="4191" w:type="dxa"/>
            <w:vMerge/>
            <w:vAlign w:val="center"/>
          </w:tcPr>
          <w:p w14:paraId="6006857E" w14:textId="77777777" w:rsidR="00526898" w:rsidRPr="006E0293" w:rsidRDefault="00526898" w:rsidP="00526898">
            <w:pPr>
              <w:jc w:val="center"/>
              <w:rPr>
                <w:rFonts w:ascii="標楷體" w:eastAsia="標楷體" w:hAnsi="標楷體" w:cs="Arial Unicode MS"/>
                <w:bCs/>
                <w:sz w:val="26"/>
                <w:szCs w:val="26"/>
              </w:rPr>
            </w:pPr>
          </w:p>
        </w:tc>
        <w:tc>
          <w:tcPr>
            <w:tcW w:w="9701" w:type="dxa"/>
          </w:tcPr>
          <w:p w14:paraId="2BC7F02A" w14:textId="782CF5FB" w:rsidR="00526898" w:rsidRPr="006E0293" w:rsidRDefault="00526898" w:rsidP="00526898">
            <w:pPr>
              <w:spacing w:afterLines="50" w:after="120"/>
              <w:rPr>
                <w:rFonts w:ascii="標楷體" w:eastAsia="標楷體" w:hAnsi="標楷體" w:cs="Arial Unicode MS"/>
                <w:bCs/>
                <w:sz w:val="26"/>
                <w:szCs w:val="26"/>
              </w:rPr>
            </w:pPr>
            <w:r>
              <w:rPr>
                <w:rFonts w:ascii="標楷體" w:eastAsia="標楷體" w:hAnsi="標楷體" w:cs="Arial Unicode MS" w:hint="eastAsia"/>
                <w:bCs/>
                <w:sz w:val="26"/>
                <w:szCs w:val="26"/>
              </w:rPr>
              <w:t xml:space="preserve">  </w:t>
            </w:r>
            <w:r w:rsidRPr="006E0293">
              <w:rPr>
                <w:rFonts w:ascii="標楷體" w:eastAsia="標楷體" w:hAnsi="標楷體" w:cs="Arial Unicode MS" w:hint="eastAsia"/>
                <w:bCs/>
                <w:sz w:val="26"/>
                <w:szCs w:val="26"/>
              </w:rPr>
              <w:t>座落於台南市龍崎區與新化區交界的「大坑休閒農場」是世居當地的傳統農家，從第一代蔡家阿公阿</w:t>
            </w:r>
            <w:proofErr w:type="gramStart"/>
            <w:r w:rsidRPr="006E0293">
              <w:rPr>
                <w:rFonts w:ascii="標楷體" w:eastAsia="標楷體" w:hAnsi="標楷體" w:cs="Arial Unicode MS" w:hint="eastAsia"/>
                <w:bCs/>
                <w:sz w:val="26"/>
                <w:szCs w:val="26"/>
              </w:rPr>
              <w:t>嬤</w:t>
            </w:r>
            <w:proofErr w:type="gramEnd"/>
            <w:r w:rsidRPr="006E0293">
              <w:rPr>
                <w:rFonts w:ascii="標楷體" w:eastAsia="標楷體" w:hAnsi="標楷體" w:cs="Arial Unicode MS" w:hint="eastAsia"/>
                <w:bCs/>
                <w:sz w:val="26"/>
                <w:szCs w:val="26"/>
              </w:rPr>
              <w:t>在這片</w:t>
            </w:r>
            <w:proofErr w:type="gramStart"/>
            <w:r w:rsidRPr="006E0293">
              <w:rPr>
                <w:rFonts w:ascii="標楷體" w:eastAsia="標楷體" w:hAnsi="標楷體" w:cs="Arial Unicode MS" w:hint="eastAsia"/>
                <w:bCs/>
                <w:sz w:val="26"/>
                <w:szCs w:val="26"/>
              </w:rPr>
              <w:t>山坡地種筍</w:t>
            </w:r>
            <w:proofErr w:type="gramEnd"/>
            <w:r w:rsidRPr="006E0293">
              <w:rPr>
                <w:rFonts w:ascii="標楷體" w:eastAsia="標楷體" w:hAnsi="標楷體" w:cs="Arial Unicode MS" w:hint="eastAsia"/>
                <w:bCs/>
                <w:sz w:val="26"/>
                <w:szCs w:val="26"/>
              </w:rPr>
              <w:t>、種蔬果、養雞，到人稱「</w:t>
            </w:r>
            <w:proofErr w:type="gramStart"/>
            <w:r w:rsidRPr="006E0293">
              <w:rPr>
                <w:rFonts w:ascii="標楷體" w:eastAsia="標楷體" w:hAnsi="標楷體" w:cs="Arial Unicode MS" w:hint="eastAsia"/>
                <w:bCs/>
                <w:sz w:val="26"/>
                <w:szCs w:val="26"/>
              </w:rPr>
              <w:t>蔡</w:t>
            </w:r>
            <w:proofErr w:type="gramEnd"/>
            <w:r w:rsidRPr="006E0293">
              <w:rPr>
                <w:rFonts w:ascii="標楷體" w:eastAsia="標楷體" w:hAnsi="標楷體" w:cs="Arial Unicode MS" w:hint="eastAsia"/>
                <w:bCs/>
                <w:sz w:val="26"/>
                <w:szCs w:val="26"/>
              </w:rPr>
              <w:t>爸」和「蔡媽」的第二代蔡澄文夫妻接手，除開展畜牧業、從事土雞及梅花鹿養殖，並因應時代變遷，於十年後轉型為休閒農場，在原本農牧生產之外，也逐步加入餐飲、住宿等服務。由於環境清幽、農家風情十足，加上蔡媽的廚藝精湛、農場廚房所端出的料理令人耳目一新，使得這處地處山區的休閒農場每逢假日總是遊人如織、座無虛席。</w:t>
            </w:r>
          </w:p>
          <w:p w14:paraId="753C0FC2" w14:textId="6FE5A401" w:rsidR="00C07C7E" w:rsidRDefault="00526898" w:rsidP="00FA0E10">
            <w:pPr>
              <w:spacing w:afterLines="50" w:after="120"/>
              <w:rPr>
                <w:rFonts w:ascii="標楷體" w:eastAsia="標楷體" w:hAnsi="標楷體" w:cs="Arial Unicode MS"/>
                <w:bCs/>
                <w:sz w:val="26"/>
                <w:szCs w:val="26"/>
              </w:rPr>
            </w:pPr>
            <w:r>
              <w:rPr>
                <w:rFonts w:ascii="標楷體" w:eastAsia="標楷體" w:hAnsi="標楷體" w:cs="Arial Unicode MS" w:hint="eastAsia"/>
                <w:bCs/>
                <w:sz w:val="26"/>
                <w:szCs w:val="26"/>
              </w:rPr>
              <w:t xml:space="preserve">  </w:t>
            </w:r>
            <w:r w:rsidRPr="006E0293">
              <w:rPr>
                <w:rFonts w:ascii="標楷體" w:eastAsia="標楷體" w:hAnsi="標楷體" w:cs="Arial Unicode MS" w:hint="eastAsia"/>
                <w:bCs/>
                <w:sz w:val="26"/>
                <w:szCs w:val="26"/>
              </w:rPr>
              <w:t>而在第三代「蔡家三姊妹」的投入下，「大坑休閒農場」不但</w:t>
            </w:r>
            <w:proofErr w:type="gramStart"/>
            <w:r w:rsidRPr="006E0293">
              <w:rPr>
                <w:rFonts w:ascii="標楷體" w:eastAsia="標楷體" w:hAnsi="標楷體" w:cs="Arial Unicode MS" w:hint="eastAsia"/>
                <w:bCs/>
                <w:sz w:val="26"/>
                <w:szCs w:val="26"/>
              </w:rPr>
              <w:t>繼續種筍</w:t>
            </w:r>
            <w:proofErr w:type="gramEnd"/>
            <w:r w:rsidRPr="006E0293">
              <w:rPr>
                <w:rFonts w:ascii="標楷體" w:eastAsia="標楷體" w:hAnsi="標楷體" w:cs="Arial Unicode MS" w:hint="eastAsia"/>
                <w:bCs/>
                <w:sz w:val="26"/>
                <w:szCs w:val="26"/>
              </w:rPr>
              <w:t>、種菜、養雞、養豬，依然保有傳統農家的生產特色，並利用百分之百</w:t>
            </w:r>
            <w:proofErr w:type="gramStart"/>
            <w:r w:rsidRPr="006E0293">
              <w:rPr>
                <w:rFonts w:ascii="標楷體" w:eastAsia="標楷體" w:hAnsi="標楷體" w:cs="Arial Unicode MS" w:hint="eastAsia"/>
                <w:bCs/>
                <w:sz w:val="26"/>
                <w:szCs w:val="26"/>
              </w:rPr>
              <w:t>在地食材</w:t>
            </w:r>
            <w:proofErr w:type="gramEnd"/>
            <w:r w:rsidRPr="006E0293">
              <w:rPr>
                <w:rFonts w:ascii="標楷體" w:eastAsia="標楷體" w:hAnsi="標楷體" w:cs="Arial Unicode MS" w:hint="eastAsia"/>
                <w:bCs/>
                <w:sz w:val="26"/>
                <w:szCs w:val="26"/>
              </w:rPr>
              <w:t>加上新鮮創意，讓來到這裡的客人不僅能夠吃到蔡家人引以為傲的豪邁料理，更能在青山環繞、隨處可與雞群、白鴿、孔雀、迷你豬打招呼的農場環境中，真切體會「農家樂」的慢活樂趣。</w:t>
            </w:r>
          </w:p>
        </w:tc>
      </w:tr>
      <w:tr w:rsidR="00526898" w:rsidRPr="006E0293" w14:paraId="4FD30B8C" w14:textId="33C92635" w:rsidTr="00FA0E10">
        <w:trPr>
          <w:trHeight w:val="567"/>
        </w:trPr>
        <w:tc>
          <w:tcPr>
            <w:tcW w:w="1129" w:type="dxa"/>
            <w:vMerge w:val="restart"/>
            <w:vAlign w:val="center"/>
          </w:tcPr>
          <w:p w14:paraId="1C244B49" w14:textId="1A129B37" w:rsidR="00526898" w:rsidRPr="006E0293" w:rsidRDefault="00526898" w:rsidP="00526898">
            <w:pPr>
              <w:pStyle w:val="af0"/>
              <w:numPr>
                <w:ilvl w:val="0"/>
                <w:numId w:val="8"/>
              </w:numPr>
              <w:spacing w:after="120" w:line="240" w:lineRule="auto"/>
              <w:ind w:leftChars="0"/>
              <w:jc w:val="center"/>
              <w:rPr>
                <w:rFonts w:hAnsi="標楷體" w:cs="Arial Unicode MS"/>
                <w:b/>
                <w:sz w:val="28"/>
                <w:szCs w:val="28"/>
              </w:rPr>
            </w:pPr>
          </w:p>
        </w:tc>
        <w:tc>
          <w:tcPr>
            <w:tcW w:w="4191" w:type="dxa"/>
            <w:vMerge w:val="restart"/>
            <w:vAlign w:val="center"/>
          </w:tcPr>
          <w:p w14:paraId="5F5AD043" w14:textId="77777777" w:rsidR="00C07C7E" w:rsidRDefault="00526898" w:rsidP="00526898">
            <w:pPr>
              <w:jc w:val="center"/>
              <w:rPr>
                <w:rFonts w:ascii="標楷體" w:eastAsia="標楷體" w:hAnsi="標楷體" w:cs="Arial Unicode MS"/>
                <w:bCs/>
                <w:sz w:val="26"/>
                <w:szCs w:val="26"/>
              </w:rPr>
            </w:pPr>
            <w:r w:rsidRPr="006E0293">
              <w:rPr>
                <w:rFonts w:ascii="標楷體" w:eastAsia="標楷體" w:hAnsi="標楷體" w:cs="Arial Unicode MS" w:hint="eastAsia"/>
                <w:bCs/>
                <w:sz w:val="26"/>
                <w:szCs w:val="26"/>
              </w:rPr>
              <w:t>龍雲農場</w:t>
            </w:r>
          </w:p>
          <w:p w14:paraId="3768F02F" w14:textId="327576C9" w:rsidR="00526898" w:rsidRPr="006E0293" w:rsidRDefault="00C547BB" w:rsidP="00526898">
            <w:pPr>
              <w:jc w:val="center"/>
              <w:rPr>
                <w:rFonts w:ascii="標楷體" w:eastAsia="標楷體" w:hAnsi="標楷體" w:cs="Arial Unicode MS"/>
                <w:bCs/>
                <w:sz w:val="26"/>
                <w:szCs w:val="26"/>
              </w:rPr>
            </w:pPr>
            <w:r>
              <w:rPr>
                <w:noProof/>
              </w:rPr>
              <w:drawing>
                <wp:inline distT="0" distB="0" distL="0" distR="0" wp14:anchorId="73D350F4" wp14:editId="66D3A61C">
                  <wp:extent cx="1497600" cy="1497600"/>
                  <wp:effectExtent l="0" t="0" r="7620" b="7620"/>
                  <wp:docPr id="1964847975" name="圖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7600" cy="1497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01" w:type="dxa"/>
          </w:tcPr>
          <w:p w14:paraId="46CB89CF" w14:textId="29041C41" w:rsidR="00526898" w:rsidRPr="006E0293" w:rsidRDefault="00C07C7E" w:rsidP="00DA033A">
            <w:pPr>
              <w:jc w:val="center"/>
              <w:rPr>
                <w:rFonts w:ascii="標楷體" w:eastAsia="標楷體" w:hAnsi="標楷體" w:cs="Arial Unicode MS"/>
                <w:bCs/>
                <w:sz w:val="26"/>
                <w:szCs w:val="26"/>
              </w:rPr>
            </w:pPr>
            <w:r w:rsidRPr="00C07C7E">
              <w:rPr>
                <w:rFonts w:ascii="標楷體" w:eastAsia="標楷體" w:hAnsi="標楷體" w:cs="Arial Unicode MS" w:hint="eastAsia"/>
                <w:b/>
                <w:sz w:val="26"/>
                <w:szCs w:val="26"/>
              </w:rPr>
              <w:t>農場簡介</w:t>
            </w:r>
          </w:p>
        </w:tc>
      </w:tr>
      <w:tr w:rsidR="00526898" w:rsidRPr="006E0293" w14:paraId="4753B0B3" w14:textId="77777777" w:rsidTr="00FA0E10">
        <w:trPr>
          <w:trHeight w:val="2535"/>
        </w:trPr>
        <w:tc>
          <w:tcPr>
            <w:tcW w:w="1129" w:type="dxa"/>
            <w:vMerge/>
            <w:vAlign w:val="center"/>
          </w:tcPr>
          <w:p w14:paraId="2161B6FE" w14:textId="77777777" w:rsidR="00526898" w:rsidRPr="006E0293" w:rsidRDefault="00526898" w:rsidP="00526898">
            <w:pPr>
              <w:pStyle w:val="af0"/>
              <w:numPr>
                <w:ilvl w:val="0"/>
                <w:numId w:val="8"/>
              </w:numPr>
              <w:spacing w:after="120" w:line="240" w:lineRule="auto"/>
              <w:ind w:leftChars="0"/>
              <w:jc w:val="center"/>
              <w:rPr>
                <w:rFonts w:hAnsi="標楷體" w:cs="Arial Unicode MS"/>
                <w:b/>
                <w:sz w:val="28"/>
                <w:szCs w:val="28"/>
              </w:rPr>
            </w:pPr>
          </w:p>
        </w:tc>
        <w:tc>
          <w:tcPr>
            <w:tcW w:w="4191" w:type="dxa"/>
            <w:vMerge/>
            <w:vAlign w:val="center"/>
          </w:tcPr>
          <w:p w14:paraId="3CB5E053" w14:textId="77777777" w:rsidR="00526898" w:rsidRPr="006E0293" w:rsidRDefault="00526898" w:rsidP="00526898">
            <w:pPr>
              <w:jc w:val="center"/>
              <w:rPr>
                <w:rFonts w:ascii="標楷體" w:eastAsia="標楷體" w:hAnsi="標楷體" w:cs="Arial Unicode MS"/>
                <w:bCs/>
                <w:sz w:val="26"/>
                <w:szCs w:val="26"/>
              </w:rPr>
            </w:pPr>
          </w:p>
        </w:tc>
        <w:tc>
          <w:tcPr>
            <w:tcW w:w="9701" w:type="dxa"/>
          </w:tcPr>
          <w:p w14:paraId="02A03D9E" w14:textId="57E08ABC" w:rsidR="00526898" w:rsidRDefault="00526898" w:rsidP="00526898">
            <w:pPr>
              <w:rPr>
                <w:rFonts w:ascii="標楷體" w:eastAsia="標楷體" w:hAnsi="標楷體" w:cs="Arial Unicode MS"/>
                <w:bCs/>
                <w:sz w:val="26"/>
                <w:szCs w:val="26"/>
              </w:rPr>
            </w:pPr>
            <w:r w:rsidRPr="006E0293">
              <w:rPr>
                <w:rFonts w:ascii="標楷體" w:eastAsia="標楷體" w:hAnsi="標楷體" w:cs="Arial Unicode MS" w:hint="eastAsia"/>
                <w:bCs/>
                <w:sz w:val="26"/>
                <w:szCs w:val="26"/>
              </w:rPr>
              <w:t>「龍雲農場」位於阿里山半山腰的石</w:t>
            </w:r>
            <w:proofErr w:type="gramStart"/>
            <w:r w:rsidRPr="006E0293">
              <w:rPr>
                <w:rFonts w:ascii="標楷體" w:eastAsia="標楷體" w:hAnsi="標楷體" w:cs="Arial Unicode MS" w:hint="eastAsia"/>
                <w:bCs/>
                <w:sz w:val="26"/>
                <w:szCs w:val="26"/>
              </w:rPr>
              <w:t>棹</w:t>
            </w:r>
            <w:proofErr w:type="gramEnd"/>
            <w:r w:rsidRPr="006E0293">
              <w:rPr>
                <w:rFonts w:ascii="標楷體" w:eastAsia="標楷體" w:hAnsi="標楷體" w:cs="Arial Unicode MS" w:hint="eastAsia"/>
                <w:bCs/>
                <w:sz w:val="26"/>
                <w:szCs w:val="26"/>
              </w:rPr>
              <w:t>地區，海拔1500公尺。由於交通不便，所以世居當地的農場主人面對日常生活所需，大部分皆仰賴「自給自足」。也因為竹子是最具經濟價值的作物，並且適應任何環境，所以打從早期便大面積栽種，從蓋房子、日用品、到生活飲食，莫不與竹子密不可分。隨著時代變遷，農場也由最初的竹筍生產、加工，進而轉型為提供自家有機</w:t>
            </w:r>
            <w:proofErr w:type="gramStart"/>
            <w:r w:rsidRPr="006E0293">
              <w:rPr>
                <w:rFonts w:ascii="標楷體" w:eastAsia="標楷體" w:hAnsi="標楷體" w:cs="Arial Unicode MS" w:hint="eastAsia"/>
                <w:bCs/>
                <w:sz w:val="26"/>
                <w:szCs w:val="26"/>
              </w:rPr>
              <w:t>食蔬、</w:t>
            </w:r>
            <w:proofErr w:type="gramEnd"/>
            <w:r w:rsidRPr="006E0293">
              <w:rPr>
                <w:rFonts w:ascii="標楷體" w:eastAsia="標楷體" w:hAnsi="標楷體" w:cs="Arial Unicode MS" w:hint="eastAsia"/>
                <w:bCs/>
                <w:sz w:val="26"/>
                <w:szCs w:val="26"/>
              </w:rPr>
              <w:t>涵蓋住宿服務的休閒型農場。而在竹筍</w:t>
            </w:r>
            <w:proofErr w:type="gramStart"/>
            <w:r w:rsidRPr="006E0293">
              <w:rPr>
                <w:rFonts w:ascii="標楷體" w:eastAsia="標楷體" w:hAnsi="標楷體" w:cs="Arial Unicode MS" w:hint="eastAsia"/>
                <w:bCs/>
                <w:sz w:val="26"/>
                <w:szCs w:val="26"/>
              </w:rPr>
              <w:t>山蔬之外</w:t>
            </w:r>
            <w:proofErr w:type="gramEnd"/>
            <w:r w:rsidRPr="006E0293">
              <w:rPr>
                <w:rFonts w:ascii="標楷體" w:eastAsia="標楷體" w:hAnsi="標楷體" w:cs="Arial Unicode MS" w:hint="eastAsia"/>
                <w:bCs/>
                <w:sz w:val="26"/>
                <w:szCs w:val="26"/>
              </w:rPr>
              <w:t>，也因為山區氣候涼爽、常年雲霧繚繞、日夜溫差較大，所以成為台灣知名的茶葉產地。</w:t>
            </w:r>
          </w:p>
          <w:p w14:paraId="6CEADE64" w14:textId="77777777" w:rsidR="00C07C7E" w:rsidRDefault="00526898" w:rsidP="00FA0E10">
            <w:pPr>
              <w:rPr>
                <w:rFonts w:ascii="標楷體" w:eastAsia="標楷體" w:hAnsi="標楷體" w:cs="Arial Unicode MS"/>
                <w:bCs/>
                <w:sz w:val="26"/>
                <w:szCs w:val="26"/>
              </w:rPr>
            </w:pPr>
            <w:r>
              <w:rPr>
                <w:rFonts w:ascii="標楷體" w:eastAsia="標楷體" w:hAnsi="標楷體" w:cs="Arial Unicode MS" w:hint="eastAsia"/>
                <w:bCs/>
                <w:sz w:val="26"/>
                <w:szCs w:val="26"/>
              </w:rPr>
              <w:t xml:space="preserve">  </w:t>
            </w:r>
            <w:r w:rsidRPr="006E0293">
              <w:rPr>
                <w:rFonts w:ascii="標楷體" w:eastAsia="標楷體" w:hAnsi="標楷體" w:cs="Arial Unicode MS" w:hint="eastAsia"/>
                <w:bCs/>
                <w:sz w:val="26"/>
                <w:szCs w:val="26"/>
              </w:rPr>
              <w:t>而「龍雲農場」也和</w:t>
            </w:r>
            <w:proofErr w:type="gramStart"/>
            <w:r w:rsidRPr="006E0293">
              <w:rPr>
                <w:rFonts w:ascii="標楷體" w:eastAsia="標楷體" w:hAnsi="標楷體" w:cs="Arial Unicode MS" w:hint="eastAsia"/>
                <w:bCs/>
                <w:sz w:val="26"/>
                <w:szCs w:val="26"/>
              </w:rPr>
              <w:t>石棹</w:t>
            </w:r>
            <w:proofErr w:type="gramEnd"/>
            <w:r w:rsidRPr="006E0293">
              <w:rPr>
                <w:rFonts w:ascii="標楷體" w:eastAsia="標楷體" w:hAnsi="標楷體" w:cs="Arial Unicode MS" w:hint="eastAsia"/>
                <w:bCs/>
                <w:sz w:val="26"/>
                <w:szCs w:val="26"/>
              </w:rPr>
              <w:t>地區大部分居民一樣，以烏龍茶為主要生產，由入口步行五分鐘，即可進入茶園</w:t>
            </w:r>
            <w:proofErr w:type="gramStart"/>
            <w:r w:rsidRPr="006E0293">
              <w:rPr>
                <w:rFonts w:ascii="標楷體" w:eastAsia="標楷體" w:hAnsi="標楷體" w:cs="Arial Unicode MS" w:hint="eastAsia"/>
                <w:bCs/>
                <w:sz w:val="26"/>
                <w:szCs w:val="26"/>
              </w:rPr>
              <w:t>——</w:t>
            </w:r>
            <w:proofErr w:type="gramEnd"/>
            <w:r w:rsidRPr="006E0293">
              <w:rPr>
                <w:rFonts w:ascii="標楷體" w:eastAsia="標楷體" w:hAnsi="標楷體" w:cs="Arial Unicode MS" w:hint="eastAsia"/>
                <w:bCs/>
                <w:sz w:val="26"/>
                <w:szCs w:val="26"/>
              </w:rPr>
              <w:t>來到此地，除了</w:t>
            </w:r>
            <w:proofErr w:type="gramStart"/>
            <w:r w:rsidRPr="006E0293">
              <w:rPr>
                <w:rFonts w:ascii="標楷體" w:eastAsia="標楷體" w:hAnsi="標楷體" w:cs="Arial Unicode MS" w:hint="eastAsia"/>
                <w:bCs/>
                <w:sz w:val="26"/>
                <w:szCs w:val="26"/>
              </w:rPr>
              <w:t>吃山菜</w:t>
            </w:r>
            <w:proofErr w:type="gramEnd"/>
            <w:r w:rsidRPr="006E0293">
              <w:rPr>
                <w:rFonts w:ascii="標楷體" w:eastAsia="標楷體" w:hAnsi="標楷體" w:cs="Arial Unicode MS" w:hint="eastAsia"/>
                <w:bCs/>
                <w:sz w:val="26"/>
                <w:szCs w:val="26"/>
              </w:rPr>
              <w:t>、喝好茶，還可以欣賞到四季不同的優美景色，時而雲霧繚繞，時而</w:t>
            </w:r>
            <w:proofErr w:type="gramStart"/>
            <w:r w:rsidRPr="006E0293">
              <w:rPr>
                <w:rFonts w:ascii="標楷體" w:eastAsia="標楷體" w:hAnsi="標楷體" w:cs="Arial Unicode MS" w:hint="eastAsia"/>
                <w:bCs/>
                <w:sz w:val="26"/>
                <w:szCs w:val="26"/>
              </w:rPr>
              <w:t>天青氣爽</w:t>
            </w:r>
            <w:proofErr w:type="gramEnd"/>
            <w:r w:rsidRPr="006E0293">
              <w:rPr>
                <w:rFonts w:ascii="標楷體" w:eastAsia="標楷體" w:hAnsi="標楷體" w:cs="Arial Unicode MS" w:hint="eastAsia"/>
                <w:bCs/>
                <w:sz w:val="26"/>
                <w:szCs w:val="26"/>
              </w:rPr>
              <w:t>，漫步其中，別有風味，更是體驗阿里山農家風情的好地方。</w:t>
            </w:r>
          </w:p>
          <w:p w14:paraId="286BB6E1" w14:textId="57D1A416" w:rsidR="00FA0E10" w:rsidRDefault="00FA0E10" w:rsidP="00FA0E10">
            <w:pPr>
              <w:rPr>
                <w:rFonts w:ascii="標楷體" w:eastAsia="標楷體" w:hAnsi="標楷體" w:cs="Arial Unicode MS"/>
                <w:bCs/>
                <w:sz w:val="26"/>
                <w:szCs w:val="26"/>
              </w:rPr>
            </w:pPr>
          </w:p>
        </w:tc>
      </w:tr>
      <w:tr w:rsidR="00526898" w:rsidRPr="006E0293" w14:paraId="6A7AE026" w14:textId="097299C7" w:rsidTr="00FA0E10">
        <w:trPr>
          <w:trHeight w:val="567"/>
        </w:trPr>
        <w:tc>
          <w:tcPr>
            <w:tcW w:w="1129" w:type="dxa"/>
            <w:vMerge w:val="restart"/>
            <w:vAlign w:val="center"/>
          </w:tcPr>
          <w:p w14:paraId="4A5FB4BC" w14:textId="77777777" w:rsidR="00526898" w:rsidRPr="006E0293" w:rsidRDefault="00526898" w:rsidP="00526898">
            <w:pPr>
              <w:pStyle w:val="af0"/>
              <w:numPr>
                <w:ilvl w:val="0"/>
                <w:numId w:val="8"/>
              </w:numPr>
              <w:spacing w:after="120" w:line="240" w:lineRule="auto"/>
              <w:ind w:leftChars="0"/>
              <w:jc w:val="center"/>
              <w:rPr>
                <w:rFonts w:hAnsi="標楷體" w:cs="Arial Unicode MS"/>
                <w:b/>
                <w:sz w:val="28"/>
                <w:szCs w:val="28"/>
              </w:rPr>
            </w:pPr>
          </w:p>
        </w:tc>
        <w:tc>
          <w:tcPr>
            <w:tcW w:w="4191" w:type="dxa"/>
            <w:vMerge w:val="restart"/>
            <w:vAlign w:val="center"/>
          </w:tcPr>
          <w:p w14:paraId="5C9F6EFC" w14:textId="77777777" w:rsidR="00C07C7E" w:rsidRDefault="00526898" w:rsidP="00526898">
            <w:pPr>
              <w:jc w:val="center"/>
              <w:rPr>
                <w:rFonts w:ascii="標楷體" w:eastAsia="標楷體" w:hAnsi="標楷體" w:cs="Arial Unicode MS"/>
                <w:bCs/>
                <w:sz w:val="26"/>
                <w:szCs w:val="26"/>
              </w:rPr>
            </w:pPr>
            <w:r w:rsidRPr="006E0293">
              <w:rPr>
                <w:rFonts w:ascii="標楷體" w:eastAsia="標楷體" w:hAnsi="標楷體" w:cs="Arial Unicode MS" w:hint="eastAsia"/>
                <w:bCs/>
                <w:sz w:val="26"/>
                <w:szCs w:val="26"/>
              </w:rPr>
              <w:t>飛牛牧場</w:t>
            </w:r>
          </w:p>
          <w:p w14:paraId="54A574B3" w14:textId="282633D6" w:rsidR="00526898" w:rsidRPr="006E0293" w:rsidRDefault="00C547BB" w:rsidP="00526898">
            <w:pPr>
              <w:jc w:val="center"/>
              <w:rPr>
                <w:rFonts w:ascii="標楷體" w:eastAsia="標楷體" w:hAnsi="標楷體" w:cs="Arial Unicode MS"/>
                <w:bCs/>
                <w:sz w:val="26"/>
                <w:szCs w:val="26"/>
              </w:rPr>
            </w:pPr>
            <w:r>
              <w:rPr>
                <w:noProof/>
              </w:rPr>
              <w:drawing>
                <wp:inline distT="0" distB="0" distL="0" distR="0" wp14:anchorId="6344ACED" wp14:editId="11BEFBEE">
                  <wp:extent cx="1497600" cy="1497600"/>
                  <wp:effectExtent l="0" t="0" r="7620" b="7620"/>
                  <wp:docPr id="415871628" name="圖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7600" cy="1497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701" w:type="dxa"/>
          </w:tcPr>
          <w:p w14:paraId="0C821707" w14:textId="1DBCC52E" w:rsidR="00526898" w:rsidRPr="006E0293" w:rsidRDefault="00C07C7E" w:rsidP="00DA033A">
            <w:pPr>
              <w:jc w:val="center"/>
              <w:rPr>
                <w:rFonts w:ascii="標楷體" w:eastAsia="標楷體" w:hAnsi="標楷體" w:cs="Arial Unicode MS"/>
                <w:bCs/>
                <w:sz w:val="26"/>
                <w:szCs w:val="26"/>
              </w:rPr>
            </w:pPr>
            <w:r w:rsidRPr="00C07C7E">
              <w:rPr>
                <w:rFonts w:ascii="標楷體" w:eastAsia="標楷體" w:hAnsi="標楷體" w:cs="Arial Unicode MS" w:hint="eastAsia"/>
                <w:b/>
                <w:sz w:val="26"/>
                <w:szCs w:val="26"/>
              </w:rPr>
              <w:t>農場簡介</w:t>
            </w:r>
          </w:p>
        </w:tc>
      </w:tr>
      <w:tr w:rsidR="00526898" w:rsidRPr="006E0293" w14:paraId="1F638D8B" w14:textId="77777777" w:rsidTr="00FA0E10">
        <w:trPr>
          <w:trHeight w:val="4216"/>
        </w:trPr>
        <w:tc>
          <w:tcPr>
            <w:tcW w:w="1129" w:type="dxa"/>
            <w:vMerge/>
            <w:vAlign w:val="center"/>
          </w:tcPr>
          <w:p w14:paraId="39EF8E35" w14:textId="77777777" w:rsidR="00526898" w:rsidRPr="006E0293" w:rsidRDefault="00526898" w:rsidP="00526898">
            <w:pPr>
              <w:pStyle w:val="af0"/>
              <w:numPr>
                <w:ilvl w:val="0"/>
                <w:numId w:val="8"/>
              </w:numPr>
              <w:spacing w:after="120" w:line="240" w:lineRule="auto"/>
              <w:ind w:leftChars="0"/>
              <w:jc w:val="center"/>
              <w:rPr>
                <w:rFonts w:hAnsi="標楷體" w:cs="Arial Unicode MS"/>
                <w:b/>
                <w:sz w:val="28"/>
                <w:szCs w:val="28"/>
              </w:rPr>
            </w:pPr>
          </w:p>
        </w:tc>
        <w:tc>
          <w:tcPr>
            <w:tcW w:w="4191" w:type="dxa"/>
            <w:vMerge/>
            <w:vAlign w:val="center"/>
          </w:tcPr>
          <w:p w14:paraId="362F59AD" w14:textId="77777777" w:rsidR="00526898" w:rsidRPr="006E0293" w:rsidRDefault="00526898" w:rsidP="00526898">
            <w:pPr>
              <w:jc w:val="center"/>
              <w:rPr>
                <w:rFonts w:ascii="標楷體" w:eastAsia="標楷體" w:hAnsi="標楷體" w:cs="Arial Unicode MS"/>
                <w:bCs/>
                <w:sz w:val="26"/>
                <w:szCs w:val="26"/>
              </w:rPr>
            </w:pPr>
          </w:p>
        </w:tc>
        <w:tc>
          <w:tcPr>
            <w:tcW w:w="9701" w:type="dxa"/>
          </w:tcPr>
          <w:p w14:paraId="46AD00CF" w14:textId="6DE527D6" w:rsidR="00562A86" w:rsidRPr="00562A86" w:rsidRDefault="00562A86" w:rsidP="00562A86">
            <w:pPr>
              <w:rPr>
                <w:rFonts w:ascii="標楷體" w:eastAsia="標楷體" w:hAnsi="標楷體" w:cs="Arial Unicode MS"/>
                <w:bCs/>
                <w:sz w:val="26"/>
                <w:szCs w:val="26"/>
              </w:rPr>
            </w:pPr>
            <w:r w:rsidRPr="00562A86">
              <w:rPr>
                <w:rFonts w:ascii="標楷體" w:eastAsia="標楷體" w:hAnsi="標楷體" w:cs="Arial Unicode MS" w:hint="eastAsia"/>
                <w:bCs/>
                <w:sz w:val="26"/>
                <w:szCs w:val="26"/>
              </w:rPr>
              <w:t>飛牛牧場~台灣最自然的牧場！</w:t>
            </w:r>
          </w:p>
          <w:p w14:paraId="7B06E5E2" w14:textId="77777777" w:rsidR="00526898" w:rsidRDefault="00562A86" w:rsidP="00562A86">
            <w:pPr>
              <w:rPr>
                <w:rFonts w:ascii="標楷體" w:eastAsia="標楷體" w:hAnsi="標楷體" w:cs="Arial Unicode MS"/>
                <w:bCs/>
                <w:sz w:val="26"/>
                <w:szCs w:val="26"/>
              </w:rPr>
            </w:pPr>
            <w:r w:rsidRPr="00562A86">
              <w:rPr>
                <w:rFonts w:ascii="標楷體" w:eastAsia="標楷體" w:hAnsi="標楷體" w:cs="Arial Unicode MS" w:hint="eastAsia"/>
                <w:bCs/>
                <w:sz w:val="26"/>
                <w:szCs w:val="26"/>
              </w:rPr>
              <w:t>六大主題生態區、四大主題餐飲、兩大住宿風格、歡樂DIY體驗園區及“動物農莊”，現場提供旅客免費的定時定點親子互動樂趣活動，有幫牛媽媽擠牛奶、鴨BB大遊行及</w:t>
            </w:r>
            <w:proofErr w:type="gramStart"/>
            <w:r w:rsidRPr="00562A86">
              <w:rPr>
                <w:rFonts w:ascii="標楷體" w:eastAsia="標楷體" w:hAnsi="標楷體" w:cs="Arial Unicode MS" w:hint="eastAsia"/>
                <w:bCs/>
                <w:sz w:val="26"/>
                <w:szCs w:val="26"/>
              </w:rPr>
              <w:t>餵</w:t>
            </w:r>
            <w:proofErr w:type="gramEnd"/>
            <w:r w:rsidRPr="00562A86">
              <w:rPr>
                <w:rFonts w:ascii="標楷體" w:eastAsia="標楷體" w:hAnsi="標楷體" w:cs="Arial Unicode MS" w:hint="eastAsia"/>
                <w:bCs/>
                <w:sz w:val="26"/>
                <w:szCs w:val="26"/>
              </w:rPr>
              <w:t>小牛喝</w:t>
            </w:r>
            <w:proofErr w:type="gramStart"/>
            <w:r w:rsidRPr="00562A86">
              <w:rPr>
                <w:rFonts w:ascii="標楷體" w:eastAsia="標楷體" w:hAnsi="標楷體" w:cs="Arial Unicode MS" w:hint="eastAsia"/>
                <w:bCs/>
                <w:sz w:val="26"/>
                <w:szCs w:val="26"/>
              </w:rPr>
              <w:t>ㄋㄟㄋㄟ</w:t>
            </w:r>
            <w:proofErr w:type="gramEnd"/>
            <w:r w:rsidRPr="00562A86">
              <w:rPr>
                <w:rFonts w:ascii="標楷體" w:eastAsia="標楷體" w:hAnsi="標楷體" w:cs="Arial Unicode MS" w:hint="eastAsia"/>
                <w:bCs/>
                <w:sz w:val="26"/>
                <w:szCs w:val="26"/>
              </w:rPr>
              <w:t>，讓旅客更深層體驗。另外，飛牛購物商圈還提供自製乳製品，</w:t>
            </w:r>
            <w:proofErr w:type="gramStart"/>
            <w:r w:rsidRPr="00562A86">
              <w:rPr>
                <w:rFonts w:ascii="標楷體" w:eastAsia="標楷體" w:hAnsi="標楷體" w:cs="Arial Unicode MS" w:hint="eastAsia"/>
                <w:bCs/>
                <w:sz w:val="26"/>
                <w:szCs w:val="26"/>
              </w:rPr>
              <w:t>如特濃</w:t>
            </w:r>
            <w:proofErr w:type="gramEnd"/>
            <w:r w:rsidRPr="00562A86">
              <w:rPr>
                <w:rFonts w:ascii="標楷體" w:eastAsia="標楷體" w:hAnsi="標楷體" w:cs="Arial Unicode MS" w:hint="eastAsia"/>
                <w:bCs/>
                <w:sz w:val="26"/>
                <w:szCs w:val="26"/>
              </w:rPr>
              <w:t>牛奶糖、冰淇淋、白布丁及牧場特色紀念品等千種商品讓您帶回家當伴</w:t>
            </w:r>
            <w:proofErr w:type="gramStart"/>
            <w:r w:rsidRPr="00562A86">
              <w:rPr>
                <w:rFonts w:ascii="標楷體" w:eastAsia="標楷體" w:hAnsi="標楷體" w:cs="Arial Unicode MS" w:hint="eastAsia"/>
                <w:bCs/>
                <w:sz w:val="26"/>
                <w:szCs w:val="26"/>
              </w:rPr>
              <w:t>手禮喔</w:t>
            </w:r>
            <w:proofErr w:type="gramEnd"/>
            <w:r w:rsidRPr="00562A86">
              <w:rPr>
                <w:rFonts w:ascii="標楷體" w:eastAsia="標楷體" w:hAnsi="標楷體" w:cs="Arial Unicode MS" w:hint="eastAsia"/>
                <w:bCs/>
                <w:sz w:val="26"/>
                <w:szCs w:val="26"/>
              </w:rPr>
              <w:t>。</w:t>
            </w:r>
          </w:p>
          <w:p w14:paraId="51901431" w14:textId="7FCBDFC1" w:rsidR="00C07C7E" w:rsidRDefault="00C07C7E" w:rsidP="00562A86">
            <w:pPr>
              <w:rPr>
                <w:rFonts w:ascii="標楷體" w:eastAsia="標楷體" w:hAnsi="標楷體" w:cs="Arial Unicode MS"/>
                <w:bCs/>
                <w:sz w:val="26"/>
                <w:szCs w:val="26"/>
              </w:rPr>
            </w:pPr>
          </w:p>
        </w:tc>
      </w:tr>
    </w:tbl>
    <w:p w14:paraId="22146ECD" w14:textId="423E751B" w:rsidR="006679B0" w:rsidRDefault="006679B0" w:rsidP="003C0325">
      <w:pPr>
        <w:spacing w:line="360" w:lineRule="auto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br w:type="page"/>
      </w:r>
    </w:p>
    <w:p w14:paraId="64D004EE" w14:textId="7C41025E" w:rsidR="00DA033A" w:rsidRPr="00187E2C" w:rsidRDefault="00187E2C" w:rsidP="003C0325">
      <w:pPr>
        <w:spacing w:line="360" w:lineRule="auto"/>
        <w:rPr>
          <w:rFonts w:ascii="標楷體" w:eastAsia="標楷體" w:hAnsi="標楷體"/>
          <w:b/>
          <w:bCs/>
          <w:sz w:val="30"/>
          <w:szCs w:val="30"/>
        </w:rPr>
      </w:pPr>
      <w:r>
        <w:rPr>
          <w:rFonts w:ascii="標楷體" w:eastAsia="標楷體" w:hAnsi="標楷體" w:cs="Arial Unicode MS" w:hint="eastAsia"/>
          <w:b/>
          <w:sz w:val="30"/>
          <w:szCs w:val="30"/>
          <w:bdr w:val="single" w:sz="4" w:space="0" w:color="auto"/>
        </w:rPr>
        <w:lastRenderedPageBreak/>
        <w:t>參展</w:t>
      </w:r>
      <w:r w:rsidR="006679B0" w:rsidRPr="00187E2C">
        <w:rPr>
          <w:rFonts w:ascii="標楷體" w:eastAsia="標楷體" w:hAnsi="標楷體" w:cs="Arial Unicode MS" w:hint="eastAsia"/>
          <w:b/>
          <w:sz w:val="30"/>
          <w:szCs w:val="30"/>
          <w:bdr w:val="single" w:sz="4" w:space="0" w:color="auto"/>
        </w:rPr>
        <w:t>航空公司名單]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8043"/>
        <w:gridCol w:w="7345"/>
      </w:tblGrid>
      <w:tr w:rsidR="006679B0" w:rsidRPr="00187E2C" w14:paraId="01D2E872" w14:textId="7DD04C41" w:rsidTr="00512CCA">
        <w:tc>
          <w:tcPr>
            <w:tcW w:w="7694" w:type="dxa"/>
          </w:tcPr>
          <w:p w14:paraId="4133918D" w14:textId="77777777" w:rsidR="006679B0" w:rsidRPr="00187E2C" w:rsidRDefault="006679B0" w:rsidP="003C0325">
            <w:pPr>
              <w:spacing w:line="360" w:lineRule="auto"/>
              <w:rPr>
                <w:rFonts w:ascii="標楷體" w:eastAsia="標楷體" w:hAnsi="標楷體"/>
                <w:b/>
                <w:bCs/>
                <w:sz w:val="30"/>
                <w:szCs w:val="30"/>
              </w:rPr>
            </w:pPr>
            <w:r w:rsidRPr="00187E2C">
              <w:rPr>
                <w:rFonts w:ascii="標楷體" w:eastAsia="標楷體" w:hAnsi="標楷體" w:hint="eastAsia"/>
                <w:b/>
                <w:bCs/>
                <w:sz w:val="30"/>
                <w:szCs w:val="30"/>
              </w:rPr>
              <w:t>中華航空-印尼分公司</w:t>
            </w:r>
          </w:p>
          <w:p w14:paraId="7232B07B" w14:textId="10D0351A" w:rsidR="006679B0" w:rsidRPr="00187E2C" w:rsidRDefault="006679B0" w:rsidP="003C0325">
            <w:pPr>
              <w:spacing w:line="360" w:lineRule="auto"/>
              <w:rPr>
                <w:rFonts w:ascii="標楷體" w:eastAsia="標楷體" w:hAnsi="標楷體"/>
                <w:b/>
                <w:bCs/>
                <w:sz w:val="30"/>
                <w:szCs w:val="30"/>
              </w:rPr>
            </w:pPr>
            <w:r w:rsidRPr="00187E2C">
              <w:rPr>
                <w:rFonts w:ascii="標楷體" w:eastAsia="標楷體" w:hAnsi="標楷體"/>
                <w:noProof/>
              </w:rPr>
              <w:drawing>
                <wp:inline distT="0" distB="0" distL="0" distR="0" wp14:anchorId="57B4A688" wp14:editId="30F0B082">
                  <wp:extent cx="4552182" cy="2268187"/>
                  <wp:effectExtent l="0" t="0" r="0" b="0"/>
                  <wp:docPr id="1734823291" name="圖片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4526" b="19086"/>
                          <a:stretch/>
                        </pic:blipFill>
                        <pic:spPr bwMode="auto">
                          <a:xfrm>
                            <a:off x="0" y="0"/>
                            <a:ext cx="4575873" cy="22799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94" w:type="dxa"/>
          </w:tcPr>
          <w:p w14:paraId="0D3235B0" w14:textId="77777777" w:rsidR="006679B0" w:rsidRPr="00187E2C" w:rsidRDefault="006679B0" w:rsidP="003C0325">
            <w:pPr>
              <w:spacing w:line="360" w:lineRule="auto"/>
              <w:rPr>
                <w:rFonts w:ascii="標楷體" w:eastAsia="標楷體" w:hAnsi="標楷體"/>
                <w:b/>
                <w:bCs/>
                <w:sz w:val="30"/>
                <w:szCs w:val="30"/>
              </w:rPr>
            </w:pPr>
            <w:r w:rsidRPr="00187E2C">
              <w:rPr>
                <w:rFonts w:ascii="標楷體" w:eastAsia="標楷體" w:hAnsi="標楷體" w:hint="eastAsia"/>
                <w:b/>
                <w:bCs/>
                <w:sz w:val="30"/>
                <w:szCs w:val="30"/>
              </w:rPr>
              <w:t>星宇航空-印尼分公司</w:t>
            </w:r>
          </w:p>
          <w:p w14:paraId="3B0A5805" w14:textId="3897AC8C" w:rsidR="006679B0" w:rsidRPr="00187E2C" w:rsidRDefault="006679B0" w:rsidP="003C0325">
            <w:pPr>
              <w:spacing w:line="360" w:lineRule="auto"/>
              <w:rPr>
                <w:rFonts w:ascii="標楷體" w:eastAsia="標楷體" w:hAnsi="標楷體"/>
                <w:b/>
                <w:bCs/>
                <w:sz w:val="30"/>
                <w:szCs w:val="30"/>
              </w:rPr>
            </w:pPr>
            <w:r w:rsidRPr="00187E2C">
              <w:rPr>
                <w:rFonts w:ascii="標楷體" w:eastAsia="標楷體" w:hAnsi="標楷體"/>
                <w:noProof/>
              </w:rPr>
              <w:drawing>
                <wp:inline distT="0" distB="0" distL="0" distR="0" wp14:anchorId="449B5160" wp14:editId="63FEFB25">
                  <wp:extent cx="4726379" cy="1707048"/>
                  <wp:effectExtent l="0" t="0" r="0" b="7620"/>
                  <wp:docPr id="152220466" name="圖片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44414" cy="17135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679B0" w14:paraId="3B14CA08" w14:textId="16DF7BC7" w:rsidTr="00512CCA">
        <w:trPr>
          <w:gridAfter w:val="1"/>
          <w:wAfter w:w="7694" w:type="dxa"/>
        </w:trPr>
        <w:tc>
          <w:tcPr>
            <w:tcW w:w="7694" w:type="dxa"/>
          </w:tcPr>
          <w:p w14:paraId="295C9347" w14:textId="77777777" w:rsidR="006679B0" w:rsidRPr="00187E2C" w:rsidRDefault="006679B0" w:rsidP="003C0325">
            <w:pPr>
              <w:spacing w:line="360" w:lineRule="auto"/>
              <w:rPr>
                <w:rFonts w:ascii="標楷體" w:eastAsia="標楷體" w:hAnsi="標楷體"/>
                <w:b/>
                <w:bCs/>
                <w:sz w:val="30"/>
                <w:szCs w:val="30"/>
              </w:rPr>
            </w:pPr>
            <w:r w:rsidRPr="00187E2C">
              <w:rPr>
                <w:rFonts w:ascii="標楷體" w:eastAsia="標楷體" w:hAnsi="標楷體" w:hint="eastAsia"/>
                <w:b/>
                <w:bCs/>
                <w:sz w:val="30"/>
                <w:szCs w:val="30"/>
              </w:rPr>
              <w:t>長榮航空-印尼分公司</w:t>
            </w:r>
          </w:p>
          <w:p w14:paraId="132C0D5F" w14:textId="00D78508" w:rsidR="006679B0" w:rsidRDefault="006679B0" w:rsidP="003C0325">
            <w:pPr>
              <w:spacing w:line="360" w:lineRule="auto"/>
              <w:rPr>
                <w:b/>
                <w:bCs/>
                <w:sz w:val="30"/>
                <w:szCs w:val="30"/>
              </w:rPr>
            </w:pPr>
            <w:r>
              <w:rPr>
                <w:noProof/>
              </w:rPr>
              <w:drawing>
                <wp:inline distT="0" distB="0" distL="0" distR="0" wp14:anchorId="56D4AD9A" wp14:editId="18273EFB">
                  <wp:extent cx="5189345" cy="1769423"/>
                  <wp:effectExtent l="0" t="0" r="0" b="2540"/>
                  <wp:docPr id="1265192149" name="圖片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07766" cy="17757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67828AA" w14:textId="77777777" w:rsidR="00480BB6" w:rsidRDefault="00480BB6" w:rsidP="003C0325">
      <w:pPr>
        <w:spacing w:line="360" w:lineRule="auto"/>
        <w:rPr>
          <w:b/>
          <w:bCs/>
          <w:sz w:val="30"/>
          <w:szCs w:val="30"/>
        </w:rPr>
      </w:pPr>
    </w:p>
    <w:p w14:paraId="2244F68E" w14:textId="19B0632E" w:rsidR="0014027F" w:rsidRPr="004A3FAF" w:rsidRDefault="0014027F" w:rsidP="0014027F">
      <w:pPr>
        <w:spacing w:line="360" w:lineRule="auto"/>
        <w:rPr>
          <w:b/>
          <w:bCs/>
          <w:sz w:val="30"/>
          <w:szCs w:val="30"/>
        </w:rPr>
      </w:pPr>
    </w:p>
    <w:sectPr w:rsidR="0014027F" w:rsidRPr="004A3FAF" w:rsidSect="004A3FAF">
      <w:footerReference w:type="default" r:id="rId26"/>
      <w:pgSz w:w="16838" w:h="11906" w:orient="landscape"/>
      <w:pgMar w:top="720" w:right="720" w:bottom="720" w:left="720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1C1FD8" w14:textId="77777777" w:rsidR="00BC68C3" w:rsidRDefault="00BC68C3" w:rsidP="00255F9E">
      <w:pPr>
        <w:spacing w:line="240" w:lineRule="auto"/>
      </w:pPr>
      <w:r>
        <w:separator/>
      </w:r>
    </w:p>
  </w:endnote>
  <w:endnote w:type="continuationSeparator" w:id="0">
    <w:p w14:paraId="6B1D5138" w14:textId="77777777" w:rsidR="00BC68C3" w:rsidRDefault="00BC68C3" w:rsidP="00255F9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" w:fontKey="{BBAA4B15-6475-4BB4-9273-0C6579FD0150}"/>
    <w:embedBold r:id="rId2" w:fontKey="{40331BBD-517C-4D9A-92A5-7D1A63F3E296}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  <w:embedRegular r:id="rId3" w:subsetted="1" w:fontKey="{706340E4-69B0-41F5-B0DC-E893C1027809}"/>
    <w:embedBold r:id="rId4" w:subsetted="1" w:fontKey="{97EB2C42-FC94-41C7-8047-5A50E91270BF}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  <w:embedBold r:id="rId5" w:subsetted="1" w:fontKey="{0B4D6391-4A96-4334-8E13-A99A1D9448DE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6" w:fontKey="{DC5F39B8-CA70-4127-8F03-B4680DE5311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6E48E0" w14:textId="6EE56AF2" w:rsidR="00FA0E10" w:rsidRPr="00187E2C" w:rsidRDefault="00FA0E10">
    <w:pPr>
      <w:pStyle w:val="ad"/>
      <w:jc w:val="center"/>
      <w:rPr>
        <w:rFonts w:ascii="標楷體" w:eastAsia="標楷體" w:hAnsi="標楷體"/>
      </w:rPr>
    </w:pPr>
    <w:r w:rsidRPr="00187E2C">
      <w:rPr>
        <w:rFonts w:ascii="標楷體" w:eastAsia="標楷體" w:hAnsi="標楷體" w:hint="eastAsia"/>
      </w:rPr>
      <w:t>第</w:t>
    </w:r>
    <w:sdt>
      <w:sdtPr>
        <w:rPr>
          <w:rFonts w:ascii="標楷體" w:eastAsia="標楷體" w:hAnsi="標楷體"/>
        </w:rPr>
        <w:id w:val="1329483985"/>
        <w:docPartObj>
          <w:docPartGallery w:val="Page Numbers (Bottom of Page)"/>
          <w:docPartUnique/>
        </w:docPartObj>
      </w:sdtPr>
      <w:sdtContent>
        <w:r w:rsidRPr="00187E2C">
          <w:rPr>
            <w:rFonts w:ascii="標楷體" w:eastAsia="標楷體" w:hAnsi="標楷體"/>
          </w:rPr>
          <w:fldChar w:fldCharType="begin"/>
        </w:r>
        <w:r w:rsidRPr="00187E2C">
          <w:rPr>
            <w:rFonts w:ascii="標楷體" w:eastAsia="標楷體" w:hAnsi="標楷體"/>
          </w:rPr>
          <w:instrText>PAGE   \* MERGEFORMAT</w:instrText>
        </w:r>
        <w:r w:rsidRPr="00187E2C">
          <w:rPr>
            <w:rFonts w:ascii="標楷體" w:eastAsia="標楷體" w:hAnsi="標楷體"/>
          </w:rPr>
          <w:fldChar w:fldCharType="separate"/>
        </w:r>
        <w:r w:rsidRPr="00187E2C">
          <w:rPr>
            <w:rFonts w:ascii="標楷體" w:eastAsia="標楷體" w:hAnsi="標楷體"/>
            <w:lang w:val="zh-TW"/>
          </w:rPr>
          <w:t>2</w:t>
        </w:r>
        <w:r w:rsidRPr="00187E2C">
          <w:rPr>
            <w:rFonts w:ascii="標楷體" w:eastAsia="標楷體" w:hAnsi="標楷體"/>
          </w:rPr>
          <w:fldChar w:fldCharType="end"/>
        </w:r>
        <w:r w:rsidRPr="00187E2C">
          <w:rPr>
            <w:rFonts w:ascii="標楷體" w:eastAsia="標楷體" w:hAnsi="標楷體" w:hint="eastAsia"/>
          </w:rPr>
          <w:t>頁，共9頁</w:t>
        </w:r>
      </w:sdtContent>
    </w:sdt>
  </w:p>
  <w:p w14:paraId="310DA0CC" w14:textId="77777777" w:rsidR="00FA0E10" w:rsidRDefault="00FA0E10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CDD932" w14:textId="77777777" w:rsidR="00BC68C3" w:rsidRDefault="00BC68C3" w:rsidP="00255F9E">
      <w:pPr>
        <w:spacing w:line="240" w:lineRule="auto"/>
      </w:pPr>
      <w:r>
        <w:separator/>
      </w:r>
    </w:p>
  </w:footnote>
  <w:footnote w:type="continuationSeparator" w:id="0">
    <w:p w14:paraId="387FC10E" w14:textId="77777777" w:rsidR="00BC68C3" w:rsidRDefault="00BC68C3" w:rsidP="00255F9E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51C26"/>
    <w:multiLevelType w:val="multilevel"/>
    <w:tmpl w:val="0B4E0888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236E7209"/>
    <w:multiLevelType w:val="hybridMultilevel"/>
    <w:tmpl w:val="7BFAAB0E"/>
    <w:lvl w:ilvl="0" w:tplc="C70E0DCE">
      <w:start w:val="1"/>
      <w:numFmt w:val="decimal"/>
      <w:lvlText w:val="%1."/>
      <w:lvlJc w:val="left"/>
      <w:pPr>
        <w:ind w:left="480" w:hanging="480"/>
      </w:pPr>
      <w:rPr>
        <w:b w:val="0"/>
        <w:bCs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86360E8"/>
    <w:multiLevelType w:val="multilevel"/>
    <w:tmpl w:val="C18804C6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4ACD5584"/>
    <w:multiLevelType w:val="hybridMultilevel"/>
    <w:tmpl w:val="DA020A7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4E2C46CF"/>
    <w:multiLevelType w:val="hybridMultilevel"/>
    <w:tmpl w:val="8814EE2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52140B14"/>
    <w:multiLevelType w:val="multilevel"/>
    <w:tmpl w:val="81423752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6" w15:restartNumberingAfterBreak="0">
    <w:nsid w:val="543A028B"/>
    <w:multiLevelType w:val="multilevel"/>
    <w:tmpl w:val="85F0CDC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76B55E10"/>
    <w:multiLevelType w:val="multilevel"/>
    <w:tmpl w:val="CB7C07B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1200583595">
    <w:abstractNumId w:val="5"/>
  </w:num>
  <w:num w:numId="2" w16cid:durableId="833764308">
    <w:abstractNumId w:val="6"/>
  </w:num>
  <w:num w:numId="3" w16cid:durableId="1011185176">
    <w:abstractNumId w:val="2"/>
  </w:num>
  <w:num w:numId="4" w16cid:durableId="1957364998">
    <w:abstractNumId w:val="0"/>
  </w:num>
  <w:num w:numId="5" w16cid:durableId="151870451">
    <w:abstractNumId w:val="7"/>
  </w:num>
  <w:num w:numId="6" w16cid:durableId="381174349">
    <w:abstractNumId w:val="3"/>
  </w:num>
  <w:num w:numId="7" w16cid:durableId="1605961693">
    <w:abstractNumId w:val="4"/>
  </w:num>
  <w:num w:numId="8" w16cid:durableId="1624727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0B0E"/>
    <w:rsid w:val="00014C6B"/>
    <w:rsid w:val="00051FBB"/>
    <w:rsid w:val="00073F7B"/>
    <w:rsid w:val="000857AC"/>
    <w:rsid w:val="000B7DFD"/>
    <w:rsid w:val="000E08B7"/>
    <w:rsid w:val="001140A1"/>
    <w:rsid w:val="0014027F"/>
    <w:rsid w:val="00146359"/>
    <w:rsid w:val="0015580F"/>
    <w:rsid w:val="00187E2C"/>
    <w:rsid w:val="00255F9E"/>
    <w:rsid w:val="002A7985"/>
    <w:rsid w:val="002E33EC"/>
    <w:rsid w:val="00341B7F"/>
    <w:rsid w:val="003C0325"/>
    <w:rsid w:val="00424771"/>
    <w:rsid w:val="00480BB6"/>
    <w:rsid w:val="004A3FAF"/>
    <w:rsid w:val="0050143A"/>
    <w:rsid w:val="00526898"/>
    <w:rsid w:val="00537871"/>
    <w:rsid w:val="00562A86"/>
    <w:rsid w:val="005F4D2E"/>
    <w:rsid w:val="00602EA4"/>
    <w:rsid w:val="00641228"/>
    <w:rsid w:val="00646BBF"/>
    <w:rsid w:val="006679B0"/>
    <w:rsid w:val="006E0293"/>
    <w:rsid w:val="0071652D"/>
    <w:rsid w:val="007429CC"/>
    <w:rsid w:val="007516DA"/>
    <w:rsid w:val="008462EC"/>
    <w:rsid w:val="00847876"/>
    <w:rsid w:val="008900BD"/>
    <w:rsid w:val="008B605C"/>
    <w:rsid w:val="008F786F"/>
    <w:rsid w:val="00920B0E"/>
    <w:rsid w:val="009412D4"/>
    <w:rsid w:val="0094736A"/>
    <w:rsid w:val="009655BF"/>
    <w:rsid w:val="009A0746"/>
    <w:rsid w:val="009A59E3"/>
    <w:rsid w:val="009C2BF9"/>
    <w:rsid w:val="00A17573"/>
    <w:rsid w:val="00A272D7"/>
    <w:rsid w:val="00A34B44"/>
    <w:rsid w:val="00AD1065"/>
    <w:rsid w:val="00BB64FF"/>
    <w:rsid w:val="00BC2AC2"/>
    <w:rsid w:val="00BC68C3"/>
    <w:rsid w:val="00C07C7E"/>
    <w:rsid w:val="00C405F3"/>
    <w:rsid w:val="00C547BB"/>
    <w:rsid w:val="00CD3CEF"/>
    <w:rsid w:val="00D76F2F"/>
    <w:rsid w:val="00DA033A"/>
    <w:rsid w:val="00EF2C9A"/>
    <w:rsid w:val="00FA0E10"/>
    <w:rsid w:val="00FA1D70"/>
    <w:rsid w:val="00FB7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59F346"/>
  <w15:docId w15:val="{6A48B1BF-D17E-4654-92DA-37DCF2855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sz w:val="22"/>
        <w:szCs w:val="22"/>
        <w:lang w:val="en" w:eastAsia="zh-TW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143A"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rFonts w:eastAsia="Arial"/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b">
    <w:name w:val="header"/>
    <w:basedOn w:val="a"/>
    <w:link w:val="ac"/>
    <w:uiPriority w:val="99"/>
    <w:unhideWhenUsed/>
    <w:rsid w:val="00255F9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首 字元"/>
    <w:basedOn w:val="a0"/>
    <w:link w:val="ab"/>
    <w:uiPriority w:val="99"/>
    <w:rsid w:val="00255F9E"/>
    <w:rPr>
      <w:sz w:val="20"/>
      <w:szCs w:val="20"/>
    </w:rPr>
  </w:style>
  <w:style w:type="paragraph" w:styleId="ad">
    <w:name w:val="footer"/>
    <w:basedOn w:val="a"/>
    <w:link w:val="ae"/>
    <w:uiPriority w:val="99"/>
    <w:unhideWhenUsed/>
    <w:rsid w:val="00255F9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尾 字元"/>
    <w:basedOn w:val="a0"/>
    <w:link w:val="ad"/>
    <w:uiPriority w:val="99"/>
    <w:rsid w:val="00255F9E"/>
    <w:rPr>
      <w:sz w:val="20"/>
      <w:szCs w:val="20"/>
    </w:rPr>
  </w:style>
  <w:style w:type="table" w:styleId="af">
    <w:name w:val="Table Grid"/>
    <w:basedOn w:val="a1"/>
    <w:uiPriority w:val="39"/>
    <w:rsid w:val="00255F9E"/>
    <w:pPr>
      <w:spacing w:line="240" w:lineRule="auto"/>
    </w:pPr>
    <w:rPr>
      <w:rFonts w:asciiTheme="minorHAnsi" w:hAnsiTheme="minorHAnsi" w:cstheme="minorBidi"/>
      <w:kern w:val="2"/>
      <w:sz w:val="24"/>
      <w:lang w:val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List Paragraph"/>
    <w:basedOn w:val="a"/>
    <w:link w:val="af1"/>
    <w:uiPriority w:val="34"/>
    <w:qFormat/>
    <w:rsid w:val="00847876"/>
    <w:pPr>
      <w:widowControl w:val="0"/>
      <w:spacing w:afterLines="50" w:after="50" w:line="0" w:lineRule="atLeast"/>
      <w:ind w:leftChars="200" w:left="480"/>
    </w:pPr>
    <w:rPr>
      <w:rFonts w:ascii="標楷體" w:eastAsia="標楷體" w:hAnsiTheme="minorHAnsi" w:cstheme="minorBidi"/>
      <w:kern w:val="2"/>
      <w:sz w:val="24"/>
      <w:lang w:val="en-US"/>
      <w14:ligatures w14:val="standardContextual"/>
    </w:rPr>
  </w:style>
  <w:style w:type="character" w:styleId="af2">
    <w:name w:val="Hyperlink"/>
    <w:basedOn w:val="a0"/>
    <w:uiPriority w:val="99"/>
    <w:unhideWhenUsed/>
    <w:rsid w:val="00847876"/>
    <w:rPr>
      <w:color w:val="0000FF" w:themeColor="hyperlink"/>
      <w:u w:val="single"/>
    </w:rPr>
  </w:style>
  <w:style w:type="character" w:customStyle="1" w:styleId="af1">
    <w:name w:val="清單段落 字元"/>
    <w:link w:val="af0"/>
    <w:uiPriority w:val="34"/>
    <w:locked/>
    <w:rsid w:val="00847876"/>
    <w:rPr>
      <w:rFonts w:ascii="標楷體" w:eastAsia="標楷體" w:hAnsiTheme="minorHAnsi" w:cstheme="minorBidi"/>
      <w:kern w:val="2"/>
      <w:sz w:val="24"/>
      <w:lang w:val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40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1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jpeg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jpeg"/><Relationship Id="rId25" Type="http://schemas.openxmlformats.org/officeDocument/2006/relationships/image" Target="media/image18.pn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jpeg"/><Relationship Id="rId27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BC8A34-6882-4792-AF64-E521AB621D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9</Pages>
  <Words>680</Words>
  <Characters>3878</Characters>
  <Application>Microsoft Office Word</Application>
  <DocSecurity>0</DocSecurity>
  <Lines>32</Lines>
  <Paragraphs>9</Paragraphs>
  <ScaleCrop>false</ScaleCrop>
  <Company/>
  <LinksUpToDate>false</LinksUpToDate>
  <CharactersWithSpaces>4549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TWF</dc:creator>
  <cp:lastModifiedBy>陳鳴遠</cp:lastModifiedBy>
  <cp:revision>3</cp:revision>
  <cp:lastPrinted>2025-05-08T03:14:00Z</cp:lastPrinted>
  <dcterms:created xsi:type="dcterms:W3CDTF">2025-05-09T07:55:00Z</dcterms:created>
  <dcterms:modified xsi:type="dcterms:W3CDTF">2025-05-09T07:58:00Z</dcterms:modified>
</cp:coreProperties>
</file>